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5811F" w14:textId="01EBC292" w:rsidR="00163086" w:rsidRPr="005B0C89" w:rsidRDefault="00163086" w:rsidP="00071435">
      <w:pPr>
        <w:pStyle w:val="af5"/>
        <w:rPr>
          <w:rFonts w:asciiTheme="minorEastAsia" w:eastAsiaTheme="minorEastAsia" w:hAnsiTheme="minorEastAsia"/>
          <w:b w:val="0"/>
        </w:rPr>
      </w:pPr>
    </w:p>
    <w:p w14:paraId="6CD76085" w14:textId="431E7F8A" w:rsidR="000D7218" w:rsidRPr="005B0C89" w:rsidRDefault="000D7218" w:rsidP="00675DB9">
      <w:pPr>
        <w:jc w:val="center"/>
        <w:rPr>
          <w:rFonts w:asciiTheme="minorEastAsia" w:eastAsiaTheme="minorEastAsia" w:hAnsiTheme="minorEastAsia"/>
          <w:sz w:val="40"/>
          <w:szCs w:val="40"/>
        </w:rPr>
      </w:pPr>
    </w:p>
    <w:p w14:paraId="1D9EBB7D" w14:textId="77777777" w:rsidR="000D7218" w:rsidRPr="005B0C89" w:rsidRDefault="000D7218" w:rsidP="00675DB9">
      <w:pPr>
        <w:jc w:val="center"/>
        <w:rPr>
          <w:rFonts w:asciiTheme="minorEastAsia" w:eastAsiaTheme="minorEastAsia" w:hAnsiTheme="minorEastAsia"/>
          <w:sz w:val="40"/>
          <w:szCs w:val="40"/>
        </w:rPr>
      </w:pPr>
    </w:p>
    <w:p w14:paraId="6D8B76E9" w14:textId="77777777" w:rsidR="000D7218" w:rsidRPr="005B0C89" w:rsidRDefault="000D7218" w:rsidP="00675DB9">
      <w:pPr>
        <w:jc w:val="center"/>
        <w:rPr>
          <w:rFonts w:asciiTheme="minorEastAsia" w:eastAsiaTheme="minorEastAsia" w:hAnsiTheme="minorEastAsia"/>
          <w:sz w:val="40"/>
          <w:szCs w:val="40"/>
        </w:rPr>
      </w:pPr>
    </w:p>
    <w:p w14:paraId="1A5DB3F2" w14:textId="77777777" w:rsidR="00163086" w:rsidRPr="005B0C89" w:rsidRDefault="00163086" w:rsidP="00675DB9">
      <w:pPr>
        <w:jc w:val="center"/>
        <w:rPr>
          <w:rFonts w:asciiTheme="minorEastAsia" w:eastAsiaTheme="minorEastAsia" w:hAnsiTheme="minorEastAsia"/>
          <w:sz w:val="40"/>
          <w:szCs w:val="40"/>
        </w:rPr>
      </w:pPr>
    </w:p>
    <w:p w14:paraId="17CD0297" w14:textId="77777777" w:rsidR="00163086" w:rsidRPr="005B0C89" w:rsidRDefault="00163086" w:rsidP="00675DB9">
      <w:pPr>
        <w:jc w:val="center"/>
        <w:rPr>
          <w:rFonts w:asciiTheme="minorEastAsia" w:eastAsiaTheme="minorEastAsia" w:hAnsiTheme="minorEastAsia"/>
          <w:sz w:val="40"/>
          <w:szCs w:val="40"/>
        </w:rPr>
      </w:pPr>
    </w:p>
    <w:p w14:paraId="2EE90CC2" w14:textId="77B90EAB" w:rsidR="00163086" w:rsidRPr="005B0C89" w:rsidRDefault="00163086" w:rsidP="00F247FF">
      <w:pPr>
        <w:jc w:val="center"/>
        <w:rPr>
          <w:rFonts w:asciiTheme="minorEastAsia" w:eastAsiaTheme="minorEastAsia" w:hAnsiTheme="minorEastAsia"/>
          <w:sz w:val="40"/>
          <w:szCs w:val="40"/>
        </w:rPr>
      </w:pPr>
    </w:p>
    <w:p w14:paraId="4BFCAC51" w14:textId="376A3114" w:rsidR="005B6EDF" w:rsidRPr="005B0C89" w:rsidRDefault="005B6EDF" w:rsidP="00AA0F8C">
      <w:pPr>
        <w:jc w:val="center"/>
        <w:rPr>
          <w:rFonts w:asciiTheme="minorEastAsia" w:eastAsiaTheme="minorEastAsia" w:hAnsiTheme="minorEastAsia"/>
          <w:sz w:val="40"/>
          <w:szCs w:val="40"/>
        </w:rPr>
      </w:pPr>
      <w:bookmarkStart w:id="0" w:name="_Hlk127964001"/>
      <w:r w:rsidRPr="005B0C89">
        <w:rPr>
          <w:rFonts w:asciiTheme="minorEastAsia" w:eastAsiaTheme="minorEastAsia" w:hAnsiTheme="minorEastAsia" w:hint="eastAsia"/>
          <w:sz w:val="40"/>
          <w:szCs w:val="40"/>
        </w:rPr>
        <w:t>奨学金管理システム構築業務委託</w:t>
      </w:r>
    </w:p>
    <w:p w14:paraId="0909DEE9" w14:textId="7DAD44A2" w:rsidR="00163086" w:rsidRPr="005B0C89" w:rsidRDefault="005B6EDF" w:rsidP="00F247FF">
      <w:pPr>
        <w:jc w:val="center"/>
        <w:rPr>
          <w:rFonts w:asciiTheme="minorEastAsia" w:eastAsiaTheme="minorEastAsia" w:hAnsiTheme="minorEastAsia"/>
          <w:sz w:val="40"/>
          <w:szCs w:val="40"/>
        </w:rPr>
      </w:pPr>
      <w:r w:rsidRPr="005B0C89">
        <w:rPr>
          <w:rFonts w:asciiTheme="minorEastAsia" w:eastAsiaTheme="minorEastAsia" w:hAnsiTheme="minorEastAsia" w:hint="eastAsia"/>
          <w:sz w:val="40"/>
          <w:szCs w:val="40"/>
        </w:rPr>
        <w:t>調達仕様書</w:t>
      </w:r>
      <w:bookmarkEnd w:id="0"/>
    </w:p>
    <w:p w14:paraId="5AB95700" w14:textId="14E20CB9" w:rsidR="00163086" w:rsidRPr="005B0C89" w:rsidRDefault="00163086" w:rsidP="00EB424E">
      <w:pPr>
        <w:jc w:val="center"/>
        <w:rPr>
          <w:rFonts w:asciiTheme="minorEastAsia" w:eastAsiaTheme="minorEastAsia" w:hAnsiTheme="minorEastAsia"/>
          <w:sz w:val="40"/>
          <w:szCs w:val="40"/>
        </w:rPr>
      </w:pPr>
    </w:p>
    <w:p w14:paraId="134B8A59" w14:textId="15E18D4C" w:rsidR="00163086" w:rsidRPr="005B0C89" w:rsidRDefault="00163086" w:rsidP="00EB424E">
      <w:pPr>
        <w:jc w:val="center"/>
        <w:rPr>
          <w:rFonts w:asciiTheme="minorEastAsia" w:eastAsiaTheme="minorEastAsia" w:hAnsiTheme="minorEastAsia"/>
          <w:sz w:val="40"/>
          <w:szCs w:val="40"/>
        </w:rPr>
      </w:pPr>
    </w:p>
    <w:p w14:paraId="540728A9" w14:textId="20EF41EC" w:rsidR="00163086" w:rsidRPr="005B0C89" w:rsidRDefault="00163086" w:rsidP="00EB424E">
      <w:pPr>
        <w:jc w:val="center"/>
        <w:rPr>
          <w:rFonts w:asciiTheme="minorEastAsia" w:eastAsiaTheme="minorEastAsia" w:hAnsiTheme="minorEastAsia"/>
          <w:sz w:val="40"/>
          <w:szCs w:val="40"/>
        </w:rPr>
      </w:pPr>
    </w:p>
    <w:p w14:paraId="31AFBB4E" w14:textId="77777777" w:rsidR="00163086" w:rsidRPr="005B0C89" w:rsidRDefault="00163086" w:rsidP="00EB424E">
      <w:pPr>
        <w:jc w:val="center"/>
        <w:rPr>
          <w:rFonts w:asciiTheme="minorEastAsia" w:eastAsiaTheme="minorEastAsia" w:hAnsiTheme="minorEastAsia"/>
          <w:sz w:val="40"/>
          <w:szCs w:val="40"/>
        </w:rPr>
      </w:pPr>
    </w:p>
    <w:p w14:paraId="3DB165FE" w14:textId="77777777" w:rsidR="00163086" w:rsidRPr="005B0C89" w:rsidRDefault="00163086" w:rsidP="00EB424E">
      <w:pPr>
        <w:jc w:val="center"/>
        <w:rPr>
          <w:rFonts w:asciiTheme="minorEastAsia" w:eastAsiaTheme="minorEastAsia" w:hAnsiTheme="minorEastAsia"/>
          <w:sz w:val="40"/>
          <w:szCs w:val="40"/>
        </w:rPr>
      </w:pPr>
    </w:p>
    <w:p w14:paraId="59A2A620" w14:textId="77777777" w:rsidR="00163086" w:rsidRPr="005B0C89" w:rsidRDefault="00163086" w:rsidP="00EB424E">
      <w:pPr>
        <w:jc w:val="center"/>
        <w:rPr>
          <w:rFonts w:asciiTheme="minorEastAsia" w:eastAsiaTheme="minorEastAsia" w:hAnsiTheme="minorEastAsia"/>
          <w:sz w:val="40"/>
          <w:szCs w:val="40"/>
        </w:rPr>
      </w:pPr>
    </w:p>
    <w:p w14:paraId="4FCC0632" w14:textId="77777777" w:rsidR="00163086" w:rsidRPr="005B0C89" w:rsidRDefault="00163086" w:rsidP="00EB424E">
      <w:pPr>
        <w:jc w:val="center"/>
        <w:rPr>
          <w:rFonts w:asciiTheme="minorEastAsia" w:eastAsiaTheme="minorEastAsia" w:hAnsiTheme="minorEastAsia"/>
          <w:sz w:val="40"/>
          <w:szCs w:val="40"/>
        </w:rPr>
      </w:pPr>
    </w:p>
    <w:p w14:paraId="61168D92" w14:textId="77777777" w:rsidR="00163086" w:rsidRPr="005B0C89" w:rsidRDefault="00163086" w:rsidP="00EB424E">
      <w:pPr>
        <w:jc w:val="center"/>
        <w:rPr>
          <w:rFonts w:asciiTheme="minorEastAsia" w:eastAsiaTheme="minorEastAsia" w:hAnsiTheme="minorEastAsia"/>
          <w:sz w:val="40"/>
          <w:szCs w:val="40"/>
        </w:rPr>
      </w:pPr>
    </w:p>
    <w:p w14:paraId="3941F8F9" w14:textId="77777777" w:rsidR="00163086" w:rsidRPr="005B0C89" w:rsidRDefault="00163086" w:rsidP="00EB424E">
      <w:pPr>
        <w:jc w:val="center"/>
        <w:rPr>
          <w:rFonts w:asciiTheme="minorEastAsia" w:eastAsiaTheme="minorEastAsia" w:hAnsiTheme="minorEastAsia"/>
          <w:sz w:val="40"/>
          <w:szCs w:val="40"/>
        </w:rPr>
      </w:pPr>
    </w:p>
    <w:p w14:paraId="32F9479E" w14:textId="77777777" w:rsidR="00163086" w:rsidRPr="005B0C89" w:rsidRDefault="00163086" w:rsidP="00EB424E">
      <w:pPr>
        <w:jc w:val="center"/>
        <w:rPr>
          <w:rFonts w:asciiTheme="minorEastAsia" w:eastAsiaTheme="minorEastAsia" w:hAnsiTheme="minorEastAsia"/>
          <w:sz w:val="40"/>
          <w:szCs w:val="40"/>
        </w:rPr>
      </w:pPr>
    </w:p>
    <w:p w14:paraId="203D461A" w14:textId="72B26787" w:rsidR="00163086" w:rsidRPr="005B0C89" w:rsidRDefault="008851F2" w:rsidP="00EB424E">
      <w:pPr>
        <w:jc w:val="center"/>
        <w:rPr>
          <w:rFonts w:asciiTheme="minorEastAsia" w:eastAsiaTheme="minorEastAsia" w:hAnsiTheme="minorEastAsia"/>
          <w:sz w:val="32"/>
          <w:szCs w:val="32"/>
        </w:rPr>
      </w:pPr>
      <w:r w:rsidRPr="005B0C89">
        <w:rPr>
          <w:rFonts w:asciiTheme="minorEastAsia" w:eastAsiaTheme="minorEastAsia" w:hAnsiTheme="minorEastAsia" w:hint="eastAsia"/>
          <w:sz w:val="32"/>
          <w:szCs w:val="32"/>
        </w:rPr>
        <w:t>令和</w:t>
      </w:r>
      <w:r w:rsidR="00852A46" w:rsidRPr="005B0C89">
        <w:rPr>
          <w:rFonts w:asciiTheme="minorEastAsia" w:eastAsiaTheme="minorEastAsia" w:hAnsiTheme="minorEastAsia" w:hint="eastAsia"/>
          <w:sz w:val="32"/>
          <w:szCs w:val="32"/>
        </w:rPr>
        <w:t>７</w:t>
      </w:r>
      <w:r w:rsidR="004515DF" w:rsidRPr="005B0C89">
        <w:rPr>
          <w:rFonts w:asciiTheme="minorEastAsia" w:eastAsiaTheme="minorEastAsia" w:hAnsiTheme="minorEastAsia" w:hint="eastAsia"/>
          <w:sz w:val="32"/>
          <w:szCs w:val="32"/>
        </w:rPr>
        <w:t>年</w:t>
      </w:r>
      <w:r w:rsidR="001A07C6" w:rsidRPr="005B0C89">
        <w:rPr>
          <w:rFonts w:asciiTheme="minorEastAsia" w:eastAsiaTheme="minorEastAsia" w:hAnsiTheme="minorEastAsia" w:cs="ＭＳ 明朝" w:hint="eastAsia"/>
          <w:sz w:val="32"/>
          <w:szCs w:val="32"/>
        </w:rPr>
        <w:t>７</w:t>
      </w:r>
      <w:r w:rsidR="00163086" w:rsidRPr="005B0C89">
        <w:rPr>
          <w:rFonts w:asciiTheme="minorEastAsia" w:eastAsiaTheme="minorEastAsia" w:hAnsiTheme="minorEastAsia" w:hint="eastAsia"/>
          <w:sz w:val="32"/>
          <w:szCs w:val="32"/>
        </w:rPr>
        <w:t>月</w:t>
      </w:r>
    </w:p>
    <w:p w14:paraId="69B714C8" w14:textId="77777777" w:rsidR="00163086" w:rsidRPr="005B0C89" w:rsidRDefault="00163086" w:rsidP="00EB424E">
      <w:pPr>
        <w:jc w:val="center"/>
        <w:rPr>
          <w:rFonts w:asciiTheme="minorEastAsia" w:eastAsiaTheme="minorEastAsia" w:hAnsiTheme="minorEastAsia"/>
          <w:sz w:val="32"/>
          <w:szCs w:val="32"/>
        </w:rPr>
      </w:pPr>
    </w:p>
    <w:p w14:paraId="54CA4C78" w14:textId="1925A39F" w:rsidR="005B6EDF" w:rsidRPr="005B0C89" w:rsidRDefault="005B6EDF" w:rsidP="00EB424E">
      <w:pPr>
        <w:jc w:val="center"/>
        <w:rPr>
          <w:rFonts w:asciiTheme="minorEastAsia" w:eastAsiaTheme="minorEastAsia" w:hAnsiTheme="minorEastAsia"/>
          <w:sz w:val="32"/>
          <w:szCs w:val="32"/>
        </w:rPr>
      </w:pPr>
      <w:r w:rsidRPr="005B0C89">
        <w:rPr>
          <w:rFonts w:asciiTheme="minorEastAsia" w:eastAsiaTheme="minorEastAsia" w:hAnsiTheme="minorEastAsia" w:hint="eastAsia"/>
          <w:sz w:val="32"/>
          <w:szCs w:val="32"/>
        </w:rPr>
        <w:t>公益財団法人　大阪府育英会</w:t>
      </w:r>
    </w:p>
    <w:p w14:paraId="6D9BBDF1" w14:textId="6E784B51" w:rsidR="00C76A94" w:rsidRPr="005B0C89" w:rsidRDefault="00EB424E" w:rsidP="00C76A94">
      <w:pPr>
        <w:jc w:val="center"/>
        <w:rPr>
          <w:rFonts w:asciiTheme="minorEastAsia" w:eastAsiaTheme="minorEastAsia" w:hAnsiTheme="minorEastAsia"/>
          <w:sz w:val="28"/>
          <w:szCs w:val="28"/>
        </w:rPr>
      </w:pPr>
      <w:r w:rsidRPr="005B0C89">
        <w:rPr>
          <w:rFonts w:asciiTheme="minorEastAsia" w:eastAsiaTheme="minorEastAsia" w:hAnsiTheme="minorEastAsia"/>
        </w:rPr>
        <w:br w:type="page"/>
      </w:r>
      <w:r w:rsidR="00163086" w:rsidRPr="005B0C89">
        <w:rPr>
          <w:rFonts w:asciiTheme="minorEastAsia" w:eastAsiaTheme="minorEastAsia" w:hAnsiTheme="minorEastAsia" w:hint="eastAsia"/>
          <w:sz w:val="28"/>
          <w:szCs w:val="28"/>
        </w:rPr>
        <w:lastRenderedPageBreak/>
        <w:t>目次</w:t>
      </w:r>
    </w:p>
    <w:p w14:paraId="0AD2B3BA" w14:textId="77777777" w:rsidR="00C76A94" w:rsidRPr="005B0C89" w:rsidRDefault="00C76A94" w:rsidP="009D5765">
      <w:pPr>
        <w:spacing w:line="240" w:lineRule="exact"/>
        <w:jc w:val="center"/>
        <w:rPr>
          <w:rFonts w:asciiTheme="minorEastAsia" w:eastAsiaTheme="minorEastAsia" w:hAnsiTheme="minorEastAsia"/>
          <w:sz w:val="24"/>
          <w:szCs w:val="24"/>
        </w:rPr>
      </w:pPr>
    </w:p>
    <w:p w14:paraId="6F4B82A6" w14:textId="57A804F1" w:rsidR="00244AFF" w:rsidRPr="005B0C89" w:rsidRDefault="00C76A94">
      <w:pPr>
        <w:pStyle w:val="11"/>
        <w:rPr>
          <w:rFonts w:asciiTheme="minorHAnsi" w:eastAsiaTheme="minorEastAsia" w:hAnsiTheme="minorHAnsi" w:cstheme="minorBidi"/>
          <w:szCs w:val="22"/>
        </w:rPr>
      </w:pPr>
      <w:r w:rsidRPr="005B0C89">
        <w:rPr>
          <w:rFonts w:asciiTheme="minorEastAsia" w:eastAsiaTheme="minorEastAsia" w:hAnsiTheme="minorEastAsia"/>
        </w:rPr>
        <w:fldChar w:fldCharType="begin"/>
      </w:r>
      <w:r w:rsidRPr="005B0C89">
        <w:rPr>
          <w:rFonts w:asciiTheme="minorEastAsia" w:eastAsiaTheme="minorEastAsia" w:hAnsiTheme="minorEastAsia"/>
        </w:rPr>
        <w:instrText xml:space="preserve"> TOC \o "1-3" \h \z \u </w:instrText>
      </w:r>
      <w:r w:rsidRPr="005B0C89">
        <w:rPr>
          <w:rFonts w:asciiTheme="minorEastAsia" w:eastAsiaTheme="minorEastAsia" w:hAnsiTheme="minorEastAsia"/>
        </w:rPr>
        <w:fldChar w:fldCharType="separate"/>
      </w:r>
      <w:hyperlink w:anchor="_Toc201908143" w:history="1">
        <w:r w:rsidR="00244AFF" w:rsidRPr="005B0C89">
          <w:rPr>
            <w:rStyle w:val="ac"/>
            <w:rFonts w:cs="Arial"/>
            <w:color w:val="auto"/>
          </w:rPr>
          <w:t>1.</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本業務の目的</w:t>
        </w:r>
        <w:r w:rsidR="00244AFF" w:rsidRPr="005B0C89">
          <w:rPr>
            <w:webHidden/>
          </w:rPr>
          <w:tab/>
        </w:r>
        <w:r w:rsidR="00244AFF" w:rsidRPr="005B0C89">
          <w:rPr>
            <w:webHidden/>
          </w:rPr>
          <w:fldChar w:fldCharType="begin"/>
        </w:r>
        <w:r w:rsidR="00244AFF" w:rsidRPr="005B0C89">
          <w:rPr>
            <w:webHidden/>
          </w:rPr>
          <w:instrText xml:space="preserve"> PAGEREF _Toc201908143 \h </w:instrText>
        </w:r>
        <w:r w:rsidR="00244AFF" w:rsidRPr="005B0C89">
          <w:rPr>
            <w:webHidden/>
          </w:rPr>
        </w:r>
        <w:r w:rsidR="00244AFF" w:rsidRPr="005B0C89">
          <w:rPr>
            <w:webHidden/>
          </w:rPr>
          <w:fldChar w:fldCharType="separate"/>
        </w:r>
        <w:r w:rsidR="007B26F5" w:rsidRPr="005B0C89">
          <w:rPr>
            <w:webHidden/>
          </w:rPr>
          <w:t>1</w:t>
        </w:r>
        <w:r w:rsidR="00244AFF" w:rsidRPr="005B0C89">
          <w:rPr>
            <w:webHidden/>
          </w:rPr>
          <w:fldChar w:fldCharType="end"/>
        </w:r>
      </w:hyperlink>
    </w:p>
    <w:p w14:paraId="3EE004A1" w14:textId="6F0E4297" w:rsidR="00244AFF" w:rsidRPr="005B0C89" w:rsidRDefault="00D53873">
      <w:pPr>
        <w:pStyle w:val="21"/>
        <w:rPr>
          <w:rFonts w:asciiTheme="minorHAnsi" w:eastAsiaTheme="minorEastAsia" w:hAnsiTheme="minorHAnsi" w:cstheme="minorBidi"/>
          <w:sz w:val="21"/>
          <w:szCs w:val="22"/>
        </w:rPr>
      </w:pPr>
      <w:hyperlink w:anchor="_Toc201908144" w:history="1">
        <w:r w:rsidR="00244AFF" w:rsidRPr="005B0C89">
          <w:rPr>
            <w:rStyle w:val="ac"/>
            <w:color w:val="auto"/>
          </w:rPr>
          <w:t>1.1.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目的</w:t>
        </w:r>
        <w:r w:rsidR="00244AFF" w:rsidRPr="005B0C89">
          <w:rPr>
            <w:webHidden/>
          </w:rPr>
          <w:tab/>
        </w:r>
        <w:r w:rsidR="00244AFF" w:rsidRPr="005B0C89">
          <w:rPr>
            <w:webHidden/>
          </w:rPr>
          <w:fldChar w:fldCharType="begin"/>
        </w:r>
        <w:r w:rsidR="00244AFF" w:rsidRPr="005B0C89">
          <w:rPr>
            <w:webHidden/>
          </w:rPr>
          <w:instrText xml:space="preserve"> PAGEREF _Toc201908144 \h </w:instrText>
        </w:r>
        <w:r w:rsidR="00244AFF" w:rsidRPr="005B0C89">
          <w:rPr>
            <w:webHidden/>
          </w:rPr>
        </w:r>
        <w:r w:rsidR="00244AFF" w:rsidRPr="005B0C89">
          <w:rPr>
            <w:webHidden/>
          </w:rPr>
          <w:fldChar w:fldCharType="separate"/>
        </w:r>
        <w:r w:rsidR="007B26F5" w:rsidRPr="005B0C89">
          <w:rPr>
            <w:webHidden/>
          </w:rPr>
          <w:t>1</w:t>
        </w:r>
        <w:r w:rsidR="00244AFF" w:rsidRPr="005B0C89">
          <w:rPr>
            <w:webHidden/>
          </w:rPr>
          <w:fldChar w:fldCharType="end"/>
        </w:r>
      </w:hyperlink>
    </w:p>
    <w:p w14:paraId="331E64BD" w14:textId="2165F288" w:rsidR="00244AFF" w:rsidRPr="005B0C89" w:rsidRDefault="00D53873">
      <w:pPr>
        <w:pStyle w:val="11"/>
        <w:rPr>
          <w:rFonts w:asciiTheme="minorHAnsi" w:eastAsiaTheme="minorEastAsia" w:hAnsiTheme="minorHAnsi" w:cstheme="minorBidi"/>
          <w:szCs w:val="22"/>
        </w:rPr>
      </w:pPr>
      <w:hyperlink w:anchor="_Toc201908145" w:history="1">
        <w:r w:rsidR="00244AFF" w:rsidRPr="005B0C89">
          <w:rPr>
            <w:rStyle w:val="ac"/>
            <w:rFonts w:cs="Arial"/>
            <w:color w:val="auto"/>
          </w:rPr>
          <w:t>2.</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本業務の内容</w:t>
        </w:r>
        <w:r w:rsidR="00244AFF" w:rsidRPr="005B0C89">
          <w:rPr>
            <w:webHidden/>
          </w:rPr>
          <w:tab/>
        </w:r>
        <w:r w:rsidR="00244AFF" w:rsidRPr="005B0C89">
          <w:rPr>
            <w:webHidden/>
          </w:rPr>
          <w:fldChar w:fldCharType="begin"/>
        </w:r>
        <w:r w:rsidR="00244AFF" w:rsidRPr="005B0C89">
          <w:rPr>
            <w:webHidden/>
          </w:rPr>
          <w:instrText xml:space="preserve"> PAGEREF _Toc201908145 \h </w:instrText>
        </w:r>
        <w:r w:rsidR="00244AFF" w:rsidRPr="005B0C89">
          <w:rPr>
            <w:webHidden/>
          </w:rPr>
        </w:r>
        <w:r w:rsidR="00244AFF" w:rsidRPr="005B0C89">
          <w:rPr>
            <w:webHidden/>
          </w:rPr>
          <w:fldChar w:fldCharType="separate"/>
        </w:r>
        <w:r w:rsidR="007B26F5" w:rsidRPr="005B0C89">
          <w:rPr>
            <w:webHidden/>
          </w:rPr>
          <w:t>1</w:t>
        </w:r>
        <w:r w:rsidR="00244AFF" w:rsidRPr="005B0C89">
          <w:rPr>
            <w:webHidden/>
          </w:rPr>
          <w:fldChar w:fldCharType="end"/>
        </w:r>
      </w:hyperlink>
    </w:p>
    <w:p w14:paraId="300B6EBE" w14:textId="55D76CB9" w:rsidR="00244AFF" w:rsidRPr="005B0C89" w:rsidRDefault="00D53873">
      <w:pPr>
        <w:pStyle w:val="21"/>
        <w:rPr>
          <w:rFonts w:asciiTheme="minorHAnsi" w:eastAsiaTheme="minorEastAsia" w:hAnsiTheme="minorHAnsi" w:cstheme="minorBidi"/>
          <w:sz w:val="21"/>
          <w:szCs w:val="22"/>
        </w:rPr>
      </w:pPr>
      <w:hyperlink w:anchor="_Toc201908146" w:history="1">
        <w:r w:rsidR="00244AFF" w:rsidRPr="005B0C89">
          <w:rPr>
            <w:rStyle w:val="ac"/>
            <w:color w:val="auto"/>
          </w:rPr>
          <w:t>2.1.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調達範囲</w:t>
        </w:r>
        <w:r w:rsidR="00244AFF" w:rsidRPr="005B0C89">
          <w:rPr>
            <w:webHidden/>
          </w:rPr>
          <w:tab/>
        </w:r>
        <w:r w:rsidR="00244AFF" w:rsidRPr="005B0C89">
          <w:rPr>
            <w:webHidden/>
          </w:rPr>
          <w:fldChar w:fldCharType="begin"/>
        </w:r>
        <w:r w:rsidR="00244AFF" w:rsidRPr="005B0C89">
          <w:rPr>
            <w:webHidden/>
          </w:rPr>
          <w:instrText xml:space="preserve"> PAGEREF _Toc201908146 \h </w:instrText>
        </w:r>
        <w:r w:rsidR="00244AFF" w:rsidRPr="005B0C89">
          <w:rPr>
            <w:webHidden/>
          </w:rPr>
        </w:r>
        <w:r w:rsidR="00244AFF" w:rsidRPr="005B0C89">
          <w:rPr>
            <w:webHidden/>
          </w:rPr>
          <w:fldChar w:fldCharType="separate"/>
        </w:r>
        <w:r w:rsidR="007B26F5" w:rsidRPr="005B0C89">
          <w:rPr>
            <w:webHidden/>
          </w:rPr>
          <w:t>1</w:t>
        </w:r>
        <w:r w:rsidR="00244AFF" w:rsidRPr="005B0C89">
          <w:rPr>
            <w:webHidden/>
          </w:rPr>
          <w:fldChar w:fldCharType="end"/>
        </w:r>
      </w:hyperlink>
    </w:p>
    <w:p w14:paraId="41A43ED3" w14:textId="72B92449" w:rsidR="00244AFF" w:rsidRPr="005B0C89" w:rsidRDefault="00D53873">
      <w:pPr>
        <w:pStyle w:val="32"/>
        <w:rPr>
          <w:rFonts w:asciiTheme="minorHAnsi" w:eastAsiaTheme="minorEastAsia" w:hAnsiTheme="minorHAnsi" w:cstheme="minorBidi"/>
          <w:strike w:val="0"/>
          <w:color w:val="auto"/>
          <w:sz w:val="21"/>
          <w:szCs w:val="22"/>
        </w:rPr>
      </w:pPr>
      <w:hyperlink w:anchor="_Toc201908147" w:history="1">
        <w:r w:rsidR="00244AFF" w:rsidRPr="005B0C89">
          <w:rPr>
            <w:rStyle w:val="ac"/>
            <w:rFonts w:asciiTheme="minorEastAsia" w:hAnsiTheme="minorEastAsia"/>
            <w:strike w:val="0"/>
            <w:color w:val="auto"/>
          </w:rPr>
          <w:t>2.1.1.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システム構築に係る調達範囲と対象システム</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_Toc201908147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w:t>
        </w:r>
        <w:r w:rsidR="00244AFF" w:rsidRPr="005B0C89">
          <w:rPr>
            <w:strike w:val="0"/>
            <w:webHidden/>
            <w:color w:val="auto"/>
          </w:rPr>
          <w:fldChar w:fldCharType="end"/>
        </w:r>
      </w:hyperlink>
    </w:p>
    <w:p w14:paraId="550AE949" w14:textId="2C87E0E1" w:rsidR="00244AFF" w:rsidRPr="005B0C89" w:rsidRDefault="00D53873">
      <w:pPr>
        <w:pStyle w:val="32"/>
        <w:rPr>
          <w:rFonts w:asciiTheme="minorHAnsi" w:eastAsiaTheme="minorEastAsia" w:hAnsiTheme="minorHAnsi" w:cstheme="minorBidi"/>
          <w:strike w:val="0"/>
          <w:color w:val="auto"/>
          <w:sz w:val="21"/>
          <w:szCs w:val="22"/>
        </w:rPr>
      </w:pPr>
      <w:hyperlink w:anchor="_Toc201908148" w:history="1">
        <w:r w:rsidR="00244AFF" w:rsidRPr="005B0C89">
          <w:rPr>
            <w:rStyle w:val="ac"/>
            <w:rFonts w:asciiTheme="minorEastAsia" w:hAnsiTheme="minorEastAsia"/>
            <w:strike w:val="0"/>
            <w:color w:val="auto"/>
          </w:rPr>
          <w:t>(1) 調達範囲</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_Toc201908148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w:t>
        </w:r>
        <w:r w:rsidR="00244AFF" w:rsidRPr="005B0C89">
          <w:rPr>
            <w:strike w:val="0"/>
            <w:webHidden/>
            <w:color w:val="auto"/>
          </w:rPr>
          <w:fldChar w:fldCharType="end"/>
        </w:r>
      </w:hyperlink>
    </w:p>
    <w:p w14:paraId="1EA47E0C" w14:textId="505FAA67" w:rsidR="00244AFF" w:rsidRPr="005B0C89" w:rsidRDefault="00D53873">
      <w:pPr>
        <w:pStyle w:val="32"/>
        <w:rPr>
          <w:rFonts w:asciiTheme="minorHAnsi" w:eastAsiaTheme="minorEastAsia" w:hAnsiTheme="minorHAnsi" w:cstheme="minorBidi"/>
          <w:strike w:val="0"/>
          <w:color w:val="auto"/>
          <w:sz w:val="21"/>
          <w:szCs w:val="22"/>
        </w:rPr>
      </w:pPr>
      <w:hyperlink w:anchor="_Toc201908149" w:history="1">
        <w:r w:rsidR="00244AFF" w:rsidRPr="005B0C89">
          <w:rPr>
            <w:rStyle w:val="ac"/>
            <w:rFonts w:asciiTheme="minorEastAsia" w:hAnsiTheme="minorEastAsia"/>
            <w:strike w:val="0"/>
            <w:color w:val="auto"/>
          </w:rPr>
          <w:t>(2) 調達対象システム</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_Toc201908149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w:t>
        </w:r>
        <w:r w:rsidR="00244AFF" w:rsidRPr="005B0C89">
          <w:rPr>
            <w:strike w:val="0"/>
            <w:webHidden/>
            <w:color w:val="auto"/>
          </w:rPr>
          <w:fldChar w:fldCharType="end"/>
        </w:r>
      </w:hyperlink>
    </w:p>
    <w:p w14:paraId="278454BF" w14:textId="5FAEC65F" w:rsidR="00244AFF" w:rsidRPr="005B0C89" w:rsidRDefault="00D53873">
      <w:pPr>
        <w:pStyle w:val="32"/>
        <w:rPr>
          <w:rFonts w:asciiTheme="minorHAnsi" w:eastAsiaTheme="minorEastAsia" w:hAnsiTheme="minorHAnsi" w:cstheme="minorBidi"/>
          <w:strike w:val="0"/>
          <w:color w:val="auto"/>
          <w:sz w:val="21"/>
          <w:szCs w:val="22"/>
        </w:rPr>
      </w:pPr>
      <w:hyperlink w:anchor="_Toc201908150" w:history="1">
        <w:r w:rsidR="00244AFF" w:rsidRPr="005B0C89">
          <w:rPr>
            <w:rStyle w:val="ac"/>
            <w:rFonts w:asciiTheme="minorEastAsia" w:hAnsiTheme="minorEastAsia"/>
            <w:strike w:val="0"/>
            <w:color w:val="auto"/>
          </w:rPr>
          <w:t>(3) データ分析ツール</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_Toc201908150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2</w:t>
        </w:r>
        <w:r w:rsidR="00244AFF" w:rsidRPr="005B0C89">
          <w:rPr>
            <w:strike w:val="0"/>
            <w:webHidden/>
            <w:color w:val="auto"/>
          </w:rPr>
          <w:fldChar w:fldCharType="end"/>
        </w:r>
      </w:hyperlink>
    </w:p>
    <w:p w14:paraId="1AB3FAAE" w14:textId="3CA61922" w:rsidR="00244AFF" w:rsidRPr="005B0C89" w:rsidRDefault="00D53873">
      <w:pPr>
        <w:pStyle w:val="32"/>
        <w:rPr>
          <w:rFonts w:asciiTheme="minorHAnsi" w:eastAsiaTheme="minorEastAsia" w:hAnsiTheme="minorHAnsi" w:cstheme="minorBidi"/>
          <w:strike w:val="0"/>
          <w:color w:val="auto"/>
          <w:sz w:val="21"/>
          <w:szCs w:val="22"/>
        </w:rPr>
      </w:pPr>
      <w:hyperlink w:anchor="_Toc201908151" w:history="1">
        <w:r w:rsidR="00244AFF" w:rsidRPr="005B0C89">
          <w:rPr>
            <w:rStyle w:val="ac"/>
            <w:rFonts w:asciiTheme="minorEastAsia" w:hAnsiTheme="minorEastAsia"/>
            <w:strike w:val="0"/>
            <w:color w:val="auto"/>
          </w:rPr>
          <w:t>2.1.2.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システム構築方針</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_Toc201908151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2</w:t>
        </w:r>
        <w:r w:rsidR="00244AFF" w:rsidRPr="005B0C89">
          <w:rPr>
            <w:strike w:val="0"/>
            <w:webHidden/>
            <w:color w:val="auto"/>
          </w:rPr>
          <w:fldChar w:fldCharType="end"/>
        </w:r>
      </w:hyperlink>
    </w:p>
    <w:p w14:paraId="05A4B025" w14:textId="7C1D9031" w:rsidR="00244AFF" w:rsidRPr="005B0C89" w:rsidRDefault="00D53873">
      <w:pPr>
        <w:pStyle w:val="21"/>
        <w:rPr>
          <w:rFonts w:asciiTheme="minorHAnsi" w:eastAsiaTheme="minorEastAsia" w:hAnsiTheme="minorHAnsi" w:cstheme="minorBidi"/>
          <w:sz w:val="21"/>
          <w:szCs w:val="22"/>
        </w:rPr>
      </w:pPr>
      <w:hyperlink w:anchor="_Toc201908152" w:history="1">
        <w:r w:rsidR="00244AFF" w:rsidRPr="005B0C89">
          <w:rPr>
            <w:rStyle w:val="ac"/>
            <w:color w:val="auto"/>
          </w:rPr>
          <w:t>2.2.</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期待する効果</w:t>
        </w:r>
        <w:r w:rsidR="00244AFF" w:rsidRPr="005B0C89">
          <w:rPr>
            <w:webHidden/>
          </w:rPr>
          <w:tab/>
        </w:r>
        <w:r w:rsidR="00244AFF" w:rsidRPr="005B0C89">
          <w:rPr>
            <w:webHidden/>
          </w:rPr>
          <w:fldChar w:fldCharType="begin"/>
        </w:r>
        <w:r w:rsidR="00244AFF" w:rsidRPr="005B0C89">
          <w:rPr>
            <w:webHidden/>
          </w:rPr>
          <w:instrText xml:space="preserve"> PAGEREF _Toc201908152 \h </w:instrText>
        </w:r>
        <w:r w:rsidR="00244AFF" w:rsidRPr="005B0C89">
          <w:rPr>
            <w:webHidden/>
          </w:rPr>
        </w:r>
        <w:r w:rsidR="00244AFF" w:rsidRPr="005B0C89">
          <w:rPr>
            <w:webHidden/>
          </w:rPr>
          <w:fldChar w:fldCharType="separate"/>
        </w:r>
        <w:r w:rsidR="007B26F5" w:rsidRPr="005B0C89">
          <w:rPr>
            <w:webHidden/>
          </w:rPr>
          <w:t>2</w:t>
        </w:r>
        <w:r w:rsidR="00244AFF" w:rsidRPr="005B0C89">
          <w:rPr>
            <w:webHidden/>
          </w:rPr>
          <w:fldChar w:fldCharType="end"/>
        </w:r>
      </w:hyperlink>
    </w:p>
    <w:p w14:paraId="1A062122" w14:textId="6124EDE8" w:rsidR="00244AFF" w:rsidRPr="005B0C89" w:rsidRDefault="00D53873">
      <w:pPr>
        <w:pStyle w:val="21"/>
        <w:rPr>
          <w:rFonts w:asciiTheme="minorHAnsi" w:eastAsiaTheme="minorEastAsia" w:hAnsiTheme="minorHAnsi" w:cstheme="minorBidi"/>
          <w:sz w:val="21"/>
          <w:szCs w:val="22"/>
        </w:rPr>
      </w:pPr>
      <w:hyperlink w:anchor="_Toc201908153" w:history="1">
        <w:r w:rsidR="00244AFF" w:rsidRPr="005B0C89">
          <w:rPr>
            <w:rStyle w:val="ac"/>
            <w:color w:val="auto"/>
          </w:rPr>
          <w:t>2.3.</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スケジュール等</w:t>
        </w:r>
        <w:r w:rsidR="00244AFF" w:rsidRPr="005B0C89">
          <w:rPr>
            <w:webHidden/>
          </w:rPr>
          <w:tab/>
        </w:r>
        <w:r w:rsidR="00244AFF" w:rsidRPr="005B0C89">
          <w:rPr>
            <w:webHidden/>
          </w:rPr>
          <w:fldChar w:fldCharType="begin"/>
        </w:r>
        <w:r w:rsidR="00244AFF" w:rsidRPr="005B0C89">
          <w:rPr>
            <w:webHidden/>
          </w:rPr>
          <w:instrText xml:space="preserve"> PAGEREF _Toc201908153 \h </w:instrText>
        </w:r>
        <w:r w:rsidR="00244AFF" w:rsidRPr="005B0C89">
          <w:rPr>
            <w:webHidden/>
          </w:rPr>
        </w:r>
        <w:r w:rsidR="00244AFF" w:rsidRPr="005B0C89">
          <w:rPr>
            <w:webHidden/>
          </w:rPr>
          <w:fldChar w:fldCharType="separate"/>
        </w:r>
        <w:r w:rsidR="007B26F5" w:rsidRPr="005B0C89">
          <w:rPr>
            <w:webHidden/>
          </w:rPr>
          <w:t>2</w:t>
        </w:r>
        <w:r w:rsidR="00244AFF" w:rsidRPr="005B0C89">
          <w:rPr>
            <w:webHidden/>
          </w:rPr>
          <w:fldChar w:fldCharType="end"/>
        </w:r>
      </w:hyperlink>
    </w:p>
    <w:p w14:paraId="7831D6D6" w14:textId="7B6DC071" w:rsidR="00244AFF" w:rsidRPr="005B0C89" w:rsidRDefault="00D53873">
      <w:pPr>
        <w:pStyle w:val="32"/>
        <w:rPr>
          <w:rFonts w:asciiTheme="minorHAnsi" w:eastAsiaTheme="minorEastAsia" w:hAnsiTheme="minorHAnsi" w:cstheme="minorBidi"/>
          <w:strike w:val="0"/>
          <w:color w:val="auto"/>
          <w:sz w:val="21"/>
          <w:szCs w:val="22"/>
        </w:rPr>
      </w:pPr>
      <w:hyperlink w:anchor="_Toc201908154" w:history="1">
        <w:r w:rsidR="00244AFF" w:rsidRPr="005B0C89">
          <w:rPr>
            <w:rStyle w:val="ac"/>
            <w:rFonts w:asciiTheme="minorEastAsia" w:hAnsiTheme="minorEastAsia"/>
            <w:strike w:val="0"/>
            <w:color w:val="auto"/>
          </w:rPr>
          <w:t>2.3.1.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履行期間</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_Toc201908154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2</w:t>
        </w:r>
        <w:r w:rsidR="00244AFF" w:rsidRPr="005B0C89">
          <w:rPr>
            <w:strike w:val="0"/>
            <w:webHidden/>
            <w:color w:val="auto"/>
          </w:rPr>
          <w:fldChar w:fldCharType="end"/>
        </w:r>
      </w:hyperlink>
    </w:p>
    <w:p w14:paraId="2B0BC681" w14:textId="541DA6B6" w:rsidR="00244AFF" w:rsidRPr="005B0C89" w:rsidRDefault="00D53873">
      <w:pPr>
        <w:pStyle w:val="32"/>
        <w:rPr>
          <w:rFonts w:asciiTheme="minorHAnsi" w:eastAsiaTheme="minorEastAsia" w:hAnsiTheme="minorHAnsi" w:cstheme="minorBidi"/>
          <w:strike w:val="0"/>
          <w:color w:val="auto"/>
          <w:sz w:val="21"/>
          <w:szCs w:val="22"/>
        </w:rPr>
      </w:pPr>
      <w:hyperlink w:anchor="_Toc201908155" w:history="1">
        <w:r w:rsidR="00244AFF" w:rsidRPr="005B0C89">
          <w:rPr>
            <w:rStyle w:val="ac"/>
            <w:rFonts w:asciiTheme="minorEastAsia" w:hAnsiTheme="minorEastAsia"/>
            <w:strike w:val="0"/>
            <w:color w:val="auto"/>
          </w:rPr>
          <w:t>2.3.2.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システム切替期間</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_Toc201908155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3</w:t>
        </w:r>
        <w:r w:rsidR="00244AFF" w:rsidRPr="005B0C89">
          <w:rPr>
            <w:strike w:val="0"/>
            <w:webHidden/>
            <w:color w:val="auto"/>
          </w:rPr>
          <w:fldChar w:fldCharType="end"/>
        </w:r>
      </w:hyperlink>
    </w:p>
    <w:p w14:paraId="7DCB18F4" w14:textId="4B5AA4E8" w:rsidR="00244AFF" w:rsidRPr="005B0C89" w:rsidRDefault="00D53873">
      <w:pPr>
        <w:pStyle w:val="32"/>
        <w:rPr>
          <w:rFonts w:asciiTheme="minorHAnsi" w:eastAsiaTheme="minorEastAsia" w:hAnsiTheme="minorHAnsi" w:cstheme="minorBidi"/>
          <w:strike w:val="0"/>
          <w:color w:val="auto"/>
          <w:sz w:val="21"/>
          <w:szCs w:val="22"/>
        </w:rPr>
      </w:pPr>
      <w:hyperlink w:anchor="_Toc201908156" w:history="1">
        <w:r w:rsidR="00244AFF" w:rsidRPr="005B0C89">
          <w:rPr>
            <w:rStyle w:val="ac"/>
            <w:rFonts w:asciiTheme="minorEastAsia" w:hAnsiTheme="minorEastAsia"/>
            <w:strike w:val="0"/>
            <w:color w:val="auto"/>
          </w:rPr>
          <w:t>2.3.3.</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履行場所</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_Toc201908156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3</w:t>
        </w:r>
        <w:r w:rsidR="00244AFF" w:rsidRPr="005B0C89">
          <w:rPr>
            <w:strike w:val="0"/>
            <w:webHidden/>
            <w:color w:val="auto"/>
          </w:rPr>
          <w:fldChar w:fldCharType="end"/>
        </w:r>
      </w:hyperlink>
    </w:p>
    <w:p w14:paraId="73893D87" w14:textId="3FB2BD85" w:rsidR="00244AFF" w:rsidRPr="005B0C89" w:rsidRDefault="00D53873">
      <w:pPr>
        <w:pStyle w:val="11"/>
        <w:rPr>
          <w:rFonts w:asciiTheme="minorHAnsi" w:eastAsiaTheme="minorEastAsia" w:hAnsiTheme="minorHAnsi" w:cstheme="minorBidi"/>
          <w:szCs w:val="22"/>
        </w:rPr>
      </w:pPr>
      <w:hyperlink w:anchor="_Toc201908157" w:history="1">
        <w:r w:rsidR="00244AFF" w:rsidRPr="005B0C89">
          <w:rPr>
            <w:rStyle w:val="ac"/>
            <w:rFonts w:cs="Arial"/>
            <w:color w:val="auto"/>
          </w:rPr>
          <w:t>3.</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機能要件等</w:t>
        </w:r>
        <w:r w:rsidR="00244AFF" w:rsidRPr="005B0C89">
          <w:rPr>
            <w:webHidden/>
          </w:rPr>
          <w:tab/>
        </w:r>
        <w:r w:rsidR="00244AFF" w:rsidRPr="005B0C89">
          <w:rPr>
            <w:webHidden/>
          </w:rPr>
          <w:fldChar w:fldCharType="begin"/>
        </w:r>
        <w:r w:rsidR="00244AFF" w:rsidRPr="005B0C89">
          <w:rPr>
            <w:webHidden/>
          </w:rPr>
          <w:instrText xml:space="preserve"> PAGEREF _Toc201908157 \h </w:instrText>
        </w:r>
        <w:r w:rsidR="00244AFF" w:rsidRPr="005B0C89">
          <w:rPr>
            <w:webHidden/>
          </w:rPr>
        </w:r>
        <w:r w:rsidR="00244AFF" w:rsidRPr="005B0C89">
          <w:rPr>
            <w:webHidden/>
          </w:rPr>
          <w:fldChar w:fldCharType="separate"/>
        </w:r>
        <w:r w:rsidR="007B26F5" w:rsidRPr="005B0C89">
          <w:rPr>
            <w:webHidden/>
          </w:rPr>
          <w:t>3</w:t>
        </w:r>
        <w:r w:rsidR="00244AFF" w:rsidRPr="005B0C89">
          <w:rPr>
            <w:webHidden/>
          </w:rPr>
          <w:fldChar w:fldCharType="end"/>
        </w:r>
      </w:hyperlink>
    </w:p>
    <w:p w14:paraId="730A4BAA" w14:textId="46F93A1E" w:rsidR="00244AFF" w:rsidRPr="005B0C89" w:rsidRDefault="00D53873">
      <w:pPr>
        <w:pStyle w:val="21"/>
        <w:rPr>
          <w:rFonts w:asciiTheme="minorHAnsi" w:eastAsiaTheme="minorEastAsia" w:hAnsiTheme="minorHAnsi" w:cstheme="minorBidi"/>
          <w:sz w:val="21"/>
          <w:szCs w:val="22"/>
        </w:rPr>
      </w:pPr>
      <w:hyperlink w:anchor="_Toc201908158" w:history="1">
        <w:r w:rsidR="00244AFF" w:rsidRPr="005B0C89">
          <w:rPr>
            <w:rStyle w:val="ac"/>
            <w:color w:val="auto"/>
          </w:rPr>
          <w:t>3.1.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業務機能・帳票要件</w:t>
        </w:r>
        <w:r w:rsidR="00244AFF" w:rsidRPr="005B0C89">
          <w:rPr>
            <w:webHidden/>
          </w:rPr>
          <w:tab/>
        </w:r>
        <w:r w:rsidR="00244AFF" w:rsidRPr="005B0C89">
          <w:rPr>
            <w:webHidden/>
          </w:rPr>
          <w:fldChar w:fldCharType="begin"/>
        </w:r>
        <w:r w:rsidR="00244AFF" w:rsidRPr="005B0C89">
          <w:rPr>
            <w:webHidden/>
          </w:rPr>
          <w:instrText xml:space="preserve"> PAGEREF _Toc201908158 \h </w:instrText>
        </w:r>
        <w:r w:rsidR="00244AFF" w:rsidRPr="005B0C89">
          <w:rPr>
            <w:webHidden/>
          </w:rPr>
        </w:r>
        <w:r w:rsidR="00244AFF" w:rsidRPr="005B0C89">
          <w:rPr>
            <w:webHidden/>
          </w:rPr>
          <w:fldChar w:fldCharType="separate"/>
        </w:r>
        <w:r w:rsidR="007B26F5" w:rsidRPr="005B0C89">
          <w:rPr>
            <w:webHidden/>
          </w:rPr>
          <w:t>3</w:t>
        </w:r>
        <w:r w:rsidR="00244AFF" w:rsidRPr="005B0C89">
          <w:rPr>
            <w:webHidden/>
          </w:rPr>
          <w:fldChar w:fldCharType="end"/>
        </w:r>
      </w:hyperlink>
    </w:p>
    <w:p w14:paraId="6D05C10D" w14:textId="5662D771" w:rsidR="00244AFF" w:rsidRPr="005B0C89" w:rsidRDefault="00D53873">
      <w:pPr>
        <w:pStyle w:val="32"/>
        <w:rPr>
          <w:rFonts w:asciiTheme="minorHAnsi" w:eastAsiaTheme="minorEastAsia" w:hAnsiTheme="minorHAnsi" w:cstheme="minorBidi"/>
          <w:strike w:val="0"/>
          <w:color w:val="auto"/>
          <w:sz w:val="21"/>
          <w:szCs w:val="22"/>
        </w:rPr>
      </w:pPr>
      <w:hyperlink w:anchor="_Toc201908159" w:history="1">
        <w:r w:rsidR="00244AFF" w:rsidRPr="005B0C89">
          <w:rPr>
            <w:rStyle w:val="ac"/>
            <w:rFonts w:asciiTheme="minorEastAsia" w:hAnsiTheme="minorEastAsia"/>
            <w:strike w:val="0"/>
            <w:color w:val="auto"/>
          </w:rPr>
          <w:t>3.1.1.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調達対象となる業務機能・帳票要件の一覧</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_Toc201908159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3</w:t>
        </w:r>
        <w:r w:rsidR="00244AFF" w:rsidRPr="005B0C89">
          <w:rPr>
            <w:strike w:val="0"/>
            <w:webHidden/>
            <w:color w:val="auto"/>
          </w:rPr>
          <w:fldChar w:fldCharType="end"/>
        </w:r>
      </w:hyperlink>
    </w:p>
    <w:p w14:paraId="10CBF926" w14:textId="060E71B8" w:rsidR="00244AFF" w:rsidRPr="005B0C89" w:rsidRDefault="00D53873">
      <w:pPr>
        <w:pStyle w:val="21"/>
        <w:rPr>
          <w:rFonts w:asciiTheme="minorHAnsi" w:eastAsiaTheme="minorEastAsia" w:hAnsiTheme="minorHAnsi" w:cstheme="minorBidi"/>
          <w:sz w:val="21"/>
          <w:szCs w:val="22"/>
        </w:rPr>
      </w:pPr>
      <w:hyperlink w:anchor="_Toc201908160" w:history="1">
        <w:r w:rsidR="00244AFF" w:rsidRPr="005B0C89">
          <w:rPr>
            <w:rStyle w:val="ac"/>
            <w:color w:val="auto"/>
          </w:rPr>
          <w:t>3.2.</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他システム連携要件</w:t>
        </w:r>
        <w:r w:rsidR="00244AFF" w:rsidRPr="005B0C89">
          <w:rPr>
            <w:webHidden/>
          </w:rPr>
          <w:tab/>
        </w:r>
        <w:r w:rsidR="00244AFF" w:rsidRPr="005B0C89">
          <w:rPr>
            <w:webHidden/>
          </w:rPr>
          <w:fldChar w:fldCharType="begin"/>
        </w:r>
        <w:r w:rsidR="00244AFF" w:rsidRPr="005B0C89">
          <w:rPr>
            <w:webHidden/>
          </w:rPr>
          <w:instrText xml:space="preserve"> PAGEREF _Toc201908160 \h </w:instrText>
        </w:r>
        <w:r w:rsidR="00244AFF" w:rsidRPr="005B0C89">
          <w:rPr>
            <w:webHidden/>
          </w:rPr>
        </w:r>
        <w:r w:rsidR="00244AFF" w:rsidRPr="005B0C89">
          <w:rPr>
            <w:webHidden/>
          </w:rPr>
          <w:fldChar w:fldCharType="separate"/>
        </w:r>
        <w:r w:rsidR="007B26F5" w:rsidRPr="005B0C89">
          <w:rPr>
            <w:webHidden/>
          </w:rPr>
          <w:t>3</w:t>
        </w:r>
        <w:r w:rsidR="00244AFF" w:rsidRPr="005B0C89">
          <w:rPr>
            <w:webHidden/>
          </w:rPr>
          <w:fldChar w:fldCharType="end"/>
        </w:r>
      </w:hyperlink>
    </w:p>
    <w:p w14:paraId="7C21F028" w14:textId="5F963B59" w:rsidR="00244AFF" w:rsidRPr="005B0C89" w:rsidRDefault="00D53873">
      <w:pPr>
        <w:pStyle w:val="32"/>
        <w:rPr>
          <w:rFonts w:asciiTheme="minorHAnsi" w:eastAsiaTheme="minorEastAsia" w:hAnsiTheme="minorHAnsi" w:cstheme="minorBidi"/>
          <w:strike w:val="0"/>
          <w:color w:val="auto"/>
          <w:sz w:val="21"/>
          <w:szCs w:val="22"/>
        </w:rPr>
      </w:pPr>
      <w:hyperlink w:anchor="_Toc201908161" w:history="1">
        <w:r w:rsidR="00244AFF" w:rsidRPr="005B0C89">
          <w:rPr>
            <w:rStyle w:val="ac"/>
            <w:rFonts w:asciiTheme="minorEastAsia" w:hAnsiTheme="minorEastAsia"/>
            <w:strike w:val="0"/>
            <w:color w:val="auto"/>
          </w:rPr>
          <w:t>3.2.1.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銀行振込用データ連携</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_Toc201908161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3</w:t>
        </w:r>
        <w:r w:rsidR="00244AFF" w:rsidRPr="005B0C89">
          <w:rPr>
            <w:strike w:val="0"/>
            <w:webHidden/>
            <w:color w:val="auto"/>
          </w:rPr>
          <w:fldChar w:fldCharType="end"/>
        </w:r>
      </w:hyperlink>
    </w:p>
    <w:p w14:paraId="3D072811" w14:textId="4A22FA47" w:rsidR="00244AFF" w:rsidRPr="005B0C89" w:rsidRDefault="00D53873">
      <w:pPr>
        <w:pStyle w:val="32"/>
        <w:rPr>
          <w:rFonts w:asciiTheme="minorHAnsi" w:eastAsiaTheme="minorEastAsia" w:hAnsiTheme="minorHAnsi" w:cstheme="minorBidi"/>
          <w:strike w:val="0"/>
          <w:color w:val="auto"/>
          <w:sz w:val="21"/>
          <w:szCs w:val="22"/>
        </w:rPr>
      </w:pPr>
      <w:hyperlink w:anchor="_Toc201908162" w:history="1">
        <w:r w:rsidR="00244AFF" w:rsidRPr="005B0C89">
          <w:rPr>
            <w:rStyle w:val="ac"/>
            <w:rFonts w:asciiTheme="minorEastAsia" w:hAnsiTheme="minorEastAsia"/>
            <w:strike w:val="0"/>
            <w:color w:val="auto"/>
          </w:rPr>
          <w:t>3.2.2.外部印刷業者への印刷データ連携</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_Toc201908162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3</w:t>
        </w:r>
        <w:r w:rsidR="00244AFF" w:rsidRPr="005B0C89">
          <w:rPr>
            <w:strike w:val="0"/>
            <w:webHidden/>
            <w:color w:val="auto"/>
          </w:rPr>
          <w:fldChar w:fldCharType="end"/>
        </w:r>
      </w:hyperlink>
    </w:p>
    <w:p w14:paraId="5698DFA1" w14:textId="57B42F54" w:rsidR="00244AFF" w:rsidRPr="005B0C89" w:rsidRDefault="00D53873">
      <w:pPr>
        <w:pStyle w:val="32"/>
        <w:rPr>
          <w:rFonts w:asciiTheme="minorHAnsi" w:eastAsiaTheme="minorEastAsia" w:hAnsiTheme="minorHAnsi" w:cstheme="minorBidi"/>
          <w:strike w:val="0"/>
          <w:color w:val="auto"/>
          <w:sz w:val="21"/>
          <w:szCs w:val="22"/>
        </w:rPr>
      </w:pPr>
      <w:hyperlink w:anchor="_Toc201908163" w:history="1">
        <w:r w:rsidR="00244AFF" w:rsidRPr="005B0C89">
          <w:rPr>
            <w:rStyle w:val="ac"/>
            <w:rFonts w:asciiTheme="minorEastAsia" w:hAnsiTheme="minorEastAsia"/>
            <w:strike w:val="0"/>
            <w:color w:val="auto"/>
          </w:rPr>
          <w:t>3.2.3.外部収納代行業者との連携</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_Toc201908163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4</w:t>
        </w:r>
        <w:r w:rsidR="00244AFF" w:rsidRPr="005B0C89">
          <w:rPr>
            <w:strike w:val="0"/>
            <w:webHidden/>
            <w:color w:val="auto"/>
          </w:rPr>
          <w:fldChar w:fldCharType="end"/>
        </w:r>
      </w:hyperlink>
    </w:p>
    <w:p w14:paraId="41C7F9F5" w14:textId="31D3A3B4" w:rsidR="00244AFF" w:rsidRPr="005B0C89" w:rsidRDefault="00D53873">
      <w:pPr>
        <w:pStyle w:val="11"/>
        <w:rPr>
          <w:rFonts w:asciiTheme="minorHAnsi" w:eastAsiaTheme="minorEastAsia" w:hAnsiTheme="minorHAnsi" w:cstheme="minorBidi"/>
          <w:szCs w:val="22"/>
        </w:rPr>
      </w:pPr>
      <w:hyperlink w:anchor="_Toc201908164" w:history="1">
        <w:r w:rsidR="00244AFF" w:rsidRPr="005B0C89">
          <w:rPr>
            <w:rStyle w:val="ac"/>
            <w:rFonts w:cs="Arial"/>
            <w:color w:val="auto"/>
          </w:rPr>
          <w:t>4.</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非機能要件</w:t>
        </w:r>
        <w:r w:rsidR="00244AFF" w:rsidRPr="005B0C89">
          <w:rPr>
            <w:webHidden/>
          </w:rPr>
          <w:tab/>
        </w:r>
        <w:r w:rsidR="00244AFF" w:rsidRPr="005B0C89">
          <w:rPr>
            <w:webHidden/>
          </w:rPr>
          <w:fldChar w:fldCharType="begin"/>
        </w:r>
        <w:r w:rsidR="00244AFF" w:rsidRPr="005B0C89">
          <w:rPr>
            <w:webHidden/>
          </w:rPr>
          <w:instrText xml:space="preserve"> PAGEREF _Toc201908164 \h </w:instrText>
        </w:r>
        <w:r w:rsidR="00244AFF" w:rsidRPr="005B0C89">
          <w:rPr>
            <w:webHidden/>
          </w:rPr>
        </w:r>
        <w:r w:rsidR="00244AFF" w:rsidRPr="005B0C89">
          <w:rPr>
            <w:webHidden/>
          </w:rPr>
          <w:fldChar w:fldCharType="separate"/>
        </w:r>
        <w:r w:rsidR="007B26F5" w:rsidRPr="005B0C89">
          <w:rPr>
            <w:webHidden/>
          </w:rPr>
          <w:t>4</w:t>
        </w:r>
        <w:r w:rsidR="00244AFF" w:rsidRPr="005B0C89">
          <w:rPr>
            <w:webHidden/>
          </w:rPr>
          <w:fldChar w:fldCharType="end"/>
        </w:r>
      </w:hyperlink>
    </w:p>
    <w:p w14:paraId="2FCCF702" w14:textId="25FD392A" w:rsidR="00244AFF" w:rsidRPr="005B0C89" w:rsidRDefault="00D53873">
      <w:pPr>
        <w:pStyle w:val="21"/>
        <w:rPr>
          <w:rFonts w:asciiTheme="minorHAnsi" w:eastAsiaTheme="minorEastAsia" w:hAnsiTheme="minorHAnsi" w:cstheme="minorBidi"/>
          <w:sz w:val="21"/>
          <w:szCs w:val="22"/>
        </w:rPr>
      </w:pPr>
      <w:hyperlink w:anchor="_Toc201908165" w:history="1">
        <w:r w:rsidR="00244AFF" w:rsidRPr="005B0C89">
          <w:rPr>
            <w:rStyle w:val="ac"/>
            <w:color w:val="auto"/>
          </w:rPr>
          <w:t>4.1.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前提条件</w:t>
        </w:r>
        <w:r w:rsidR="00244AFF" w:rsidRPr="005B0C89">
          <w:rPr>
            <w:webHidden/>
          </w:rPr>
          <w:tab/>
        </w:r>
        <w:r w:rsidR="00244AFF" w:rsidRPr="005B0C89">
          <w:rPr>
            <w:webHidden/>
          </w:rPr>
          <w:fldChar w:fldCharType="begin"/>
        </w:r>
        <w:r w:rsidR="00244AFF" w:rsidRPr="005B0C89">
          <w:rPr>
            <w:webHidden/>
          </w:rPr>
          <w:instrText xml:space="preserve"> PAGEREF _Toc201908165 \h </w:instrText>
        </w:r>
        <w:r w:rsidR="00244AFF" w:rsidRPr="005B0C89">
          <w:rPr>
            <w:webHidden/>
          </w:rPr>
        </w:r>
        <w:r w:rsidR="00244AFF" w:rsidRPr="005B0C89">
          <w:rPr>
            <w:webHidden/>
          </w:rPr>
          <w:fldChar w:fldCharType="separate"/>
        </w:r>
        <w:r w:rsidR="007B26F5" w:rsidRPr="005B0C89">
          <w:rPr>
            <w:webHidden/>
          </w:rPr>
          <w:t>4</w:t>
        </w:r>
        <w:r w:rsidR="00244AFF" w:rsidRPr="005B0C89">
          <w:rPr>
            <w:webHidden/>
          </w:rPr>
          <w:fldChar w:fldCharType="end"/>
        </w:r>
      </w:hyperlink>
    </w:p>
    <w:p w14:paraId="652CDABF" w14:textId="1DCD5360" w:rsidR="00244AFF" w:rsidRPr="005B0C89" w:rsidRDefault="00D53873">
      <w:pPr>
        <w:pStyle w:val="32"/>
        <w:rPr>
          <w:rFonts w:asciiTheme="minorHAnsi" w:eastAsiaTheme="minorEastAsia" w:hAnsiTheme="minorHAnsi" w:cstheme="minorBidi"/>
          <w:strike w:val="0"/>
          <w:color w:val="auto"/>
          <w:sz w:val="21"/>
          <w:szCs w:val="22"/>
        </w:rPr>
      </w:pPr>
      <w:hyperlink w:anchor="_Toc201908166" w:history="1">
        <w:r w:rsidR="00244AFF" w:rsidRPr="005B0C89">
          <w:rPr>
            <w:rStyle w:val="ac"/>
            <w:rFonts w:asciiTheme="minorEastAsia" w:hAnsiTheme="minorEastAsia"/>
            <w:strike w:val="0"/>
            <w:color w:val="auto"/>
          </w:rPr>
          <w:t>4.1.1.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システム利用時間</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_Toc201908166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5</w:t>
        </w:r>
        <w:r w:rsidR="00244AFF" w:rsidRPr="005B0C89">
          <w:rPr>
            <w:strike w:val="0"/>
            <w:webHidden/>
            <w:color w:val="auto"/>
          </w:rPr>
          <w:fldChar w:fldCharType="end"/>
        </w:r>
      </w:hyperlink>
    </w:p>
    <w:p w14:paraId="04D0B51F" w14:textId="247CB050" w:rsidR="00244AFF" w:rsidRPr="005B0C89" w:rsidRDefault="00D53873">
      <w:pPr>
        <w:pStyle w:val="32"/>
        <w:rPr>
          <w:rFonts w:asciiTheme="minorHAnsi" w:eastAsiaTheme="minorEastAsia" w:hAnsiTheme="minorHAnsi" w:cstheme="minorBidi"/>
          <w:strike w:val="0"/>
          <w:color w:val="auto"/>
          <w:sz w:val="21"/>
          <w:szCs w:val="22"/>
        </w:rPr>
      </w:pPr>
      <w:hyperlink w:anchor="_Toc201908167" w:history="1">
        <w:r w:rsidR="00244AFF" w:rsidRPr="005B0C89">
          <w:rPr>
            <w:rStyle w:val="ac"/>
            <w:rFonts w:asciiTheme="minorEastAsia" w:hAnsiTheme="minorEastAsia"/>
            <w:strike w:val="0"/>
            <w:color w:val="auto"/>
          </w:rPr>
          <w:t>4.1.2.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システム利用者</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_Toc201908167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5</w:t>
        </w:r>
        <w:r w:rsidR="00244AFF" w:rsidRPr="005B0C89">
          <w:rPr>
            <w:strike w:val="0"/>
            <w:webHidden/>
            <w:color w:val="auto"/>
          </w:rPr>
          <w:fldChar w:fldCharType="end"/>
        </w:r>
      </w:hyperlink>
    </w:p>
    <w:p w14:paraId="55C110AC" w14:textId="12693305" w:rsidR="00244AFF" w:rsidRPr="005B0C89" w:rsidRDefault="00D53873">
      <w:pPr>
        <w:pStyle w:val="32"/>
        <w:rPr>
          <w:rFonts w:asciiTheme="minorHAnsi" w:eastAsiaTheme="minorEastAsia" w:hAnsiTheme="minorHAnsi" w:cstheme="minorBidi"/>
          <w:strike w:val="0"/>
          <w:color w:val="auto"/>
          <w:sz w:val="21"/>
          <w:szCs w:val="22"/>
        </w:rPr>
      </w:pPr>
      <w:hyperlink w:anchor="_Toc201908168" w:history="1">
        <w:r w:rsidR="00244AFF" w:rsidRPr="005B0C89">
          <w:rPr>
            <w:rStyle w:val="ac"/>
            <w:rFonts w:asciiTheme="minorEastAsia" w:hAnsiTheme="minorEastAsia"/>
            <w:strike w:val="0"/>
            <w:color w:val="auto"/>
          </w:rPr>
          <w:t>4.1.3.</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システム利用規模</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_Toc201908168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5</w:t>
        </w:r>
        <w:r w:rsidR="00244AFF" w:rsidRPr="005B0C89">
          <w:rPr>
            <w:strike w:val="0"/>
            <w:webHidden/>
            <w:color w:val="auto"/>
          </w:rPr>
          <w:fldChar w:fldCharType="end"/>
        </w:r>
      </w:hyperlink>
    </w:p>
    <w:p w14:paraId="6AA968FA" w14:textId="62E55A9F" w:rsidR="00244AFF" w:rsidRPr="005B0C89" w:rsidRDefault="00D53873">
      <w:pPr>
        <w:pStyle w:val="21"/>
        <w:rPr>
          <w:rFonts w:asciiTheme="minorHAnsi" w:eastAsiaTheme="minorEastAsia" w:hAnsiTheme="minorHAnsi" w:cstheme="minorBidi"/>
          <w:sz w:val="21"/>
          <w:szCs w:val="22"/>
        </w:rPr>
      </w:pPr>
      <w:hyperlink w:anchor="_Toc201908169" w:history="1">
        <w:r w:rsidR="00244AFF" w:rsidRPr="005B0C89">
          <w:rPr>
            <w:rStyle w:val="ac"/>
            <w:color w:val="auto"/>
          </w:rPr>
          <w:t>4.2.</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システム利用環境</w:t>
        </w:r>
        <w:r w:rsidR="00244AFF" w:rsidRPr="005B0C89">
          <w:rPr>
            <w:webHidden/>
          </w:rPr>
          <w:tab/>
        </w:r>
        <w:r w:rsidR="00244AFF" w:rsidRPr="005B0C89">
          <w:rPr>
            <w:webHidden/>
          </w:rPr>
          <w:fldChar w:fldCharType="begin"/>
        </w:r>
        <w:r w:rsidR="00244AFF" w:rsidRPr="005B0C89">
          <w:rPr>
            <w:webHidden/>
          </w:rPr>
          <w:instrText xml:space="preserve"> PAGEREF _Toc201908169 \h </w:instrText>
        </w:r>
        <w:r w:rsidR="00244AFF" w:rsidRPr="005B0C89">
          <w:rPr>
            <w:webHidden/>
          </w:rPr>
        </w:r>
        <w:r w:rsidR="00244AFF" w:rsidRPr="005B0C89">
          <w:rPr>
            <w:webHidden/>
          </w:rPr>
          <w:fldChar w:fldCharType="separate"/>
        </w:r>
        <w:r w:rsidR="007B26F5" w:rsidRPr="005B0C89">
          <w:rPr>
            <w:webHidden/>
          </w:rPr>
          <w:t>5</w:t>
        </w:r>
        <w:r w:rsidR="00244AFF" w:rsidRPr="005B0C89">
          <w:rPr>
            <w:webHidden/>
          </w:rPr>
          <w:fldChar w:fldCharType="end"/>
        </w:r>
      </w:hyperlink>
    </w:p>
    <w:p w14:paraId="002D3E81" w14:textId="5A81C30D" w:rsidR="00244AFF" w:rsidRPr="005B0C89" w:rsidRDefault="00D53873">
      <w:pPr>
        <w:pStyle w:val="32"/>
        <w:rPr>
          <w:rFonts w:asciiTheme="minorHAnsi" w:eastAsiaTheme="minorEastAsia" w:hAnsiTheme="minorHAnsi" w:cstheme="minorBidi"/>
          <w:strike w:val="0"/>
          <w:color w:val="auto"/>
          <w:sz w:val="21"/>
          <w:szCs w:val="22"/>
        </w:rPr>
      </w:pPr>
      <w:hyperlink w:anchor="_Toc201908170" w:history="1">
        <w:r w:rsidR="00244AFF" w:rsidRPr="005B0C89">
          <w:rPr>
            <w:rStyle w:val="ac"/>
            <w:rFonts w:asciiTheme="minorEastAsia" w:hAnsiTheme="minorEastAsia"/>
            <w:strike w:val="0"/>
            <w:color w:val="auto"/>
          </w:rPr>
          <w:t>4.2.1.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サーバ</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_Toc201908170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5</w:t>
        </w:r>
        <w:r w:rsidR="00244AFF" w:rsidRPr="005B0C89">
          <w:rPr>
            <w:strike w:val="0"/>
            <w:webHidden/>
            <w:color w:val="auto"/>
          </w:rPr>
          <w:fldChar w:fldCharType="end"/>
        </w:r>
      </w:hyperlink>
    </w:p>
    <w:p w14:paraId="62C37BC1" w14:textId="69C81926" w:rsidR="00244AFF" w:rsidRPr="005B0C89" w:rsidRDefault="00D53873">
      <w:pPr>
        <w:pStyle w:val="32"/>
        <w:rPr>
          <w:rFonts w:asciiTheme="minorHAnsi" w:eastAsiaTheme="minorEastAsia" w:hAnsiTheme="minorHAnsi" w:cstheme="minorBidi"/>
          <w:strike w:val="0"/>
          <w:color w:val="auto"/>
          <w:sz w:val="21"/>
          <w:szCs w:val="22"/>
        </w:rPr>
      </w:pPr>
      <w:hyperlink w:anchor="_Toc201908171" w:history="1">
        <w:r w:rsidR="00244AFF" w:rsidRPr="005B0C89">
          <w:rPr>
            <w:rStyle w:val="ac"/>
            <w:rFonts w:asciiTheme="minorEastAsia" w:hAnsiTheme="minorEastAsia"/>
            <w:strike w:val="0"/>
            <w:color w:val="auto"/>
          </w:rPr>
          <w:t>4.2.2.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端末</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_Toc201908171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5</w:t>
        </w:r>
        <w:r w:rsidR="00244AFF" w:rsidRPr="005B0C89">
          <w:rPr>
            <w:strike w:val="0"/>
            <w:webHidden/>
            <w:color w:val="auto"/>
          </w:rPr>
          <w:fldChar w:fldCharType="end"/>
        </w:r>
      </w:hyperlink>
    </w:p>
    <w:p w14:paraId="006F915B" w14:textId="3640B731" w:rsidR="00244AFF" w:rsidRPr="005B0C89" w:rsidRDefault="00D53873">
      <w:pPr>
        <w:pStyle w:val="32"/>
        <w:rPr>
          <w:rFonts w:asciiTheme="minorHAnsi" w:eastAsiaTheme="minorEastAsia" w:hAnsiTheme="minorHAnsi" w:cstheme="minorBidi"/>
          <w:strike w:val="0"/>
          <w:color w:val="auto"/>
          <w:sz w:val="21"/>
          <w:szCs w:val="22"/>
        </w:rPr>
      </w:pPr>
      <w:hyperlink w:anchor="_Toc201908172" w:history="1">
        <w:r w:rsidR="00244AFF" w:rsidRPr="005B0C89">
          <w:rPr>
            <w:rStyle w:val="ac"/>
            <w:rFonts w:asciiTheme="minorEastAsia" w:hAnsiTheme="minorEastAsia"/>
            <w:strike w:val="0"/>
            <w:color w:val="auto"/>
          </w:rPr>
          <w:t>4.2.3.</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プリンタ</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_Toc201908172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6</w:t>
        </w:r>
        <w:r w:rsidR="00244AFF" w:rsidRPr="005B0C89">
          <w:rPr>
            <w:strike w:val="0"/>
            <w:webHidden/>
            <w:color w:val="auto"/>
          </w:rPr>
          <w:fldChar w:fldCharType="end"/>
        </w:r>
      </w:hyperlink>
    </w:p>
    <w:p w14:paraId="532803AF" w14:textId="54150767" w:rsidR="00244AFF" w:rsidRPr="005B0C89" w:rsidRDefault="00D53873">
      <w:pPr>
        <w:pStyle w:val="32"/>
        <w:rPr>
          <w:rFonts w:asciiTheme="minorHAnsi" w:eastAsiaTheme="minorEastAsia" w:hAnsiTheme="minorHAnsi" w:cstheme="minorBidi"/>
          <w:strike w:val="0"/>
          <w:color w:val="auto"/>
          <w:sz w:val="21"/>
          <w:szCs w:val="22"/>
        </w:rPr>
      </w:pPr>
      <w:hyperlink w:anchor="_Toc201908173" w:history="1">
        <w:r w:rsidR="00244AFF" w:rsidRPr="005B0C89">
          <w:rPr>
            <w:rStyle w:val="ac"/>
            <w:rFonts w:asciiTheme="minorEastAsia" w:hAnsiTheme="minorEastAsia"/>
            <w:strike w:val="0"/>
            <w:color w:val="auto"/>
          </w:rPr>
          <w:t>4.2.4.</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高速プリンタ対応</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_Toc201908173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6</w:t>
        </w:r>
        <w:r w:rsidR="00244AFF" w:rsidRPr="005B0C89">
          <w:rPr>
            <w:strike w:val="0"/>
            <w:webHidden/>
            <w:color w:val="auto"/>
          </w:rPr>
          <w:fldChar w:fldCharType="end"/>
        </w:r>
      </w:hyperlink>
    </w:p>
    <w:p w14:paraId="4122302F" w14:textId="7347A9FF" w:rsidR="00244AFF" w:rsidRPr="005B0C89" w:rsidRDefault="00D53873">
      <w:pPr>
        <w:pStyle w:val="32"/>
        <w:rPr>
          <w:rFonts w:asciiTheme="minorHAnsi" w:eastAsiaTheme="minorEastAsia" w:hAnsiTheme="minorHAnsi" w:cstheme="minorBidi"/>
          <w:strike w:val="0"/>
          <w:color w:val="auto"/>
          <w:sz w:val="21"/>
          <w:szCs w:val="22"/>
        </w:rPr>
      </w:pPr>
      <w:hyperlink w:anchor="_Toc201908174" w:history="1">
        <w:r w:rsidR="00244AFF" w:rsidRPr="005B0C89">
          <w:rPr>
            <w:rStyle w:val="ac"/>
            <w:rFonts w:asciiTheme="minorEastAsia" w:hAnsiTheme="minorEastAsia"/>
            <w:strike w:val="0"/>
            <w:color w:val="auto"/>
          </w:rPr>
          <w:t>4.2.5.</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ネットワーク</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_Toc201908174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6</w:t>
        </w:r>
        <w:r w:rsidR="00244AFF" w:rsidRPr="005B0C89">
          <w:rPr>
            <w:strike w:val="0"/>
            <w:webHidden/>
            <w:color w:val="auto"/>
          </w:rPr>
          <w:fldChar w:fldCharType="end"/>
        </w:r>
      </w:hyperlink>
    </w:p>
    <w:p w14:paraId="579F57AF" w14:textId="14437EFB" w:rsidR="00244AFF" w:rsidRPr="005B0C89" w:rsidRDefault="00D53873">
      <w:pPr>
        <w:pStyle w:val="32"/>
        <w:rPr>
          <w:rFonts w:asciiTheme="minorHAnsi" w:eastAsiaTheme="minorEastAsia" w:hAnsiTheme="minorHAnsi" w:cstheme="minorBidi"/>
          <w:strike w:val="0"/>
          <w:color w:val="auto"/>
          <w:sz w:val="21"/>
          <w:szCs w:val="22"/>
        </w:rPr>
      </w:pPr>
      <w:hyperlink w:anchor="_Toc201908175" w:history="1">
        <w:r w:rsidR="00244AFF" w:rsidRPr="005B0C89">
          <w:rPr>
            <w:rStyle w:val="ac"/>
            <w:rFonts w:asciiTheme="minorEastAsia" w:hAnsiTheme="minorEastAsia"/>
            <w:strike w:val="0"/>
            <w:color w:val="auto"/>
          </w:rPr>
          <w:t>4.2.6.</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ファシリティ</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_Toc201908175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7</w:t>
        </w:r>
        <w:r w:rsidR="00244AFF" w:rsidRPr="005B0C89">
          <w:rPr>
            <w:strike w:val="0"/>
            <w:webHidden/>
            <w:color w:val="auto"/>
          </w:rPr>
          <w:fldChar w:fldCharType="end"/>
        </w:r>
      </w:hyperlink>
    </w:p>
    <w:p w14:paraId="16F3C1E6" w14:textId="32B148BB" w:rsidR="00244AFF" w:rsidRPr="005B0C89" w:rsidRDefault="00D53873">
      <w:pPr>
        <w:pStyle w:val="21"/>
        <w:rPr>
          <w:rFonts w:asciiTheme="minorHAnsi" w:eastAsiaTheme="minorEastAsia" w:hAnsiTheme="minorHAnsi" w:cstheme="minorBidi"/>
          <w:sz w:val="21"/>
          <w:szCs w:val="22"/>
        </w:rPr>
      </w:pPr>
      <w:hyperlink w:anchor="_Toc201908176" w:history="1">
        <w:r w:rsidR="00244AFF" w:rsidRPr="005B0C89">
          <w:rPr>
            <w:rStyle w:val="ac"/>
            <w:color w:val="auto"/>
          </w:rPr>
          <w:t>4.3.</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その他要件</w:t>
        </w:r>
        <w:r w:rsidR="00244AFF" w:rsidRPr="005B0C89">
          <w:rPr>
            <w:webHidden/>
          </w:rPr>
          <w:tab/>
        </w:r>
        <w:r w:rsidR="00244AFF" w:rsidRPr="005B0C89">
          <w:rPr>
            <w:webHidden/>
          </w:rPr>
          <w:fldChar w:fldCharType="begin"/>
        </w:r>
        <w:r w:rsidR="00244AFF" w:rsidRPr="005B0C89">
          <w:rPr>
            <w:webHidden/>
          </w:rPr>
          <w:instrText xml:space="preserve"> PAGEREF _Toc201908176 \h </w:instrText>
        </w:r>
        <w:r w:rsidR="00244AFF" w:rsidRPr="005B0C89">
          <w:rPr>
            <w:webHidden/>
          </w:rPr>
        </w:r>
        <w:r w:rsidR="00244AFF" w:rsidRPr="005B0C89">
          <w:rPr>
            <w:webHidden/>
          </w:rPr>
          <w:fldChar w:fldCharType="separate"/>
        </w:r>
        <w:r w:rsidR="007B26F5" w:rsidRPr="005B0C89">
          <w:rPr>
            <w:webHidden/>
          </w:rPr>
          <w:t>7</w:t>
        </w:r>
        <w:r w:rsidR="00244AFF" w:rsidRPr="005B0C89">
          <w:rPr>
            <w:webHidden/>
          </w:rPr>
          <w:fldChar w:fldCharType="end"/>
        </w:r>
      </w:hyperlink>
    </w:p>
    <w:p w14:paraId="2062488F" w14:textId="28170511" w:rsidR="00244AFF" w:rsidRPr="005B0C89" w:rsidRDefault="00D53873">
      <w:pPr>
        <w:pStyle w:val="11"/>
        <w:rPr>
          <w:rFonts w:asciiTheme="minorHAnsi" w:eastAsiaTheme="minorEastAsia" w:hAnsiTheme="minorHAnsi" w:cstheme="minorBidi"/>
          <w:szCs w:val="22"/>
        </w:rPr>
      </w:pPr>
      <w:hyperlink w:anchor="_Toc201908177" w:history="1">
        <w:r w:rsidR="00244AFF" w:rsidRPr="005B0C89">
          <w:rPr>
            <w:rStyle w:val="ac"/>
            <w:rFonts w:cs="Arial"/>
            <w:color w:val="auto"/>
          </w:rPr>
          <w:t>5.</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業務委託要件</w:t>
        </w:r>
        <w:r w:rsidR="00244AFF" w:rsidRPr="005B0C89">
          <w:rPr>
            <w:webHidden/>
          </w:rPr>
          <w:tab/>
        </w:r>
        <w:r w:rsidR="00244AFF" w:rsidRPr="005B0C89">
          <w:rPr>
            <w:webHidden/>
          </w:rPr>
          <w:fldChar w:fldCharType="begin"/>
        </w:r>
        <w:r w:rsidR="00244AFF" w:rsidRPr="005B0C89">
          <w:rPr>
            <w:webHidden/>
          </w:rPr>
          <w:instrText xml:space="preserve"> PAGEREF _Toc201908177 \h </w:instrText>
        </w:r>
        <w:r w:rsidR="00244AFF" w:rsidRPr="005B0C89">
          <w:rPr>
            <w:webHidden/>
          </w:rPr>
        </w:r>
        <w:r w:rsidR="00244AFF" w:rsidRPr="005B0C89">
          <w:rPr>
            <w:webHidden/>
          </w:rPr>
          <w:fldChar w:fldCharType="separate"/>
        </w:r>
        <w:r w:rsidR="007B26F5" w:rsidRPr="005B0C89">
          <w:rPr>
            <w:webHidden/>
          </w:rPr>
          <w:t>8</w:t>
        </w:r>
        <w:r w:rsidR="00244AFF" w:rsidRPr="005B0C89">
          <w:rPr>
            <w:webHidden/>
          </w:rPr>
          <w:fldChar w:fldCharType="end"/>
        </w:r>
      </w:hyperlink>
    </w:p>
    <w:p w14:paraId="75864BAB" w14:textId="1F5F4CA3" w:rsidR="00244AFF" w:rsidRPr="005B0C89" w:rsidRDefault="00D53873">
      <w:pPr>
        <w:pStyle w:val="21"/>
        <w:rPr>
          <w:rFonts w:asciiTheme="minorHAnsi" w:eastAsiaTheme="minorEastAsia" w:hAnsiTheme="minorHAnsi" w:cstheme="minorBidi"/>
          <w:sz w:val="21"/>
          <w:szCs w:val="22"/>
        </w:rPr>
      </w:pPr>
      <w:hyperlink w:anchor="_Toc201908178" w:history="1">
        <w:r w:rsidR="00244AFF" w:rsidRPr="005B0C89">
          <w:rPr>
            <w:rStyle w:val="ac"/>
            <w:color w:val="auto"/>
          </w:rPr>
          <w:t>5.1.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プロジェクト管理要件</w:t>
        </w:r>
        <w:r w:rsidR="00244AFF" w:rsidRPr="005B0C89">
          <w:rPr>
            <w:webHidden/>
          </w:rPr>
          <w:tab/>
        </w:r>
        <w:r w:rsidR="00244AFF" w:rsidRPr="005B0C89">
          <w:rPr>
            <w:webHidden/>
          </w:rPr>
          <w:fldChar w:fldCharType="begin"/>
        </w:r>
        <w:r w:rsidR="00244AFF" w:rsidRPr="005B0C89">
          <w:rPr>
            <w:webHidden/>
          </w:rPr>
          <w:instrText xml:space="preserve"> PAGEREF _Toc201908178 \h </w:instrText>
        </w:r>
        <w:r w:rsidR="00244AFF" w:rsidRPr="005B0C89">
          <w:rPr>
            <w:webHidden/>
          </w:rPr>
        </w:r>
        <w:r w:rsidR="00244AFF" w:rsidRPr="005B0C89">
          <w:rPr>
            <w:webHidden/>
          </w:rPr>
          <w:fldChar w:fldCharType="separate"/>
        </w:r>
        <w:r w:rsidR="007B26F5" w:rsidRPr="005B0C89">
          <w:rPr>
            <w:webHidden/>
          </w:rPr>
          <w:t>8</w:t>
        </w:r>
        <w:r w:rsidR="00244AFF" w:rsidRPr="005B0C89">
          <w:rPr>
            <w:webHidden/>
          </w:rPr>
          <w:fldChar w:fldCharType="end"/>
        </w:r>
      </w:hyperlink>
    </w:p>
    <w:p w14:paraId="3C11E864" w14:textId="56AF3DD5" w:rsidR="00244AFF" w:rsidRPr="005B0C89" w:rsidRDefault="00D53873">
      <w:pPr>
        <w:pStyle w:val="32"/>
        <w:rPr>
          <w:rFonts w:asciiTheme="minorHAnsi" w:eastAsiaTheme="minorEastAsia" w:hAnsiTheme="minorHAnsi" w:cstheme="minorBidi"/>
          <w:strike w:val="0"/>
          <w:color w:val="auto"/>
          <w:sz w:val="21"/>
          <w:szCs w:val="22"/>
        </w:rPr>
      </w:pPr>
      <w:hyperlink w:anchor="_Toc201908179" w:history="1">
        <w:r w:rsidR="00244AFF" w:rsidRPr="005B0C89">
          <w:rPr>
            <w:rStyle w:val="ac"/>
            <w:rFonts w:asciiTheme="minorEastAsia" w:hAnsiTheme="minorEastAsia"/>
            <w:strike w:val="0"/>
            <w:color w:val="auto"/>
          </w:rPr>
          <w:t>5.1.1.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プロジェクト計画</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_Toc201908179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8</w:t>
        </w:r>
        <w:r w:rsidR="00244AFF" w:rsidRPr="005B0C89">
          <w:rPr>
            <w:strike w:val="0"/>
            <w:webHidden/>
            <w:color w:val="auto"/>
          </w:rPr>
          <w:fldChar w:fldCharType="end"/>
        </w:r>
      </w:hyperlink>
    </w:p>
    <w:p w14:paraId="160D152E" w14:textId="01DE02A4" w:rsidR="00244AFF" w:rsidRPr="005B0C89" w:rsidRDefault="00D53873">
      <w:pPr>
        <w:pStyle w:val="32"/>
        <w:rPr>
          <w:rFonts w:asciiTheme="minorHAnsi" w:eastAsiaTheme="minorEastAsia" w:hAnsiTheme="minorHAnsi" w:cstheme="minorBidi"/>
          <w:strike w:val="0"/>
          <w:color w:val="auto"/>
          <w:sz w:val="21"/>
          <w:szCs w:val="22"/>
        </w:rPr>
      </w:pPr>
      <w:hyperlink w:anchor="_Toc201908180" w:history="1">
        <w:r w:rsidR="00244AFF" w:rsidRPr="005B0C89">
          <w:rPr>
            <w:rStyle w:val="ac"/>
            <w:rFonts w:asciiTheme="minorEastAsia" w:hAnsiTheme="minorEastAsia"/>
            <w:strike w:val="0"/>
            <w:color w:val="auto"/>
          </w:rPr>
          <w:t>5.1.2.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プロジェクト管理</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_Toc201908180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8</w:t>
        </w:r>
        <w:r w:rsidR="00244AFF" w:rsidRPr="005B0C89">
          <w:rPr>
            <w:strike w:val="0"/>
            <w:webHidden/>
            <w:color w:val="auto"/>
          </w:rPr>
          <w:fldChar w:fldCharType="end"/>
        </w:r>
      </w:hyperlink>
    </w:p>
    <w:p w14:paraId="0EF238D1" w14:textId="3734DBD0" w:rsidR="00244AFF" w:rsidRPr="005B0C89" w:rsidRDefault="00D53873">
      <w:pPr>
        <w:pStyle w:val="32"/>
        <w:rPr>
          <w:rFonts w:asciiTheme="minorHAnsi" w:eastAsiaTheme="minorEastAsia" w:hAnsiTheme="minorHAnsi" w:cstheme="minorBidi"/>
          <w:strike w:val="0"/>
          <w:color w:val="auto"/>
          <w:sz w:val="21"/>
          <w:szCs w:val="22"/>
        </w:rPr>
      </w:pPr>
      <w:hyperlink w:anchor="_Toc201908181" w:history="1">
        <w:r w:rsidR="00244AFF" w:rsidRPr="005B0C89">
          <w:rPr>
            <w:rStyle w:val="ac"/>
            <w:rFonts w:asciiTheme="minorEastAsia" w:hAnsiTheme="minorEastAsia"/>
            <w:strike w:val="0"/>
            <w:color w:val="auto"/>
          </w:rPr>
          <w:t>5.1.3.</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プロジェクト体制</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_Toc201908181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9</w:t>
        </w:r>
        <w:r w:rsidR="00244AFF" w:rsidRPr="005B0C89">
          <w:rPr>
            <w:strike w:val="0"/>
            <w:webHidden/>
            <w:color w:val="auto"/>
          </w:rPr>
          <w:fldChar w:fldCharType="end"/>
        </w:r>
      </w:hyperlink>
    </w:p>
    <w:p w14:paraId="7D7A58C1" w14:textId="4C23709C" w:rsidR="00244AFF" w:rsidRPr="005B0C89" w:rsidRDefault="00D53873">
      <w:pPr>
        <w:pStyle w:val="32"/>
        <w:rPr>
          <w:rFonts w:asciiTheme="minorHAnsi" w:eastAsiaTheme="minorEastAsia" w:hAnsiTheme="minorHAnsi" w:cstheme="minorBidi"/>
          <w:strike w:val="0"/>
          <w:color w:val="auto"/>
          <w:sz w:val="21"/>
          <w:szCs w:val="22"/>
        </w:rPr>
      </w:pPr>
      <w:hyperlink w:anchor="_Toc201908182" w:history="1">
        <w:r w:rsidR="00244AFF" w:rsidRPr="005B0C89">
          <w:rPr>
            <w:rStyle w:val="ac"/>
            <w:rFonts w:asciiTheme="minorEastAsia" w:hAnsiTheme="minorEastAsia"/>
            <w:strike w:val="0"/>
            <w:color w:val="auto"/>
          </w:rPr>
          <w:t>5.1.4.</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プロジェクトに関わるステークホルダー</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_Toc201908182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9</w:t>
        </w:r>
        <w:r w:rsidR="00244AFF" w:rsidRPr="005B0C89">
          <w:rPr>
            <w:strike w:val="0"/>
            <w:webHidden/>
            <w:color w:val="auto"/>
          </w:rPr>
          <w:fldChar w:fldCharType="end"/>
        </w:r>
      </w:hyperlink>
    </w:p>
    <w:p w14:paraId="59ABD21B" w14:textId="449B3F7B" w:rsidR="00244AFF" w:rsidRPr="005B0C89" w:rsidRDefault="00D53873">
      <w:pPr>
        <w:pStyle w:val="32"/>
        <w:rPr>
          <w:rFonts w:asciiTheme="minorHAnsi" w:eastAsiaTheme="minorEastAsia" w:hAnsiTheme="minorHAnsi" w:cstheme="minorBidi"/>
          <w:strike w:val="0"/>
          <w:color w:val="auto"/>
          <w:sz w:val="21"/>
          <w:szCs w:val="22"/>
        </w:rPr>
      </w:pPr>
      <w:hyperlink w:anchor="_Toc201908183" w:history="1">
        <w:r w:rsidR="00244AFF" w:rsidRPr="005B0C89">
          <w:rPr>
            <w:rStyle w:val="ac"/>
            <w:rFonts w:asciiTheme="minorEastAsia" w:hAnsiTheme="minorEastAsia"/>
            <w:strike w:val="0"/>
            <w:color w:val="auto"/>
          </w:rPr>
          <w:t>5.1.5.</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コミュニケーション管理</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_Toc201908183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10</w:t>
        </w:r>
        <w:r w:rsidR="00244AFF" w:rsidRPr="005B0C89">
          <w:rPr>
            <w:strike w:val="0"/>
            <w:webHidden/>
            <w:color w:val="auto"/>
          </w:rPr>
          <w:fldChar w:fldCharType="end"/>
        </w:r>
      </w:hyperlink>
    </w:p>
    <w:p w14:paraId="2FA84886" w14:textId="1E8ACFCB" w:rsidR="00244AFF" w:rsidRPr="005B0C89" w:rsidRDefault="00D53873">
      <w:pPr>
        <w:pStyle w:val="32"/>
        <w:rPr>
          <w:rFonts w:asciiTheme="minorHAnsi" w:eastAsiaTheme="minorEastAsia" w:hAnsiTheme="minorHAnsi" w:cstheme="minorBidi"/>
          <w:strike w:val="0"/>
          <w:color w:val="auto"/>
          <w:sz w:val="21"/>
          <w:szCs w:val="22"/>
        </w:rPr>
      </w:pPr>
      <w:hyperlink w:anchor="_Toc201908184" w:history="1">
        <w:r w:rsidR="00244AFF" w:rsidRPr="005B0C89">
          <w:rPr>
            <w:rStyle w:val="ac"/>
            <w:rFonts w:asciiTheme="minorEastAsia" w:hAnsiTheme="minorEastAsia"/>
            <w:strike w:val="0"/>
            <w:color w:val="auto"/>
          </w:rPr>
          <w:t>5.1.6.</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プロジェクト期間中の要員の常駐化等について</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_Toc201908184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11</w:t>
        </w:r>
        <w:r w:rsidR="00244AFF" w:rsidRPr="005B0C89">
          <w:rPr>
            <w:strike w:val="0"/>
            <w:webHidden/>
            <w:color w:val="auto"/>
          </w:rPr>
          <w:fldChar w:fldCharType="end"/>
        </w:r>
      </w:hyperlink>
    </w:p>
    <w:p w14:paraId="65F31A0A" w14:textId="5EF5DF1B" w:rsidR="00244AFF" w:rsidRPr="005B0C89" w:rsidRDefault="00D53873">
      <w:pPr>
        <w:pStyle w:val="32"/>
        <w:rPr>
          <w:rFonts w:asciiTheme="minorHAnsi" w:eastAsiaTheme="minorEastAsia" w:hAnsiTheme="minorHAnsi" w:cstheme="minorBidi"/>
          <w:strike w:val="0"/>
          <w:color w:val="auto"/>
          <w:sz w:val="21"/>
          <w:szCs w:val="22"/>
        </w:rPr>
      </w:pPr>
      <w:hyperlink w:anchor="_Toc201908185" w:history="1">
        <w:r w:rsidR="00244AFF" w:rsidRPr="005B0C89">
          <w:rPr>
            <w:rStyle w:val="ac"/>
            <w:rFonts w:asciiTheme="minorEastAsia" w:hAnsiTheme="minorEastAsia"/>
            <w:strike w:val="0"/>
            <w:color w:val="auto"/>
          </w:rPr>
          <w:t>5.1.7.</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プロジェクト管理における留意事項</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_Toc201908185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11</w:t>
        </w:r>
        <w:r w:rsidR="00244AFF" w:rsidRPr="005B0C89">
          <w:rPr>
            <w:strike w:val="0"/>
            <w:webHidden/>
            <w:color w:val="auto"/>
          </w:rPr>
          <w:fldChar w:fldCharType="end"/>
        </w:r>
      </w:hyperlink>
    </w:p>
    <w:p w14:paraId="3A3AD7E9" w14:textId="0B8C8084" w:rsidR="00244AFF" w:rsidRPr="005B0C89" w:rsidRDefault="00D53873">
      <w:pPr>
        <w:pStyle w:val="21"/>
        <w:rPr>
          <w:rFonts w:asciiTheme="minorHAnsi" w:eastAsiaTheme="minorEastAsia" w:hAnsiTheme="minorHAnsi" w:cstheme="minorBidi"/>
          <w:sz w:val="21"/>
          <w:szCs w:val="22"/>
        </w:rPr>
      </w:pPr>
      <w:hyperlink w:anchor="_Toc201908186" w:history="1">
        <w:r w:rsidR="00244AFF" w:rsidRPr="005B0C89">
          <w:rPr>
            <w:rStyle w:val="ac"/>
            <w:color w:val="auto"/>
          </w:rPr>
          <w:t>5.2.</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システム環境要件</w:t>
        </w:r>
        <w:r w:rsidR="00244AFF" w:rsidRPr="005B0C89">
          <w:rPr>
            <w:webHidden/>
          </w:rPr>
          <w:tab/>
        </w:r>
        <w:r w:rsidR="00244AFF" w:rsidRPr="005B0C89">
          <w:rPr>
            <w:webHidden/>
          </w:rPr>
          <w:fldChar w:fldCharType="begin"/>
        </w:r>
        <w:r w:rsidR="00244AFF" w:rsidRPr="005B0C89">
          <w:rPr>
            <w:webHidden/>
          </w:rPr>
          <w:instrText xml:space="preserve"> PAGEREF _Toc201908186 \h </w:instrText>
        </w:r>
        <w:r w:rsidR="00244AFF" w:rsidRPr="005B0C89">
          <w:rPr>
            <w:webHidden/>
          </w:rPr>
        </w:r>
        <w:r w:rsidR="00244AFF" w:rsidRPr="005B0C89">
          <w:rPr>
            <w:webHidden/>
          </w:rPr>
          <w:fldChar w:fldCharType="separate"/>
        </w:r>
        <w:r w:rsidR="007B26F5" w:rsidRPr="005B0C89">
          <w:rPr>
            <w:webHidden/>
          </w:rPr>
          <w:t>11</w:t>
        </w:r>
        <w:r w:rsidR="00244AFF" w:rsidRPr="005B0C89">
          <w:rPr>
            <w:webHidden/>
          </w:rPr>
          <w:fldChar w:fldCharType="end"/>
        </w:r>
      </w:hyperlink>
    </w:p>
    <w:p w14:paraId="7E79DD28" w14:textId="53FBEFAF" w:rsidR="00244AFF" w:rsidRPr="005B0C89" w:rsidRDefault="00D53873">
      <w:pPr>
        <w:pStyle w:val="21"/>
        <w:rPr>
          <w:rFonts w:asciiTheme="minorHAnsi" w:eastAsiaTheme="minorEastAsia" w:hAnsiTheme="minorHAnsi" w:cstheme="minorBidi"/>
          <w:sz w:val="21"/>
          <w:szCs w:val="22"/>
        </w:rPr>
      </w:pPr>
      <w:hyperlink w:anchor="_Toc201908187" w:history="1">
        <w:r w:rsidR="00244AFF" w:rsidRPr="005B0C89">
          <w:rPr>
            <w:rStyle w:val="ac"/>
            <w:color w:val="auto"/>
          </w:rPr>
          <w:t>5.3.</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テスト要件</w:t>
        </w:r>
        <w:r w:rsidR="00244AFF" w:rsidRPr="005B0C89">
          <w:rPr>
            <w:webHidden/>
          </w:rPr>
          <w:tab/>
        </w:r>
        <w:r w:rsidR="00244AFF" w:rsidRPr="005B0C89">
          <w:rPr>
            <w:webHidden/>
          </w:rPr>
          <w:fldChar w:fldCharType="begin"/>
        </w:r>
        <w:r w:rsidR="00244AFF" w:rsidRPr="005B0C89">
          <w:rPr>
            <w:webHidden/>
          </w:rPr>
          <w:instrText xml:space="preserve"> PAGEREF _Toc201908187 \h </w:instrText>
        </w:r>
        <w:r w:rsidR="00244AFF" w:rsidRPr="005B0C89">
          <w:rPr>
            <w:webHidden/>
          </w:rPr>
        </w:r>
        <w:r w:rsidR="00244AFF" w:rsidRPr="005B0C89">
          <w:rPr>
            <w:webHidden/>
          </w:rPr>
          <w:fldChar w:fldCharType="separate"/>
        </w:r>
        <w:r w:rsidR="007B26F5" w:rsidRPr="005B0C89">
          <w:rPr>
            <w:webHidden/>
          </w:rPr>
          <w:t>11</w:t>
        </w:r>
        <w:r w:rsidR="00244AFF" w:rsidRPr="005B0C89">
          <w:rPr>
            <w:webHidden/>
          </w:rPr>
          <w:fldChar w:fldCharType="end"/>
        </w:r>
      </w:hyperlink>
    </w:p>
    <w:p w14:paraId="24264DBB" w14:textId="1BA8A442" w:rsidR="00244AFF" w:rsidRPr="005B0C89" w:rsidRDefault="00D53873">
      <w:pPr>
        <w:pStyle w:val="32"/>
        <w:rPr>
          <w:rFonts w:asciiTheme="minorHAnsi" w:eastAsiaTheme="minorEastAsia" w:hAnsiTheme="minorHAnsi" w:cstheme="minorBidi"/>
          <w:strike w:val="0"/>
          <w:color w:val="auto"/>
          <w:sz w:val="21"/>
          <w:szCs w:val="22"/>
        </w:rPr>
      </w:pPr>
      <w:hyperlink w:anchor="_Toc201908188" w:history="1">
        <w:r w:rsidR="00244AFF" w:rsidRPr="005B0C89">
          <w:rPr>
            <w:rStyle w:val="ac"/>
            <w:rFonts w:asciiTheme="minorEastAsia" w:hAnsiTheme="minorEastAsia"/>
            <w:strike w:val="0"/>
            <w:color w:val="auto"/>
          </w:rPr>
          <w:t>5.3.1.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テスト方法</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_Toc201908188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11</w:t>
        </w:r>
        <w:r w:rsidR="00244AFF" w:rsidRPr="005B0C89">
          <w:rPr>
            <w:strike w:val="0"/>
            <w:webHidden/>
            <w:color w:val="auto"/>
          </w:rPr>
          <w:fldChar w:fldCharType="end"/>
        </w:r>
      </w:hyperlink>
    </w:p>
    <w:p w14:paraId="6C80BEB2" w14:textId="455701C7" w:rsidR="00244AFF" w:rsidRPr="005B0C89" w:rsidRDefault="00D53873">
      <w:pPr>
        <w:pStyle w:val="32"/>
        <w:rPr>
          <w:rFonts w:asciiTheme="minorHAnsi" w:eastAsiaTheme="minorEastAsia" w:hAnsiTheme="minorHAnsi" w:cstheme="minorBidi"/>
          <w:strike w:val="0"/>
          <w:color w:val="auto"/>
          <w:sz w:val="21"/>
          <w:szCs w:val="22"/>
        </w:rPr>
      </w:pPr>
      <w:hyperlink w:anchor="_Toc201908189" w:history="1">
        <w:r w:rsidR="00244AFF" w:rsidRPr="005B0C89">
          <w:rPr>
            <w:rStyle w:val="ac"/>
            <w:rFonts w:asciiTheme="minorEastAsia" w:hAnsiTheme="minorEastAsia"/>
            <w:strike w:val="0"/>
            <w:color w:val="auto"/>
          </w:rPr>
          <w:t>5.3.2.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テストデータ</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_Toc201908189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11</w:t>
        </w:r>
        <w:r w:rsidR="00244AFF" w:rsidRPr="005B0C89">
          <w:rPr>
            <w:strike w:val="0"/>
            <w:webHidden/>
            <w:color w:val="auto"/>
          </w:rPr>
          <w:fldChar w:fldCharType="end"/>
        </w:r>
      </w:hyperlink>
    </w:p>
    <w:p w14:paraId="2220A29C" w14:textId="6962EFAD" w:rsidR="00244AFF" w:rsidRPr="005B0C89" w:rsidRDefault="00D53873">
      <w:pPr>
        <w:pStyle w:val="21"/>
        <w:rPr>
          <w:rFonts w:asciiTheme="minorHAnsi" w:eastAsiaTheme="minorEastAsia" w:hAnsiTheme="minorHAnsi" w:cstheme="minorBidi"/>
          <w:sz w:val="21"/>
          <w:szCs w:val="22"/>
        </w:rPr>
      </w:pPr>
      <w:hyperlink w:anchor="_Toc201908190" w:history="1">
        <w:r w:rsidR="00244AFF" w:rsidRPr="005B0C89">
          <w:rPr>
            <w:rStyle w:val="ac"/>
            <w:color w:val="auto"/>
          </w:rPr>
          <w:t>5.4.</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移行要件</w:t>
        </w:r>
        <w:r w:rsidR="00244AFF" w:rsidRPr="005B0C89">
          <w:rPr>
            <w:webHidden/>
          </w:rPr>
          <w:tab/>
        </w:r>
        <w:r w:rsidR="00244AFF" w:rsidRPr="005B0C89">
          <w:rPr>
            <w:webHidden/>
          </w:rPr>
          <w:fldChar w:fldCharType="begin"/>
        </w:r>
        <w:r w:rsidR="00244AFF" w:rsidRPr="005B0C89">
          <w:rPr>
            <w:webHidden/>
          </w:rPr>
          <w:instrText xml:space="preserve"> PAGEREF _Toc201908190 \h </w:instrText>
        </w:r>
        <w:r w:rsidR="00244AFF" w:rsidRPr="005B0C89">
          <w:rPr>
            <w:webHidden/>
          </w:rPr>
        </w:r>
        <w:r w:rsidR="00244AFF" w:rsidRPr="005B0C89">
          <w:rPr>
            <w:webHidden/>
          </w:rPr>
          <w:fldChar w:fldCharType="separate"/>
        </w:r>
        <w:r w:rsidR="007B26F5" w:rsidRPr="005B0C89">
          <w:rPr>
            <w:webHidden/>
          </w:rPr>
          <w:t>12</w:t>
        </w:r>
        <w:r w:rsidR="00244AFF" w:rsidRPr="005B0C89">
          <w:rPr>
            <w:webHidden/>
          </w:rPr>
          <w:fldChar w:fldCharType="end"/>
        </w:r>
      </w:hyperlink>
    </w:p>
    <w:p w14:paraId="590AFC88" w14:textId="14BA6491" w:rsidR="00244AFF" w:rsidRPr="005B0C89" w:rsidRDefault="00D53873">
      <w:pPr>
        <w:pStyle w:val="32"/>
        <w:rPr>
          <w:rFonts w:asciiTheme="minorHAnsi" w:eastAsiaTheme="minorEastAsia" w:hAnsiTheme="minorHAnsi" w:cstheme="minorBidi"/>
          <w:strike w:val="0"/>
          <w:color w:val="auto"/>
          <w:sz w:val="21"/>
          <w:szCs w:val="22"/>
        </w:rPr>
      </w:pPr>
      <w:hyperlink w:anchor="_Toc201908191" w:history="1">
        <w:r w:rsidR="00244AFF" w:rsidRPr="005B0C89">
          <w:rPr>
            <w:rStyle w:val="ac"/>
            <w:rFonts w:asciiTheme="minorEastAsia" w:hAnsiTheme="minorEastAsia"/>
            <w:strike w:val="0"/>
            <w:color w:val="auto"/>
          </w:rPr>
          <w:t>5.4.1.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システム移行</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_Toc201908191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12</w:t>
        </w:r>
        <w:r w:rsidR="00244AFF" w:rsidRPr="005B0C89">
          <w:rPr>
            <w:strike w:val="0"/>
            <w:webHidden/>
            <w:color w:val="auto"/>
          </w:rPr>
          <w:fldChar w:fldCharType="end"/>
        </w:r>
      </w:hyperlink>
    </w:p>
    <w:p w14:paraId="1586E0A6" w14:textId="1A6CD9F3" w:rsidR="00244AFF" w:rsidRPr="005B0C89" w:rsidRDefault="00D53873">
      <w:pPr>
        <w:pStyle w:val="32"/>
        <w:rPr>
          <w:rFonts w:asciiTheme="minorHAnsi" w:eastAsiaTheme="minorEastAsia" w:hAnsiTheme="minorHAnsi" w:cstheme="minorBidi"/>
          <w:strike w:val="0"/>
          <w:color w:val="auto"/>
          <w:sz w:val="21"/>
          <w:szCs w:val="22"/>
        </w:rPr>
      </w:pPr>
      <w:hyperlink w:anchor="_Toc201908192" w:history="1">
        <w:r w:rsidR="00244AFF" w:rsidRPr="005B0C89">
          <w:rPr>
            <w:rStyle w:val="ac"/>
            <w:rFonts w:asciiTheme="minorEastAsia" w:hAnsiTheme="minorEastAsia"/>
            <w:strike w:val="0"/>
            <w:color w:val="auto"/>
          </w:rPr>
          <w:t>5.4.2.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データ移行</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_Toc201908192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12</w:t>
        </w:r>
        <w:r w:rsidR="00244AFF" w:rsidRPr="005B0C89">
          <w:rPr>
            <w:strike w:val="0"/>
            <w:webHidden/>
            <w:color w:val="auto"/>
          </w:rPr>
          <w:fldChar w:fldCharType="end"/>
        </w:r>
      </w:hyperlink>
    </w:p>
    <w:p w14:paraId="726501B7" w14:textId="6015A5A4" w:rsidR="00244AFF" w:rsidRPr="005B0C89" w:rsidRDefault="00D53873">
      <w:pPr>
        <w:pStyle w:val="32"/>
        <w:rPr>
          <w:rFonts w:asciiTheme="minorHAnsi" w:eastAsiaTheme="minorEastAsia" w:hAnsiTheme="minorHAnsi" w:cstheme="minorBidi"/>
          <w:strike w:val="0"/>
          <w:color w:val="auto"/>
          <w:sz w:val="21"/>
          <w:szCs w:val="22"/>
        </w:rPr>
      </w:pPr>
      <w:hyperlink w:anchor="_Toc201908193" w:history="1">
        <w:r w:rsidR="00244AFF" w:rsidRPr="005B0C89">
          <w:rPr>
            <w:rStyle w:val="ac"/>
            <w:rFonts w:asciiTheme="minorEastAsia" w:hAnsiTheme="minorEastAsia"/>
            <w:strike w:val="0"/>
            <w:color w:val="auto"/>
          </w:rPr>
          <w:t>5.4.3.</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本番環境への移行・切替え作業</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_Toc201908193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14</w:t>
        </w:r>
        <w:r w:rsidR="00244AFF" w:rsidRPr="005B0C89">
          <w:rPr>
            <w:strike w:val="0"/>
            <w:webHidden/>
            <w:color w:val="auto"/>
          </w:rPr>
          <w:fldChar w:fldCharType="end"/>
        </w:r>
      </w:hyperlink>
    </w:p>
    <w:p w14:paraId="27FFB946" w14:textId="206543F1" w:rsidR="00244AFF" w:rsidRPr="005B0C89" w:rsidRDefault="00D53873">
      <w:pPr>
        <w:pStyle w:val="21"/>
        <w:rPr>
          <w:rFonts w:asciiTheme="minorHAnsi" w:eastAsiaTheme="minorEastAsia" w:hAnsiTheme="minorHAnsi" w:cstheme="minorBidi"/>
          <w:sz w:val="21"/>
          <w:szCs w:val="22"/>
        </w:rPr>
      </w:pPr>
      <w:hyperlink w:anchor="_Toc201908194" w:history="1">
        <w:r w:rsidR="00244AFF" w:rsidRPr="005B0C89">
          <w:rPr>
            <w:rStyle w:val="ac"/>
            <w:color w:val="auto"/>
          </w:rPr>
          <w:t>5.5.</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運用保守要件</w:t>
        </w:r>
        <w:r w:rsidR="00244AFF" w:rsidRPr="005B0C89">
          <w:rPr>
            <w:webHidden/>
          </w:rPr>
          <w:tab/>
        </w:r>
        <w:r w:rsidR="00244AFF" w:rsidRPr="005B0C89">
          <w:rPr>
            <w:webHidden/>
          </w:rPr>
          <w:fldChar w:fldCharType="begin"/>
        </w:r>
        <w:r w:rsidR="00244AFF" w:rsidRPr="005B0C89">
          <w:rPr>
            <w:webHidden/>
          </w:rPr>
          <w:instrText xml:space="preserve"> PAGEREF _Toc201908194 \h </w:instrText>
        </w:r>
        <w:r w:rsidR="00244AFF" w:rsidRPr="005B0C89">
          <w:rPr>
            <w:webHidden/>
          </w:rPr>
        </w:r>
        <w:r w:rsidR="00244AFF" w:rsidRPr="005B0C89">
          <w:rPr>
            <w:webHidden/>
          </w:rPr>
          <w:fldChar w:fldCharType="separate"/>
        </w:r>
        <w:r w:rsidR="007B26F5" w:rsidRPr="005B0C89">
          <w:rPr>
            <w:webHidden/>
          </w:rPr>
          <w:t>14</w:t>
        </w:r>
        <w:r w:rsidR="00244AFF" w:rsidRPr="005B0C89">
          <w:rPr>
            <w:webHidden/>
          </w:rPr>
          <w:fldChar w:fldCharType="end"/>
        </w:r>
      </w:hyperlink>
    </w:p>
    <w:p w14:paraId="18738C92" w14:textId="25BF2E93" w:rsidR="00244AFF" w:rsidRPr="005B0C89" w:rsidRDefault="00D53873">
      <w:pPr>
        <w:pStyle w:val="21"/>
        <w:rPr>
          <w:rFonts w:asciiTheme="minorHAnsi" w:eastAsiaTheme="minorEastAsia" w:hAnsiTheme="minorHAnsi" w:cstheme="minorBidi"/>
          <w:sz w:val="21"/>
          <w:szCs w:val="22"/>
        </w:rPr>
      </w:pPr>
      <w:hyperlink w:anchor="_Toc201908195" w:history="1">
        <w:r w:rsidR="00244AFF" w:rsidRPr="005B0C89">
          <w:rPr>
            <w:rStyle w:val="ac"/>
            <w:color w:val="auto"/>
          </w:rPr>
          <w:t>5.6.</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成果物</w:t>
        </w:r>
        <w:r w:rsidR="00244AFF" w:rsidRPr="005B0C89">
          <w:rPr>
            <w:webHidden/>
          </w:rPr>
          <w:tab/>
        </w:r>
        <w:r w:rsidR="00244AFF" w:rsidRPr="005B0C89">
          <w:rPr>
            <w:webHidden/>
          </w:rPr>
          <w:fldChar w:fldCharType="begin"/>
        </w:r>
        <w:r w:rsidR="00244AFF" w:rsidRPr="005B0C89">
          <w:rPr>
            <w:webHidden/>
          </w:rPr>
          <w:instrText xml:space="preserve"> PAGEREF _Toc201908195 \h </w:instrText>
        </w:r>
        <w:r w:rsidR="00244AFF" w:rsidRPr="005B0C89">
          <w:rPr>
            <w:webHidden/>
          </w:rPr>
        </w:r>
        <w:r w:rsidR="00244AFF" w:rsidRPr="005B0C89">
          <w:rPr>
            <w:webHidden/>
          </w:rPr>
          <w:fldChar w:fldCharType="separate"/>
        </w:r>
        <w:r w:rsidR="007B26F5" w:rsidRPr="005B0C89">
          <w:rPr>
            <w:webHidden/>
          </w:rPr>
          <w:t>14</w:t>
        </w:r>
        <w:r w:rsidR="00244AFF" w:rsidRPr="005B0C89">
          <w:rPr>
            <w:webHidden/>
          </w:rPr>
          <w:fldChar w:fldCharType="end"/>
        </w:r>
      </w:hyperlink>
    </w:p>
    <w:p w14:paraId="23E48439" w14:textId="75626D54" w:rsidR="00244AFF" w:rsidRPr="005B0C89" w:rsidRDefault="00D53873">
      <w:pPr>
        <w:pStyle w:val="32"/>
        <w:rPr>
          <w:rFonts w:asciiTheme="minorHAnsi" w:eastAsiaTheme="minorEastAsia" w:hAnsiTheme="minorHAnsi" w:cstheme="minorBidi"/>
          <w:strike w:val="0"/>
          <w:color w:val="auto"/>
          <w:sz w:val="21"/>
          <w:szCs w:val="22"/>
        </w:rPr>
      </w:pPr>
      <w:hyperlink w:anchor="_Toc201908196" w:history="1">
        <w:r w:rsidR="00244AFF" w:rsidRPr="005B0C89">
          <w:rPr>
            <w:rStyle w:val="ac"/>
            <w:rFonts w:asciiTheme="minorEastAsia" w:hAnsiTheme="minorEastAsia"/>
            <w:strike w:val="0"/>
            <w:color w:val="auto"/>
          </w:rPr>
          <w:t>5.6.1.</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納品形態及び部数</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_Toc201908196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15</w:t>
        </w:r>
        <w:r w:rsidR="00244AFF" w:rsidRPr="005B0C89">
          <w:rPr>
            <w:strike w:val="0"/>
            <w:webHidden/>
            <w:color w:val="auto"/>
          </w:rPr>
          <w:fldChar w:fldCharType="end"/>
        </w:r>
      </w:hyperlink>
    </w:p>
    <w:p w14:paraId="10B1479E" w14:textId="52810CF2" w:rsidR="00244AFF" w:rsidRPr="005B0C89" w:rsidRDefault="00D53873">
      <w:pPr>
        <w:pStyle w:val="32"/>
        <w:rPr>
          <w:rFonts w:asciiTheme="minorHAnsi" w:eastAsiaTheme="minorEastAsia" w:hAnsiTheme="minorHAnsi" w:cstheme="minorBidi"/>
          <w:strike w:val="0"/>
          <w:color w:val="auto"/>
          <w:sz w:val="21"/>
          <w:szCs w:val="22"/>
        </w:rPr>
      </w:pPr>
      <w:hyperlink w:anchor="_Toc201908197" w:history="1">
        <w:r w:rsidR="00244AFF" w:rsidRPr="005B0C89">
          <w:rPr>
            <w:rStyle w:val="ac"/>
            <w:rFonts w:asciiTheme="minorEastAsia" w:hAnsiTheme="minorEastAsia"/>
            <w:strike w:val="0"/>
            <w:color w:val="auto"/>
          </w:rPr>
          <w:t>5.6.2.</w:t>
        </w:r>
        <w:r w:rsidR="00244AFF" w:rsidRPr="005B0C89">
          <w:rPr>
            <w:rFonts w:asciiTheme="minorHAnsi" w:eastAsiaTheme="minorEastAsia" w:hAnsiTheme="minorHAnsi" w:cstheme="minorBidi"/>
            <w:strike w:val="0"/>
            <w:color w:val="auto"/>
            <w:sz w:val="21"/>
            <w:szCs w:val="22"/>
          </w:rPr>
          <w:tab/>
        </w:r>
        <w:r w:rsidR="00244AFF" w:rsidRPr="005B0C89">
          <w:rPr>
            <w:rStyle w:val="ac"/>
            <w:rFonts w:asciiTheme="minorEastAsia" w:hAnsiTheme="minorEastAsia"/>
            <w:strike w:val="0"/>
            <w:color w:val="auto"/>
          </w:rPr>
          <w:t>納入場所</w:t>
        </w:r>
        <w:r w:rsidR="00244AFF" w:rsidRPr="005B0C89">
          <w:rPr>
            <w:strike w:val="0"/>
            <w:webHidden/>
            <w:color w:val="auto"/>
          </w:rPr>
          <w:tab/>
        </w:r>
        <w:r w:rsidR="00244AFF" w:rsidRPr="005B0C89">
          <w:rPr>
            <w:strike w:val="0"/>
            <w:webHidden/>
            <w:color w:val="auto"/>
          </w:rPr>
          <w:fldChar w:fldCharType="begin"/>
        </w:r>
        <w:r w:rsidR="00244AFF" w:rsidRPr="005B0C89">
          <w:rPr>
            <w:strike w:val="0"/>
            <w:webHidden/>
            <w:color w:val="auto"/>
          </w:rPr>
          <w:instrText xml:space="preserve"> PAGEREF _Toc201908197 \h </w:instrText>
        </w:r>
        <w:r w:rsidR="00244AFF" w:rsidRPr="005B0C89">
          <w:rPr>
            <w:strike w:val="0"/>
            <w:webHidden/>
            <w:color w:val="auto"/>
          </w:rPr>
        </w:r>
        <w:r w:rsidR="00244AFF" w:rsidRPr="005B0C89">
          <w:rPr>
            <w:strike w:val="0"/>
            <w:webHidden/>
            <w:color w:val="auto"/>
          </w:rPr>
          <w:fldChar w:fldCharType="separate"/>
        </w:r>
        <w:r w:rsidR="007B26F5" w:rsidRPr="005B0C89">
          <w:rPr>
            <w:strike w:val="0"/>
            <w:webHidden/>
            <w:color w:val="auto"/>
          </w:rPr>
          <w:t>16</w:t>
        </w:r>
        <w:r w:rsidR="00244AFF" w:rsidRPr="005B0C89">
          <w:rPr>
            <w:strike w:val="0"/>
            <w:webHidden/>
            <w:color w:val="auto"/>
          </w:rPr>
          <w:fldChar w:fldCharType="end"/>
        </w:r>
      </w:hyperlink>
    </w:p>
    <w:p w14:paraId="7C1521C1" w14:textId="500039B0" w:rsidR="00244AFF" w:rsidRPr="005B0C89" w:rsidRDefault="00D53873">
      <w:pPr>
        <w:pStyle w:val="11"/>
        <w:rPr>
          <w:rFonts w:asciiTheme="minorHAnsi" w:eastAsiaTheme="minorEastAsia" w:hAnsiTheme="minorHAnsi" w:cstheme="minorBidi"/>
          <w:szCs w:val="22"/>
        </w:rPr>
      </w:pPr>
      <w:hyperlink w:anchor="_Toc201908198" w:history="1">
        <w:r w:rsidR="00244AFF" w:rsidRPr="005B0C89">
          <w:rPr>
            <w:rStyle w:val="ac"/>
            <w:rFonts w:cs="Arial"/>
            <w:color w:val="auto"/>
          </w:rPr>
          <w:t>6.</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入札参加に関する事項</w:t>
        </w:r>
        <w:r w:rsidR="00244AFF" w:rsidRPr="005B0C89">
          <w:rPr>
            <w:webHidden/>
          </w:rPr>
          <w:tab/>
        </w:r>
        <w:r w:rsidR="00244AFF" w:rsidRPr="005B0C89">
          <w:rPr>
            <w:webHidden/>
          </w:rPr>
          <w:fldChar w:fldCharType="begin"/>
        </w:r>
        <w:r w:rsidR="00244AFF" w:rsidRPr="005B0C89">
          <w:rPr>
            <w:webHidden/>
          </w:rPr>
          <w:instrText xml:space="preserve"> PAGEREF _Toc201908198 \h </w:instrText>
        </w:r>
        <w:r w:rsidR="00244AFF" w:rsidRPr="005B0C89">
          <w:rPr>
            <w:webHidden/>
          </w:rPr>
        </w:r>
        <w:r w:rsidR="00244AFF" w:rsidRPr="005B0C89">
          <w:rPr>
            <w:webHidden/>
          </w:rPr>
          <w:fldChar w:fldCharType="separate"/>
        </w:r>
        <w:r w:rsidR="007B26F5" w:rsidRPr="005B0C89">
          <w:rPr>
            <w:webHidden/>
          </w:rPr>
          <w:t>16</w:t>
        </w:r>
        <w:r w:rsidR="00244AFF" w:rsidRPr="005B0C89">
          <w:rPr>
            <w:webHidden/>
          </w:rPr>
          <w:fldChar w:fldCharType="end"/>
        </w:r>
      </w:hyperlink>
    </w:p>
    <w:p w14:paraId="51BCF381" w14:textId="7E3A917C" w:rsidR="00244AFF" w:rsidRPr="005B0C89" w:rsidRDefault="00D53873">
      <w:pPr>
        <w:pStyle w:val="21"/>
        <w:rPr>
          <w:rFonts w:asciiTheme="minorHAnsi" w:eastAsiaTheme="minorEastAsia" w:hAnsiTheme="minorHAnsi" w:cstheme="minorBidi"/>
          <w:sz w:val="21"/>
          <w:szCs w:val="22"/>
        </w:rPr>
      </w:pPr>
      <w:hyperlink w:anchor="_Toc201908199" w:history="1">
        <w:r w:rsidR="00244AFF" w:rsidRPr="005B0C89">
          <w:rPr>
            <w:rStyle w:val="ac"/>
            <w:color w:val="auto"/>
          </w:rPr>
          <w:t>6.1.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公募参加資格</w:t>
        </w:r>
        <w:r w:rsidR="00244AFF" w:rsidRPr="005B0C89">
          <w:rPr>
            <w:webHidden/>
          </w:rPr>
          <w:tab/>
        </w:r>
        <w:r w:rsidR="00244AFF" w:rsidRPr="005B0C89">
          <w:rPr>
            <w:webHidden/>
          </w:rPr>
          <w:fldChar w:fldCharType="begin"/>
        </w:r>
        <w:r w:rsidR="00244AFF" w:rsidRPr="005B0C89">
          <w:rPr>
            <w:webHidden/>
          </w:rPr>
          <w:instrText xml:space="preserve"> PAGEREF _Toc201908199 \h </w:instrText>
        </w:r>
        <w:r w:rsidR="00244AFF" w:rsidRPr="005B0C89">
          <w:rPr>
            <w:webHidden/>
          </w:rPr>
        </w:r>
        <w:r w:rsidR="00244AFF" w:rsidRPr="005B0C89">
          <w:rPr>
            <w:webHidden/>
          </w:rPr>
          <w:fldChar w:fldCharType="separate"/>
        </w:r>
        <w:r w:rsidR="007B26F5" w:rsidRPr="005B0C89">
          <w:rPr>
            <w:webHidden/>
          </w:rPr>
          <w:t>16</w:t>
        </w:r>
        <w:r w:rsidR="00244AFF" w:rsidRPr="005B0C89">
          <w:rPr>
            <w:webHidden/>
          </w:rPr>
          <w:fldChar w:fldCharType="end"/>
        </w:r>
      </w:hyperlink>
    </w:p>
    <w:p w14:paraId="58D68895" w14:textId="416520BD" w:rsidR="00244AFF" w:rsidRPr="005B0C89" w:rsidRDefault="00D53873">
      <w:pPr>
        <w:pStyle w:val="21"/>
        <w:rPr>
          <w:rFonts w:asciiTheme="minorHAnsi" w:eastAsiaTheme="minorEastAsia" w:hAnsiTheme="minorHAnsi" w:cstheme="minorBidi"/>
          <w:sz w:val="21"/>
          <w:szCs w:val="22"/>
        </w:rPr>
      </w:pPr>
      <w:hyperlink w:anchor="_Toc201908200" w:history="1">
        <w:r w:rsidR="00244AFF" w:rsidRPr="005B0C89">
          <w:rPr>
            <w:rStyle w:val="ac"/>
            <w:color w:val="auto"/>
          </w:rPr>
          <w:t>6.2.</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公的な資格や認証等の取得</w:t>
        </w:r>
        <w:r w:rsidR="00244AFF" w:rsidRPr="005B0C89">
          <w:rPr>
            <w:webHidden/>
          </w:rPr>
          <w:tab/>
        </w:r>
        <w:r w:rsidR="00244AFF" w:rsidRPr="005B0C89">
          <w:rPr>
            <w:webHidden/>
          </w:rPr>
          <w:fldChar w:fldCharType="begin"/>
        </w:r>
        <w:r w:rsidR="00244AFF" w:rsidRPr="005B0C89">
          <w:rPr>
            <w:webHidden/>
          </w:rPr>
          <w:instrText xml:space="preserve"> PAGEREF _Toc201908200 \h </w:instrText>
        </w:r>
        <w:r w:rsidR="00244AFF" w:rsidRPr="005B0C89">
          <w:rPr>
            <w:webHidden/>
          </w:rPr>
        </w:r>
        <w:r w:rsidR="00244AFF" w:rsidRPr="005B0C89">
          <w:rPr>
            <w:webHidden/>
          </w:rPr>
          <w:fldChar w:fldCharType="separate"/>
        </w:r>
        <w:r w:rsidR="007B26F5" w:rsidRPr="005B0C89">
          <w:rPr>
            <w:webHidden/>
          </w:rPr>
          <w:t>16</w:t>
        </w:r>
        <w:r w:rsidR="00244AFF" w:rsidRPr="005B0C89">
          <w:rPr>
            <w:webHidden/>
          </w:rPr>
          <w:fldChar w:fldCharType="end"/>
        </w:r>
      </w:hyperlink>
    </w:p>
    <w:p w14:paraId="50CD1B36" w14:textId="68577F18" w:rsidR="00244AFF" w:rsidRPr="005B0C89" w:rsidRDefault="00D53873">
      <w:pPr>
        <w:pStyle w:val="21"/>
        <w:rPr>
          <w:rFonts w:asciiTheme="minorHAnsi" w:eastAsiaTheme="minorEastAsia" w:hAnsiTheme="minorHAnsi" w:cstheme="minorBidi"/>
          <w:sz w:val="21"/>
          <w:szCs w:val="22"/>
        </w:rPr>
      </w:pPr>
      <w:hyperlink w:anchor="_Toc201908203" w:history="1">
        <w:r w:rsidR="00244AFF" w:rsidRPr="005B0C89">
          <w:rPr>
            <w:rStyle w:val="ac"/>
            <w:color w:val="auto"/>
          </w:rPr>
          <w:t>6.3.</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受注実績</w:t>
        </w:r>
        <w:r w:rsidR="00244AFF" w:rsidRPr="005B0C89">
          <w:rPr>
            <w:webHidden/>
          </w:rPr>
          <w:tab/>
        </w:r>
        <w:r w:rsidR="00244AFF" w:rsidRPr="005B0C89">
          <w:rPr>
            <w:webHidden/>
          </w:rPr>
          <w:fldChar w:fldCharType="begin"/>
        </w:r>
        <w:r w:rsidR="00244AFF" w:rsidRPr="005B0C89">
          <w:rPr>
            <w:webHidden/>
          </w:rPr>
          <w:instrText xml:space="preserve"> PAGEREF _Toc201908203 \h </w:instrText>
        </w:r>
        <w:r w:rsidR="00244AFF" w:rsidRPr="005B0C89">
          <w:rPr>
            <w:webHidden/>
          </w:rPr>
        </w:r>
        <w:r w:rsidR="00244AFF" w:rsidRPr="005B0C89">
          <w:rPr>
            <w:webHidden/>
          </w:rPr>
          <w:fldChar w:fldCharType="separate"/>
        </w:r>
        <w:r w:rsidR="007B26F5" w:rsidRPr="005B0C89">
          <w:rPr>
            <w:webHidden/>
          </w:rPr>
          <w:t>16</w:t>
        </w:r>
        <w:r w:rsidR="00244AFF" w:rsidRPr="005B0C89">
          <w:rPr>
            <w:webHidden/>
          </w:rPr>
          <w:fldChar w:fldCharType="end"/>
        </w:r>
      </w:hyperlink>
    </w:p>
    <w:p w14:paraId="1358F912" w14:textId="2EDB42C1" w:rsidR="00244AFF" w:rsidRPr="005B0C89" w:rsidRDefault="00D53873">
      <w:pPr>
        <w:pStyle w:val="11"/>
        <w:rPr>
          <w:rFonts w:asciiTheme="minorHAnsi" w:eastAsiaTheme="minorEastAsia" w:hAnsiTheme="minorHAnsi" w:cstheme="minorBidi"/>
          <w:szCs w:val="22"/>
        </w:rPr>
      </w:pPr>
      <w:hyperlink w:anchor="_Toc201908205" w:history="1">
        <w:r w:rsidR="00244AFF" w:rsidRPr="005B0C89">
          <w:rPr>
            <w:rStyle w:val="ac"/>
            <w:rFonts w:cs="Arial"/>
            <w:color w:val="auto"/>
          </w:rPr>
          <w:t>7.</w:t>
        </w:r>
        <w:r w:rsidR="00244AFF" w:rsidRPr="005B0C89">
          <w:rPr>
            <w:rFonts w:asciiTheme="minorHAnsi" w:eastAsiaTheme="minorEastAsia" w:hAnsiTheme="minorHAnsi" w:cstheme="minorBidi"/>
            <w:szCs w:val="22"/>
          </w:rPr>
          <w:tab/>
        </w:r>
        <w:r w:rsidR="00244AFF" w:rsidRPr="005B0C89">
          <w:rPr>
            <w:rStyle w:val="ac"/>
            <w:rFonts w:asciiTheme="minorEastAsia" w:hAnsiTheme="minorEastAsia"/>
            <w:color w:val="auto"/>
          </w:rPr>
          <w:t>その他留意事項</w:t>
        </w:r>
        <w:r w:rsidR="00244AFF" w:rsidRPr="005B0C89">
          <w:rPr>
            <w:webHidden/>
          </w:rPr>
          <w:tab/>
        </w:r>
        <w:r w:rsidR="00244AFF" w:rsidRPr="005B0C89">
          <w:rPr>
            <w:webHidden/>
          </w:rPr>
          <w:fldChar w:fldCharType="begin"/>
        </w:r>
        <w:r w:rsidR="00244AFF" w:rsidRPr="005B0C89">
          <w:rPr>
            <w:webHidden/>
          </w:rPr>
          <w:instrText xml:space="preserve"> PAGEREF _Toc201908205 \h </w:instrText>
        </w:r>
        <w:r w:rsidR="00244AFF" w:rsidRPr="005B0C89">
          <w:rPr>
            <w:webHidden/>
          </w:rPr>
        </w:r>
        <w:r w:rsidR="00244AFF" w:rsidRPr="005B0C89">
          <w:rPr>
            <w:webHidden/>
          </w:rPr>
          <w:fldChar w:fldCharType="separate"/>
        </w:r>
        <w:r w:rsidR="007B26F5" w:rsidRPr="005B0C89">
          <w:rPr>
            <w:webHidden/>
          </w:rPr>
          <w:t>16</w:t>
        </w:r>
        <w:r w:rsidR="00244AFF" w:rsidRPr="005B0C89">
          <w:rPr>
            <w:webHidden/>
          </w:rPr>
          <w:fldChar w:fldCharType="end"/>
        </w:r>
      </w:hyperlink>
    </w:p>
    <w:p w14:paraId="5757EDBF" w14:textId="5377A53B" w:rsidR="00244AFF" w:rsidRPr="005B0C89" w:rsidRDefault="00D53873">
      <w:pPr>
        <w:pStyle w:val="21"/>
        <w:rPr>
          <w:rFonts w:asciiTheme="minorHAnsi" w:eastAsiaTheme="minorEastAsia" w:hAnsiTheme="minorHAnsi" w:cstheme="minorBidi"/>
          <w:sz w:val="21"/>
          <w:szCs w:val="22"/>
        </w:rPr>
      </w:pPr>
      <w:hyperlink w:anchor="_Toc201908206" w:history="1">
        <w:r w:rsidR="00244AFF" w:rsidRPr="005B0C89">
          <w:rPr>
            <w:rStyle w:val="ac"/>
            <w:color w:val="auto"/>
          </w:rPr>
          <w:t>7.1.</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業務実施時における留意事項</w:t>
        </w:r>
        <w:r w:rsidR="00244AFF" w:rsidRPr="005B0C89">
          <w:rPr>
            <w:webHidden/>
          </w:rPr>
          <w:tab/>
        </w:r>
        <w:r w:rsidR="00244AFF" w:rsidRPr="005B0C89">
          <w:rPr>
            <w:webHidden/>
          </w:rPr>
          <w:fldChar w:fldCharType="begin"/>
        </w:r>
        <w:r w:rsidR="00244AFF" w:rsidRPr="005B0C89">
          <w:rPr>
            <w:webHidden/>
          </w:rPr>
          <w:instrText xml:space="preserve"> PAGEREF _Toc201908206 \h </w:instrText>
        </w:r>
        <w:r w:rsidR="00244AFF" w:rsidRPr="005B0C89">
          <w:rPr>
            <w:webHidden/>
          </w:rPr>
        </w:r>
        <w:r w:rsidR="00244AFF" w:rsidRPr="005B0C89">
          <w:rPr>
            <w:webHidden/>
          </w:rPr>
          <w:fldChar w:fldCharType="separate"/>
        </w:r>
        <w:r w:rsidR="007B26F5" w:rsidRPr="005B0C89">
          <w:rPr>
            <w:webHidden/>
          </w:rPr>
          <w:t>16</w:t>
        </w:r>
        <w:r w:rsidR="00244AFF" w:rsidRPr="005B0C89">
          <w:rPr>
            <w:webHidden/>
          </w:rPr>
          <w:fldChar w:fldCharType="end"/>
        </w:r>
      </w:hyperlink>
    </w:p>
    <w:p w14:paraId="634899CB" w14:textId="1CB8A3C8" w:rsidR="00244AFF" w:rsidRPr="005B0C89" w:rsidRDefault="00D53873">
      <w:pPr>
        <w:pStyle w:val="21"/>
        <w:rPr>
          <w:rFonts w:asciiTheme="minorHAnsi" w:eastAsiaTheme="minorEastAsia" w:hAnsiTheme="minorHAnsi" w:cstheme="minorBidi"/>
          <w:sz w:val="21"/>
          <w:szCs w:val="22"/>
        </w:rPr>
      </w:pPr>
      <w:hyperlink w:anchor="_Toc201908207" w:history="1">
        <w:r w:rsidR="00244AFF" w:rsidRPr="005B0C89">
          <w:rPr>
            <w:rStyle w:val="ac"/>
            <w:color w:val="auto"/>
          </w:rPr>
          <w:t>7.2.</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関係法令等の遵守</w:t>
        </w:r>
        <w:r w:rsidR="00244AFF" w:rsidRPr="005B0C89">
          <w:rPr>
            <w:webHidden/>
          </w:rPr>
          <w:tab/>
        </w:r>
        <w:r w:rsidR="00244AFF" w:rsidRPr="005B0C89">
          <w:rPr>
            <w:webHidden/>
          </w:rPr>
          <w:fldChar w:fldCharType="begin"/>
        </w:r>
        <w:r w:rsidR="00244AFF" w:rsidRPr="005B0C89">
          <w:rPr>
            <w:webHidden/>
          </w:rPr>
          <w:instrText xml:space="preserve"> PAGEREF _Toc201908207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7340DFAD" w14:textId="6FD5174C" w:rsidR="00244AFF" w:rsidRPr="005B0C89" w:rsidRDefault="00D53873">
      <w:pPr>
        <w:pStyle w:val="21"/>
        <w:rPr>
          <w:rFonts w:asciiTheme="minorHAnsi" w:eastAsiaTheme="minorEastAsia" w:hAnsiTheme="minorHAnsi" w:cstheme="minorBidi"/>
          <w:sz w:val="21"/>
          <w:szCs w:val="22"/>
        </w:rPr>
      </w:pPr>
      <w:hyperlink w:anchor="_Toc201908208" w:history="1">
        <w:r w:rsidR="00244AFF" w:rsidRPr="005B0C89">
          <w:rPr>
            <w:rStyle w:val="ac"/>
            <w:color w:val="auto"/>
          </w:rPr>
          <w:t>7.3.</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法制度改正への対応</w:t>
        </w:r>
        <w:r w:rsidR="00244AFF" w:rsidRPr="005B0C89">
          <w:rPr>
            <w:webHidden/>
          </w:rPr>
          <w:tab/>
        </w:r>
        <w:r w:rsidR="00244AFF" w:rsidRPr="005B0C89">
          <w:rPr>
            <w:webHidden/>
          </w:rPr>
          <w:fldChar w:fldCharType="begin"/>
        </w:r>
        <w:r w:rsidR="00244AFF" w:rsidRPr="005B0C89">
          <w:rPr>
            <w:webHidden/>
          </w:rPr>
          <w:instrText xml:space="preserve"> PAGEREF _Toc201908208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1AD1F55F" w14:textId="75236DE9" w:rsidR="00244AFF" w:rsidRPr="005B0C89" w:rsidRDefault="00D53873">
      <w:pPr>
        <w:pStyle w:val="21"/>
        <w:rPr>
          <w:rFonts w:asciiTheme="minorHAnsi" w:eastAsiaTheme="minorEastAsia" w:hAnsiTheme="minorHAnsi" w:cstheme="minorBidi"/>
          <w:sz w:val="21"/>
          <w:szCs w:val="22"/>
        </w:rPr>
      </w:pPr>
      <w:hyperlink w:anchor="_Toc201908209" w:history="1">
        <w:r w:rsidR="00244AFF" w:rsidRPr="005B0C89">
          <w:rPr>
            <w:rStyle w:val="ac"/>
            <w:color w:val="auto"/>
          </w:rPr>
          <w:t>7.4.</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第三者への委託</w:t>
        </w:r>
        <w:r w:rsidR="00244AFF" w:rsidRPr="005B0C89">
          <w:rPr>
            <w:webHidden/>
          </w:rPr>
          <w:tab/>
        </w:r>
        <w:r w:rsidR="00244AFF" w:rsidRPr="005B0C89">
          <w:rPr>
            <w:webHidden/>
          </w:rPr>
          <w:fldChar w:fldCharType="begin"/>
        </w:r>
        <w:r w:rsidR="00244AFF" w:rsidRPr="005B0C89">
          <w:rPr>
            <w:webHidden/>
          </w:rPr>
          <w:instrText xml:space="preserve"> PAGEREF _Toc201908209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03BF0B5E" w14:textId="20594A1B" w:rsidR="00244AFF" w:rsidRPr="005B0C89" w:rsidRDefault="00D53873">
      <w:pPr>
        <w:pStyle w:val="21"/>
        <w:rPr>
          <w:rFonts w:asciiTheme="minorHAnsi" w:eastAsiaTheme="minorEastAsia" w:hAnsiTheme="minorHAnsi" w:cstheme="minorBidi"/>
          <w:sz w:val="21"/>
          <w:szCs w:val="22"/>
        </w:rPr>
      </w:pPr>
      <w:hyperlink w:anchor="_Toc201908210" w:history="1">
        <w:r w:rsidR="00244AFF" w:rsidRPr="005B0C89">
          <w:rPr>
            <w:rStyle w:val="ac"/>
            <w:color w:val="auto"/>
          </w:rPr>
          <w:t>7.5.</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契約不適合責任</w:t>
        </w:r>
        <w:r w:rsidR="00244AFF" w:rsidRPr="005B0C89">
          <w:rPr>
            <w:webHidden/>
          </w:rPr>
          <w:tab/>
        </w:r>
        <w:r w:rsidR="00244AFF" w:rsidRPr="005B0C89">
          <w:rPr>
            <w:webHidden/>
          </w:rPr>
          <w:fldChar w:fldCharType="begin"/>
        </w:r>
        <w:r w:rsidR="00244AFF" w:rsidRPr="005B0C89">
          <w:rPr>
            <w:webHidden/>
          </w:rPr>
          <w:instrText xml:space="preserve"> PAGEREF _Toc201908210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5323BE0F" w14:textId="299F2589" w:rsidR="00244AFF" w:rsidRPr="005B0C89" w:rsidRDefault="00D53873">
      <w:pPr>
        <w:pStyle w:val="21"/>
        <w:rPr>
          <w:rFonts w:asciiTheme="minorHAnsi" w:eastAsiaTheme="minorEastAsia" w:hAnsiTheme="minorHAnsi" w:cstheme="minorBidi"/>
          <w:sz w:val="21"/>
          <w:szCs w:val="22"/>
        </w:rPr>
      </w:pPr>
      <w:hyperlink w:anchor="_Toc201908211" w:history="1">
        <w:r w:rsidR="00244AFF" w:rsidRPr="005B0C89">
          <w:rPr>
            <w:rStyle w:val="ac"/>
            <w:color w:val="auto"/>
          </w:rPr>
          <w:t>7.6.</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他事業者への業務委託に伴う協力</w:t>
        </w:r>
        <w:r w:rsidR="00244AFF" w:rsidRPr="005B0C89">
          <w:rPr>
            <w:webHidden/>
          </w:rPr>
          <w:tab/>
        </w:r>
        <w:r w:rsidR="00244AFF" w:rsidRPr="005B0C89">
          <w:rPr>
            <w:webHidden/>
          </w:rPr>
          <w:fldChar w:fldCharType="begin"/>
        </w:r>
        <w:r w:rsidR="00244AFF" w:rsidRPr="005B0C89">
          <w:rPr>
            <w:webHidden/>
          </w:rPr>
          <w:instrText xml:space="preserve"> PAGEREF _Toc201908211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1D3F2609" w14:textId="221C02BC" w:rsidR="00244AFF" w:rsidRPr="005B0C89" w:rsidRDefault="00D53873">
      <w:pPr>
        <w:pStyle w:val="21"/>
        <w:rPr>
          <w:rFonts w:asciiTheme="minorHAnsi" w:eastAsiaTheme="minorEastAsia" w:hAnsiTheme="minorHAnsi" w:cstheme="minorBidi"/>
          <w:sz w:val="21"/>
          <w:szCs w:val="22"/>
        </w:rPr>
      </w:pPr>
      <w:hyperlink w:anchor="_Toc201908212" w:history="1">
        <w:r w:rsidR="00244AFF" w:rsidRPr="005B0C89">
          <w:rPr>
            <w:rStyle w:val="ac"/>
            <w:color w:val="auto"/>
          </w:rPr>
          <w:t>7.7.</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契約終了時の協力</w:t>
        </w:r>
        <w:r w:rsidR="00244AFF" w:rsidRPr="005B0C89">
          <w:rPr>
            <w:webHidden/>
          </w:rPr>
          <w:tab/>
        </w:r>
        <w:r w:rsidR="00244AFF" w:rsidRPr="005B0C89">
          <w:rPr>
            <w:webHidden/>
          </w:rPr>
          <w:fldChar w:fldCharType="begin"/>
        </w:r>
        <w:r w:rsidR="00244AFF" w:rsidRPr="005B0C89">
          <w:rPr>
            <w:webHidden/>
          </w:rPr>
          <w:instrText xml:space="preserve"> PAGEREF _Toc201908212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1AA2DFEB" w14:textId="542AC52E" w:rsidR="00244AFF" w:rsidRPr="005B0C89" w:rsidRDefault="00D53873">
      <w:pPr>
        <w:pStyle w:val="21"/>
        <w:rPr>
          <w:rFonts w:asciiTheme="minorHAnsi" w:eastAsiaTheme="minorEastAsia" w:hAnsiTheme="minorHAnsi" w:cstheme="minorBidi"/>
          <w:sz w:val="21"/>
          <w:szCs w:val="22"/>
        </w:rPr>
      </w:pPr>
      <w:hyperlink w:anchor="_Toc201908213" w:history="1">
        <w:r w:rsidR="00244AFF" w:rsidRPr="005B0C89">
          <w:rPr>
            <w:rStyle w:val="ac"/>
            <w:color w:val="auto"/>
          </w:rPr>
          <w:t>7.8.</w:t>
        </w:r>
        <w:r w:rsidR="00244AFF" w:rsidRPr="005B0C89">
          <w:rPr>
            <w:rFonts w:asciiTheme="minorHAnsi" w:eastAsiaTheme="minorEastAsia" w:hAnsiTheme="minorHAnsi" w:cstheme="minorBidi"/>
            <w:sz w:val="21"/>
            <w:szCs w:val="22"/>
          </w:rPr>
          <w:tab/>
        </w:r>
        <w:r w:rsidR="00244AFF" w:rsidRPr="005B0C89">
          <w:rPr>
            <w:rStyle w:val="ac"/>
            <w:rFonts w:asciiTheme="minorEastAsia" w:hAnsiTheme="minorEastAsia"/>
            <w:color w:val="auto"/>
          </w:rPr>
          <w:t>成果品の帰属（著作権等）</w:t>
        </w:r>
        <w:r w:rsidR="00244AFF" w:rsidRPr="005B0C89">
          <w:rPr>
            <w:webHidden/>
          </w:rPr>
          <w:tab/>
        </w:r>
        <w:r w:rsidR="00244AFF" w:rsidRPr="005B0C89">
          <w:rPr>
            <w:webHidden/>
          </w:rPr>
          <w:fldChar w:fldCharType="begin"/>
        </w:r>
        <w:r w:rsidR="00244AFF" w:rsidRPr="005B0C89">
          <w:rPr>
            <w:webHidden/>
          </w:rPr>
          <w:instrText xml:space="preserve"> PAGEREF _Toc201908213 \h </w:instrText>
        </w:r>
        <w:r w:rsidR="00244AFF" w:rsidRPr="005B0C89">
          <w:rPr>
            <w:webHidden/>
          </w:rPr>
        </w:r>
        <w:r w:rsidR="00244AFF" w:rsidRPr="005B0C89">
          <w:rPr>
            <w:webHidden/>
          </w:rPr>
          <w:fldChar w:fldCharType="separate"/>
        </w:r>
        <w:r w:rsidR="007B26F5" w:rsidRPr="005B0C89">
          <w:rPr>
            <w:webHidden/>
          </w:rPr>
          <w:t>17</w:t>
        </w:r>
        <w:r w:rsidR="00244AFF" w:rsidRPr="005B0C89">
          <w:rPr>
            <w:webHidden/>
          </w:rPr>
          <w:fldChar w:fldCharType="end"/>
        </w:r>
      </w:hyperlink>
    </w:p>
    <w:p w14:paraId="546762E5" w14:textId="7574FA22" w:rsidR="00163086" w:rsidRPr="005B0C89" w:rsidRDefault="00C76A94" w:rsidP="008424FE">
      <w:pPr>
        <w:spacing w:line="240" w:lineRule="exact"/>
        <w:rPr>
          <w:rFonts w:asciiTheme="minorEastAsia" w:eastAsiaTheme="minorEastAsia" w:hAnsiTheme="minorEastAsia"/>
          <w:bCs/>
          <w:lang w:val="ja-JP"/>
        </w:rPr>
      </w:pPr>
      <w:r w:rsidRPr="005B0C89">
        <w:rPr>
          <w:rFonts w:asciiTheme="minorEastAsia" w:eastAsiaTheme="minorEastAsia" w:hAnsiTheme="minorEastAsia"/>
          <w:bCs/>
          <w:lang w:val="ja-JP"/>
        </w:rPr>
        <w:fldChar w:fldCharType="end"/>
      </w:r>
    </w:p>
    <w:p w14:paraId="7A5257D1" w14:textId="77777777" w:rsidR="006015F4" w:rsidRPr="005B0C89" w:rsidRDefault="006015F4" w:rsidP="008424FE">
      <w:pPr>
        <w:spacing w:line="240" w:lineRule="exact"/>
        <w:rPr>
          <w:rFonts w:asciiTheme="minorEastAsia" w:eastAsiaTheme="minorEastAsia" w:hAnsiTheme="minorEastAsia"/>
          <w:bCs/>
          <w:lang w:val="ja-JP"/>
        </w:rPr>
      </w:pPr>
    </w:p>
    <w:p w14:paraId="1F4E0E89" w14:textId="77777777" w:rsidR="006015F4" w:rsidRPr="005B0C89" w:rsidRDefault="006015F4" w:rsidP="008424FE">
      <w:pPr>
        <w:spacing w:line="240" w:lineRule="exact"/>
        <w:rPr>
          <w:rFonts w:asciiTheme="minorEastAsia" w:eastAsiaTheme="minorEastAsia" w:hAnsiTheme="minorEastAsia"/>
        </w:rPr>
      </w:pPr>
    </w:p>
    <w:p w14:paraId="1D49BB4B" w14:textId="77777777" w:rsidR="00163086" w:rsidRPr="005B0C89" w:rsidRDefault="00163086" w:rsidP="00163086">
      <w:pPr>
        <w:rPr>
          <w:rFonts w:asciiTheme="minorEastAsia" w:eastAsiaTheme="minorEastAsia" w:hAnsiTheme="minorEastAsia"/>
          <w:sz w:val="20"/>
        </w:rPr>
      </w:pPr>
      <w:r w:rsidRPr="005B0C89">
        <w:rPr>
          <w:rFonts w:asciiTheme="minorEastAsia" w:eastAsiaTheme="minorEastAsia" w:hAnsiTheme="minorEastAsia" w:hint="eastAsia"/>
          <w:sz w:val="20"/>
        </w:rPr>
        <w:t>別紙</w:t>
      </w:r>
    </w:p>
    <w:p w14:paraId="746D625E" w14:textId="41EECCD3" w:rsidR="00163086" w:rsidRPr="005B0C89" w:rsidRDefault="00163086" w:rsidP="00163086">
      <w:pPr>
        <w:rPr>
          <w:rFonts w:asciiTheme="minorEastAsia" w:eastAsiaTheme="minorEastAsia" w:hAnsiTheme="minorEastAsia"/>
          <w:sz w:val="20"/>
        </w:rPr>
      </w:pPr>
      <w:r w:rsidRPr="005B0C89">
        <w:rPr>
          <w:rFonts w:asciiTheme="minorEastAsia" w:eastAsiaTheme="minorEastAsia" w:hAnsiTheme="minorEastAsia" w:hint="eastAsia"/>
          <w:sz w:val="20"/>
        </w:rPr>
        <w:t>・</w:t>
      </w:r>
      <w:r w:rsidR="0047610E" w:rsidRPr="005B0C89">
        <w:rPr>
          <w:rFonts w:asciiTheme="minorEastAsia" w:eastAsiaTheme="minorEastAsia" w:hAnsiTheme="minorEastAsia" w:hint="eastAsia"/>
          <w:sz w:val="20"/>
        </w:rPr>
        <w:t>別紙</w:t>
      </w:r>
      <w:r w:rsidR="00955624" w:rsidRPr="005B0C89">
        <w:rPr>
          <w:rFonts w:asciiTheme="minorEastAsia" w:eastAsiaTheme="minorEastAsia" w:hAnsiTheme="minorEastAsia" w:hint="eastAsia"/>
          <w:sz w:val="20"/>
        </w:rPr>
        <w:t>１</w:t>
      </w:r>
      <w:r w:rsidR="004739D8" w:rsidRPr="005B0C89">
        <w:rPr>
          <w:rFonts w:asciiTheme="minorEastAsia" w:eastAsiaTheme="minorEastAsia" w:hAnsiTheme="minorEastAsia" w:hint="eastAsia"/>
          <w:sz w:val="20"/>
        </w:rPr>
        <w:t>「</w:t>
      </w:r>
      <w:r w:rsidR="0047610E" w:rsidRPr="005B0C89">
        <w:rPr>
          <w:rFonts w:asciiTheme="minorEastAsia" w:eastAsiaTheme="minorEastAsia" w:hAnsiTheme="minorEastAsia"/>
          <w:sz w:val="20"/>
        </w:rPr>
        <w:t>機能</w:t>
      </w:r>
      <w:r w:rsidR="004739D8" w:rsidRPr="005B0C89">
        <w:rPr>
          <w:rFonts w:asciiTheme="minorEastAsia" w:eastAsiaTheme="minorEastAsia" w:hAnsiTheme="minorEastAsia" w:hint="eastAsia"/>
          <w:sz w:val="20"/>
        </w:rPr>
        <w:t>・帳票</w:t>
      </w:r>
      <w:r w:rsidR="003E23FB" w:rsidRPr="005B0C89">
        <w:rPr>
          <w:rFonts w:asciiTheme="minorEastAsia" w:eastAsiaTheme="minorEastAsia" w:hAnsiTheme="minorEastAsia" w:hint="eastAsia"/>
          <w:sz w:val="20"/>
        </w:rPr>
        <w:t>要件</w:t>
      </w:r>
      <w:r w:rsidR="0047610E" w:rsidRPr="005B0C89">
        <w:rPr>
          <w:rFonts w:asciiTheme="minorEastAsia" w:eastAsiaTheme="minorEastAsia" w:hAnsiTheme="minorEastAsia" w:hint="eastAsia"/>
          <w:sz w:val="20"/>
        </w:rPr>
        <w:t>一覧</w:t>
      </w:r>
      <w:r w:rsidR="004739D8" w:rsidRPr="005B0C89">
        <w:rPr>
          <w:rFonts w:asciiTheme="minorEastAsia" w:eastAsiaTheme="minorEastAsia" w:hAnsiTheme="minorEastAsia" w:hint="eastAsia"/>
          <w:sz w:val="20"/>
        </w:rPr>
        <w:t>」</w:t>
      </w:r>
    </w:p>
    <w:p w14:paraId="57380FAE" w14:textId="77777777" w:rsidR="00CA35AA" w:rsidRPr="005B0C89" w:rsidRDefault="00CA35AA" w:rsidP="00163086">
      <w:pPr>
        <w:rPr>
          <w:rFonts w:asciiTheme="minorEastAsia" w:eastAsiaTheme="minorEastAsia" w:hAnsiTheme="minorEastAsia"/>
          <w:sz w:val="20"/>
        </w:rPr>
      </w:pPr>
    </w:p>
    <w:p w14:paraId="56E10350" w14:textId="77777777" w:rsidR="005C164A" w:rsidRPr="005B0C89" w:rsidRDefault="005C164A" w:rsidP="007B4B2F">
      <w:pPr>
        <w:pStyle w:val="1"/>
        <w:tabs>
          <w:tab w:val="left" w:pos="426"/>
        </w:tabs>
        <w:spacing w:line="400" w:lineRule="exact"/>
        <w:rPr>
          <w:rFonts w:asciiTheme="minorEastAsia" w:eastAsiaTheme="minorEastAsia" w:hAnsiTheme="minorEastAsia"/>
        </w:rPr>
        <w:sectPr w:rsidR="005C164A" w:rsidRPr="005B0C89" w:rsidSect="002217E8">
          <w:footerReference w:type="default" r:id="rId8"/>
          <w:footerReference w:type="first" r:id="rId9"/>
          <w:pgSz w:w="11906" w:h="16838" w:code="9"/>
          <w:pgMar w:top="1418" w:right="1361" w:bottom="1134" w:left="1361" w:header="851" w:footer="602" w:gutter="0"/>
          <w:pgNumType w:start="1"/>
          <w:cols w:space="425"/>
          <w:titlePg/>
          <w:docGrid w:type="lines" w:linePitch="286"/>
        </w:sectPr>
      </w:pPr>
    </w:p>
    <w:p w14:paraId="3D8B6B7A" w14:textId="1639E06E" w:rsidR="00B86B1C" w:rsidRPr="005B0C89" w:rsidRDefault="00AF098A" w:rsidP="00852A46">
      <w:pPr>
        <w:pStyle w:val="1"/>
        <w:spacing w:line="276" w:lineRule="auto"/>
        <w:rPr>
          <w:rFonts w:asciiTheme="minorEastAsia" w:eastAsiaTheme="minorEastAsia" w:hAnsiTheme="minorEastAsia"/>
          <w:sz w:val="21"/>
          <w:szCs w:val="21"/>
        </w:rPr>
      </w:pPr>
      <w:bookmarkStart w:id="1" w:name="_Toc201908143"/>
      <w:r w:rsidRPr="005B0C89">
        <w:rPr>
          <w:rFonts w:asciiTheme="minorEastAsia" w:eastAsiaTheme="minorEastAsia" w:hAnsiTheme="minorEastAsia" w:hint="eastAsia"/>
          <w:sz w:val="21"/>
          <w:szCs w:val="21"/>
        </w:rPr>
        <w:lastRenderedPageBreak/>
        <w:t>本業務の目的</w:t>
      </w:r>
      <w:bookmarkEnd w:id="1"/>
    </w:p>
    <w:p w14:paraId="28A6F998" w14:textId="637D7605" w:rsidR="00163086" w:rsidRPr="005B0C89" w:rsidRDefault="000A6DCD" w:rsidP="00852A46">
      <w:pPr>
        <w:pStyle w:val="2"/>
        <w:spacing w:line="276" w:lineRule="auto"/>
        <w:ind w:left="426" w:hanging="426"/>
        <w:rPr>
          <w:rFonts w:asciiTheme="minorEastAsia" w:eastAsiaTheme="minorEastAsia" w:hAnsiTheme="minorEastAsia"/>
          <w:sz w:val="21"/>
          <w:szCs w:val="21"/>
        </w:rPr>
      </w:pPr>
      <w:bookmarkStart w:id="2" w:name="_Toc201908144"/>
      <w:r w:rsidRPr="005B0C89">
        <w:rPr>
          <w:rFonts w:asciiTheme="minorEastAsia" w:eastAsiaTheme="minorEastAsia" w:hAnsiTheme="minorEastAsia" w:hint="eastAsia"/>
          <w:sz w:val="21"/>
          <w:szCs w:val="21"/>
        </w:rPr>
        <w:t>目的</w:t>
      </w:r>
      <w:bookmarkEnd w:id="2"/>
    </w:p>
    <w:p w14:paraId="2E07A4EC" w14:textId="4D1BC12B" w:rsidR="002B64FF" w:rsidRPr="005B0C89" w:rsidRDefault="00FF3459" w:rsidP="00852A46">
      <w:pPr>
        <w:spacing w:line="276" w:lineRule="auto"/>
        <w:ind w:firstLineChars="100" w:firstLine="210"/>
        <w:rPr>
          <w:rFonts w:asciiTheme="minorEastAsia" w:eastAsiaTheme="minorEastAsia" w:hAnsiTheme="minorEastAsia"/>
          <w:spacing w:val="2"/>
          <w:szCs w:val="21"/>
        </w:rPr>
      </w:pPr>
      <w:bookmarkStart w:id="3" w:name="_Hlk129767776"/>
      <w:r w:rsidRPr="005B0C89">
        <w:rPr>
          <w:rFonts w:asciiTheme="minorEastAsia" w:eastAsiaTheme="minorEastAsia" w:hAnsiTheme="minorEastAsia" w:hint="eastAsia"/>
          <w:szCs w:val="21"/>
        </w:rPr>
        <w:t>現行システムの使用を開始してから</w:t>
      </w:r>
      <w:r w:rsidR="005B6EDF" w:rsidRPr="005B0C89">
        <w:rPr>
          <w:rFonts w:asciiTheme="minorEastAsia" w:eastAsiaTheme="minorEastAsia" w:hAnsiTheme="minorEastAsia"/>
          <w:szCs w:val="21"/>
        </w:rPr>
        <w:t>30</w:t>
      </w:r>
      <w:r w:rsidRPr="005B0C89">
        <w:rPr>
          <w:rFonts w:asciiTheme="minorEastAsia" w:eastAsiaTheme="minorEastAsia" w:hAnsiTheme="minorEastAsia" w:hint="eastAsia"/>
          <w:szCs w:val="21"/>
        </w:rPr>
        <w:t>年以上が経過しており、</w:t>
      </w:r>
      <w:r w:rsidR="00B55AF3" w:rsidRPr="005B0C89">
        <w:rPr>
          <w:rFonts w:asciiTheme="minorEastAsia" w:eastAsiaTheme="minorEastAsia" w:hAnsiTheme="minorEastAsia" w:hint="eastAsia"/>
          <w:szCs w:val="21"/>
        </w:rPr>
        <w:t>開発当初の想定より大幅に貸与生や返還者が増加している。</w:t>
      </w:r>
      <w:r w:rsidR="00140302" w:rsidRPr="005B0C89">
        <w:rPr>
          <w:rFonts w:asciiTheme="minorEastAsia" w:eastAsiaTheme="minorEastAsia" w:hAnsiTheme="minorEastAsia" w:hint="eastAsia"/>
          <w:szCs w:val="21"/>
        </w:rPr>
        <w:t>特に返還者の増加が著しく、債権管理業務の強化が課題となっている。そのため、</w:t>
      </w:r>
      <w:r w:rsidR="00B55AF3" w:rsidRPr="005B0C89">
        <w:rPr>
          <w:rFonts w:asciiTheme="minorEastAsia" w:eastAsiaTheme="minorEastAsia" w:hAnsiTheme="minorEastAsia" w:hint="eastAsia"/>
          <w:szCs w:val="21"/>
        </w:rPr>
        <w:t>より</w:t>
      </w:r>
      <w:r w:rsidR="00140302" w:rsidRPr="005B0C89">
        <w:rPr>
          <w:rFonts w:asciiTheme="minorEastAsia" w:eastAsiaTheme="minorEastAsia" w:hAnsiTheme="minorEastAsia" w:hint="eastAsia"/>
          <w:szCs w:val="21"/>
        </w:rPr>
        <w:t>効果的</w:t>
      </w:r>
      <w:r w:rsidR="002B63CF" w:rsidRPr="005B0C89">
        <w:rPr>
          <w:rFonts w:asciiTheme="minorEastAsia" w:eastAsiaTheme="minorEastAsia" w:hAnsiTheme="minorEastAsia" w:hint="eastAsia"/>
          <w:szCs w:val="21"/>
        </w:rPr>
        <w:t>で効率的な</w:t>
      </w:r>
      <w:r w:rsidR="00B55AF3" w:rsidRPr="005B0C89">
        <w:rPr>
          <w:rFonts w:asciiTheme="minorEastAsia" w:eastAsiaTheme="minorEastAsia" w:hAnsiTheme="minorEastAsia" w:hint="eastAsia"/>
          <w:szCs w:val="21"/>
        </w:rPr>
        <w:t>業務</w:t>
      </w:r>
      <w:r w:rsidR="00140302" w:rsidRPr="005B0C89">
        <w:rPr>
          <w:rFonts w:asciiTheme="minorEastAsia" w:eastAsiaTheme="minorEastAsia" w:hAnsiTheme="minorEastAsia" w:hint="eastAsia"/>
          <w:szCs w:val="21"/>
        </w:rPr>
        <w:t>遂行</w:t>
      </w:r>
      <w:r w:rsidR="00B55AF3" w:rsidRPr="005B0C89">
        <w:rPr>
          <w:rFonts w:asciiTheme="minorEastAsia" w:eastAsiaTheme="minorEastAsia" w:hAnsiTheme="minorEastAsia" w:hint="eastAsia"/>
          <w:szCs w:val="21"/>
        </w:rPr>
        <w:t>のため、</w:t>
      </w:r>
      <w:r w:rsidR="005B6EDF" w:rsidRPr="005B0C89">
        <w:rPr>
          <w:rFonts w:asciiTheme="minorEastAsia" w:eastAsiaTheme="minorEastAsia" w:hAnsiTheme="minorEastAsia" w:hint="eastAsia"/>
          <w:szCs w:val="21"/>
        </w:rPr>
        <w:t>奨学金管理システム</w:t>
      </w:r>
      <w:r w:rsidR="00B30DDF" w:rsidRPr="005B0C89">
        <w:rPr>
          <w:rFonts w:asciiTheme="minorEastAsia" w:eastAsiaTheme="minorEastAsia" w:hAnsiTheme="minorEastAsia" w:hint="eastAsia"/>
          <w:szCs w:val="21"/>
        </w:rPr>
        <w:t>（以下、本システムという）</w:t>
      </w:r>
      <w:r w:rsidR="00106B94" w:rsidRPr="005B0C89">
        <w:rPr>
          <w:rFonts w:asciiTheme="minorEastAsia" w:eastAsiaTheme="minorEastAsia" w:hAnsiTheme="minorEastAsia" w:hint="eastAsia"/>
          <w:szCs w:val="21"/>
        </w:rPr>
        <w:t>を</w:t>
      </w:r>
      <w:r w:rsidR="00140302" w:rsidRPr="005B0C89">
        <w:rPr>
          <w:rFonts w:asciiTheme="minorEastAsia" w:eastAsiaTheme="minorEastAsia" w:hAnsiTheme="minorEastAsia" w:hint="eastAsia"/>
          <w:szCs w:val="21"/>
        </w:rPr>
        <w:t>新たに</w:t>
      </w:r>
      <w:r w:rsidR="00106B94" w:rsidRPr="005B0C89">
        <w:rPr>
          <w:rFonts w:asciiTheme="minorEastAsia" w:eastAsiaTheme="minorEastAsia" w:hAnsiTheme="minorEastAsia" w:hint="eastAsia"/>
          <w:szCs w:val="21"/>
        </w:rPr>
        <w:t>整備する</w:t>
      </w:r>
      <w:r w:rsidR="004D6998" w:rsidRPr="005B0C89">
        <w:rPr>
          <w:rFonts w:asciiTheme="minorEastAsia" w:eastAsiaTheme="minorEastAsia" w:hAnsiTheme="minorEastAsia" w:hint="eastAsia"/>
          <w:spacing w:val="2"/>
          <w:szCs w:val="21"/>
        </w:rPr>
        <w:t>。</w:t>
      </w:r>
      <w:bookmarkEnd w:id="3"/>
    </w:p>
    <w:p w14:paraId="5802AC16" w14:textId="77777777" w:rsidR="00461313" w:rsidRPr="005B0C89" w:rsidRDefault="00461313"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また、稼働後の運用保守業務を行い、安定した運用の実現及び情報資産の安全性を確保することを目的とする。</w:t>
      </w:r>
    </w:p>
    <w:p w14:paraId="051B8100" w14:textId="77777777" w:rsidR="0047701E" w:rsidRPr="005B0C89" w:rsidRDefault="0047701E" w:rsidP="00852A46">
      <w:pPr>
        <w:spacing w:line="276" w:lineRule="auto"/>
        <w:ind w:firstLineChars="100" w:firstLine="210"/>
        <w:rPr>
          <w:rFonts w:asciiTheme="minorEastAsia" w:eastAsiaTheme="minorEastAsia" w:hAnsiTheme="minorEastAsia"/>
          <w:szCs w:val="21"/>
        </w:rPr>
      </w:pPr>
    </w:p>
    <w:p w14:paraId="4757BE69" w14:textId="557B8E0C" w:rsidR="00AF098A" w:rsidRPr="005B0C89" w:rsidRDefault="002B64FF" w:rsidP="00852A46">
      <w:pPr>
        <w:pStyle w:val="1"/>
        <w:spacing w:line="276" w:lineRule="auto"/>
        <w:ind w:left="284" w:hanging="284"/>
        <w:rPr>
          <w:rFonts w:asciiTheme="minorEastAsia" w:eastAsiaTheme="minorEastAsia" w:hAnsiTheme="minorEastAsia"/>
          <w:sz w:val="21"/>
          <w:szCs w:val="21"/>
        </w:rPr>
      </w:pPr>
      <w:bookmarkStart w:id="4" w:name="_Toc201908145"/>
      <w:r w:rsidRPr="005B0C89">
        <w:rPr>
          <w:rFonts w:asciiTheme="minorEastAsia" w:eastAsiaTheme="minorEastAsia" w:hAnsiTheme="minorEastAsia" w:hint="eastAsia"/>
          <w:sz w:val="21"/>
          <w:szCs w:val="21"/>
        </w:rPr>
        <w:t>本業務の内容</w:t>
      </w:r>
      <w:bookmarkStart w:id="5" w:name="_Toc456773984"/>
      <w:bookmarkStart w:id="6" w:name="_Toc456774514"/>
      <w:bookmarkStart w:id="7" w:name="_Toc456774999"/>
      <w:bookmarkStart w:id="8" w:name="_Toc456775141"/>
      <w:bookmarkStart w:id="9" w:name="_Toc456775451"/>
      <w:bookmarkStart w:id="10" w:name="_Toc456791396"/>
      <w:bookmarkStart w:id="11" w:name="_Toc456791512"/>
      <w:bookmarkStart w:id="12" w:name="_Toc456791646"/>
      <w:bookmarkStart w:id="13" w:name="_Toc456792558"/>
      <w:bookmarkStart w:id="14" w:name="_Toc458956203"/>
      <w:bookmarkStart w:id="15" w:name="_Toc458956415"/>
      <w:bookmarkStart w:id="16" w:name="_Toc458982873"/>
      <w:bookmarkStart w:id="17" w:name="_Toc458983309"/>
      <w:bookmarkStart w:id="18" w:name="_Toc458983415"/>
      <w:bookmarkStart w:id="19" w:name="_Toc459059438"/>
      <w:bookmarkStart w:id="20" w:name="_Toc459060135"/>
      <w:bookmarkStart w:id="21" w:name="_Toc459102526"/>
      <w:bookmarkStart w:id="22" w:name="_Toc459102857"/>
      <w:bookmarkStart w:id="23" w:name="_Toc459103085"/>
      <w:bookmarkStart w:id="24" w:name="_Toc459396868"/>
      <w:bookmarkStart w:id="25" w:name="_Toc459942367"/>
      <w:bookmarkStart w:id="26" w:name="_Toc459942470"/>
      <w:bookmarkStart w:id="27" w:name="_Toc459942571"/>
      <w:bookmarkStart w:id="28" w:name="_Toc460684600"/>
      <w:bookmarkStart w:id="29" w:name="_Toc460717299"/>
      <w:bookmarkStart w:id="30" w:name="_Toc460718253"/>
      <w:bookmarkStart w:id="31" w:name="_Toc460718359"/>
      <w:bookmarkStart w:id="32" w:name="_Toc460777795"/>
      <w:bookmarkStart w:id="33" w:name="_Toc460850507"/>
      <w:bookmarkStart w:id="34" w:name="_Toc46085881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C30A5BA" w14:textId="4A132B12" w:rsidR="00DF2C9E" w:rsidRPr="005B0C89" w:rsidRDefault="00C2077B" w:rsidP="00852A46">
      <w:pPr>
        <w:pStyle w:val="2"/>
        <w:spacing w:line="276" w:lineRule="auto"/>
        <w:ind w:left="426" w:hanging="426"/>
        <w:rPr>
          <w:rFonts w:asciiTheme="minorEastAsia" w:eastAsiaTheme="minorEastAsia" w:hAnsiTheme="minorEastAsia"/>
          <w:sz w:val="21"/>
          <w:szCs w:val="21"/>
        </w:rPr>
      </w:pPr>
      <w:bookmarkStart w:id="35" w:name="_Toc201908146"/>
      <w:r w:rsidRPr="005B0C89">
        <w:rPr>
          <w:rFonts w:asciiTheme="minorEastAsia" w:eastAsiaTheme="minorEastAsia" w:hAnsiTheme="minorEastAsia" w:hint="eastAsia"/>
          <w:sz w:val="21"/>
          <w:szCs w:val="21"/>
        </w:rPr>
        <w:t>調達範囲</w:t>
      </w:r>
      <w:bookmarkEnd w:id="35"/>
    </w:p>
    <w:p w14:paraId="7E3DD008" w14:textId="77777777" w:rsidR="00C2077B" w:rsidRPr="005B0C89" w:rsidRDefault="00DF2C9E" w:rsidP="00852A46">
      <w:pPr>
        <w:pStyle w:val="30"/>
        <w:numPr>
          <w:ilvl w:val="2"/>
          <w:numId w:val="3"/>
        </w:numPr>
        <w:spacing w:line="276" w:lineRule="auto"/>
        <w:ind w:left="709"/>
        <w:rPr>
          <w:rFonts w:asciiTheme="minorEastAsia" w:eastAsiaTheme="minorEastAsia" w:hAnsiTheme="minorEastAsia"/>
          <w:sz w:val="21"/>
          <w:szCs w:val="21"/>
        </w:rPr>
      </w:pPr>
      <w:bookmarkStart w:id="36" w:name="_Toc201908147"/>
      <w:r w:rsidRPr="005B0C89">
        <w:rPr>
          <w:rFonts w:asciiTheme="minorEastAsia" w:eastAsiaTheme="minorEastAsia" w:hAnsiTheme="minorEastAsia" w:hint="eastAsia"/>
          <w:sz w:val="21"/>
          <w:szCs w:val="21"/>
        </w:rPr>
        <w:t>システム構築に係る調達範囲と対象システム</w:t>
      </w:r>
      <w:bookmarkEnd w:id="36"/>
    </w:p>
    <w:p w14:paraId="1A71E1E2" w14:textId="42A99C24" w:rsidR="00D4303D" w:rsidRPr="005B0C89" w:rsidRDefault="00C2077B" w:rsidP="00852A46">
      <w:pPr>
        <w:pStyle w:val="30"/>
        <w:numPr>
          <w:ilvl w:val="0"/>
          <w:numId w:val="0"/>
        </w:numPr>
        <w:spacing w:line="276" w:lineRule="auto"/>
        <w:rPr>
          <w:rFonts w:asciiTheme="minorEastAsia" w:eastAsiaTheme="minorEastAsia" w:hAnsiTheme="minorEastAsia"/>
          <w:sz w:val="21"/>
          <w:szCs w:val="21"/>
        </w:rPr>
      </w:pPr>
      <w:bookmarkStart w:id="37" w:name="_Toc201908148"/>
      <w:r w:rsidRPr="005B0C89">
        <w:rPr>
          <w:rFonts w:asciiTheme="minorEastAsia" w:eastAsiaTheme="minorEastAsia" w:hAnsiTheme="minorEastAsia"/>
          <w:sz w:val="21"/>
          <w:szCs w:val="21"/>
        </w:rPr>
        <w:t xml:space="preserve">(1) </w:t>
      </w:r>
      <w:r w:rsidR="00D4303D" w:rsidRPr="005B0C89">
        <w:rPr>
          <w:rFonts w:asciiTheme="minorEastAsia" w:eastAsiaTheme="minorEastAsia" w:hAnsiTheme="minorEastAsia" w:hint="eastAsia"/>
          <w:sz w:val="21"/>
          <w:szCs w:val="21"/>
        </w:rPr>
        <w:t>調達範囲</w:t>
      </w:r>
      <w:bookmarkEnd w:id="37"/>
    </w:p>
    <w:p w14:paraId="2DF81F60" w14:textId="72EBA208" w:rsidR="00B65153" w:rsidRPr="005B0C89" w:rsidRDefault="00A3650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本件における調達範囲を下記に示す。</w:t>
      </w:r>
    </w:p>
    <w:p w14:paraId="54B40850" w14:textId="40DF954D" w:rsidR="00B65153" w:rsidRPr="005B0C89" w:rsidRDefault="00B65153" w:rsidP="00852A46">
      <w:pPr>
        <w:spacing w:line="276" w:lineRule="auto"/>
        <w:ind w:firstLineChars="100" w:firstLine="210"/>
        <w:rPr>
          <w:rFonts w:asciiTheme="minorEastAsia" w:eastAsiaTheme="minorEastAsia" w:hAnsiTheme="minorEastAsia"/>
          <w:szCs w:val="21"/>
        </w:rPr>
      </w:pPr>
    </w:p>
    <w:p w14:paraId="5C6F7D05" w14:textId="0FD04BE2" w:rsidR="00F23704" w:rsidRPr="005B0C89" w:rsidRDefault="00F23704"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00A24473" w:rsidRPr="005B0C89">
        <w:rPr>
          <w:rFonts w:asciiTheme="minorEastAsia" w:eastAsiaTheme="minorEastAsia" w:hAnsiTheme="minorEastAsia"/>
          <w:szCs w:val="21"/>
        </w:rPr>
        <w:t>2-1-1</w:t>
      </w:r>
      <w:r w:rsidRPr="005B0C89">
        <w:rPr>
          <w:rFonts w:asciiTheme="minorEastAsia" w:eastAsiaTheme="minorEastAsia" w:hAnsiTheme="minorEastAsia"/>
          <w:szCs w:val="21"/>
        </w:rPr>
        <w:tab/>
        <w:t xml:space="preserve"> </w:t>
      </w:r>
      <w:r w:rsidRPr="005B0C89">
        <w:rPr>
          <w:rFonts w:asciiTheme="minorEastAsia" w:eastAsiaTheme="minorEastAsia" w:hAnsiTheme="minorEastAsia" w:hint="eastAsia"/>
          <w:szCs w:val="21"/>
        </w:rPr>
        <w:t>本業務における調達範囲</w:t>
      </w:r>
    </w:p>
    <w:tbl>
      <w:tblPr>
        <w:tblW w:w="5000" w:type="pct"/>
        <w:tblCellMar>
          <w:left w:w="99" w:type="dxa"/>
          <w:right w:w="99" w:type="dxa"/>
        </w:tblCellMar>
        <w:tblLook w:val="04A0" w:firstRow="1" w:lastRow="0" w:firstColumn="1" w:lastColumn="0" w:noHBand="0" w:noVBand="1"/>
      </w:tblPr>
      <w:tblGrid>
        <w:gridCol w:w="1158"/>
        <w:gridCol w:w="2511"/>
        <w:gridCol w:w="1977"/>
        <w:gridCol w:w="2904"/>
      </w:tblGrid>
      <w:tr w:rsidR="005B0C89" w:rsidRPr="005B0C89" w14:paraId="7E2016D2" w14:textId="77777777" w:rsidTr="00B01135">
        <w:trPr>
          <w:trHeight w:val="224"/>
        </w:trPr>
        <w:tc>
          <w:tcPr>
            <w:tcW w:w="677"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16920CC" w14:textId="77777777" w:rsidR="00F23704" w:rsidRPr="005B0C89" w:rsidRDefault="00F23704" w:rsidP="00852A46">
            <w:pPr>
              <w:widowControl/>
              <w:jc w:val="center"/>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区分</w:t>
            </w:r>
          </w:p>
        </w:tc>
        <w:tc>
          <w:tcPr>
            <w:tcW w:w="1469" w:type="pct"/>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91C0DE5" w14:textId="77777777" w:rsidR="00F23704" w:rsidRPr="005B0C89" w:rsidRDefault="00F23704" w:rsidP="00852A46">
            <w:pPr>
              <w:widowControl/>
              <w:jc w:val="center"/>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本システム</w:t>
            </w:r>
          </w:p>
        </w:tc>
        <w:tc>
          <w:tcPr>
            <w:tcW w:w="2854"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444DF796" w14:textId="77777777" w:rsidR="00F23704" w:rsidRPr="005B0C89" w:rsidRDefault="00F23704" w:rsidP="00852A46">
            <w:pPr>
              <w:widowControl/>
              <w:jc w:val="center"/>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調達対象について</w:t>
            </w:r>
          </w:p>
        </w:tc>
      </w:tr>
      <w:tr w:rsidR="005B0C89" w:rsidRPr="005B0C89" w14:paraId="7B9D55BE" w14:textId="77777777" w:rsidTr="00B01135">
        <w:trPr>
          <w:trHeight w:val="247"/>
        </w:trPr>
        <w:tc>
          <w:tcPr>
            <w:tcW w:w="677"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018749F" w14:textId="77777777" w:rsidR="00F23704" w:rsidRPr="005B0C89" w:rsidRDefault="00F23704" w:rsidP="00852A46">
            <w:pPr>
              <w:widowControl/>
              <w:jc w:val="left"/>
              <w:rPr>
                <w:rFonts w:asciiTheme="minorEastAsia" w:eastAsiaTheme="minorEastAsia" w:hAnsiTheme="minorEastAsia" w:cs="ＭＳ Ｐゴシック"/>
                <w:kern w:val="0"/>
                <w:sz w:val="16"/>
                <w:szCs w:val="21"/>
              </w:rPr>
            </w:pPr>
          </w:p>
        </w:tc>
        <w:tc>
          <w:tcPr>
            <w:tcW w:w="1469"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53EB4D4" w14:textId="77777777" w:rsidR="00F23704" w:rsidRPr="005B0C89" w:rsidRDefault="00F23704" w:rsidP="00852A46">
            <w:pPr>
              <w:widowControl/>
              <w:jc w:val="left"/>
              <w:rPr>
                <w:rFonts w:asciiTheme="minorEastAsia" w:eastAsiaTheme="minorEastAsia" w:hAnsiTheme="minorEastAsia" w:cs="ＭＳ Ｐゴシック"/>
                <w:kern w:val="0"/>
                <w:sz w:val="16"/>
                <w:szCs w:val="21"/>
              </w:rPr>
            </w:pPr>
          </w:p>
        </w:tc>
        <w:tc>
          <w:tcPr>
            <w:tcW w:w="1156" w:type="pct"/>
            <w:tcBorders>
              <w:top w:val="nil"/>
              <w:left w:val="nil"/>
              <w:bottom w:val="single" w:sz="4" w:space="0" w:color="auto"/>
              <w:right w:val="single" w:sz="4" w:space="0" w:color="auto"/>
            </w:tcBorders>
            <w:shd w:val="clear" w:color="auto" w:fill="F2F2F2"/>
            <w:noWrap/>
            <w:vAlign w:val="center"/>
            <w:hideMark/>
          </w:tcPr>
          <w:p w14:paraId="41AC0447" w14:textId="77777777" w:rsidR="00F23704" w:rsidRPr="005B0C89" w:rsidRDefault="00F23704" w:rsidP="00852A46">
            <w:pPr>
              <w:widowControl/>
              <w:jc w:val="center"/>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w:t>
            </w:r>
          </w:p>
        </w:tc>
        <w:tc>
          <w:tcPr>
            <w:tcW w:w="1698" w:type="pct"/>
            <w:tcBorders>
              <w:top w:val="nil"/>
              <w:left w:val="nil"/>
              <w:bottom w:val="single" w:sz="4" w:space="0" w:color="auto"/>
              <w:right w:val="single" w:sz="4" w:space="0" w:color="auto"/>
            </w:tcBorders>
            <w:shd w:val="clear" w:color="auto" w:fill="F2F2F2"/>
            <w:noWrap/>
            <w:vAlign w:val="center"/>
            <w:hideMark/>
          </w:tcPr>
          <w:p w14:paraId="7F2CFAC5" w14:textId="392B88CC" w:rsidR="00F23704" w:rsidRPr="005B0C89" w:rsidRDefault="00F23704" w:rsidP="005A257D">
            <w:pPr>
              <w:widowControl/>
              <w:jc w:val="center"/>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特記事項</w:t>
            </w:r>
          </w:p>
        </w:tc>
      </w:tr>
      <w:tr w:rsidR="005B0C89" w:rsidRPr="005B0C89" w14:paraId="67E4241C" w14:textId="77777777" w:rsidTr="00B01135">
        <w:trPr>
          <w:trHeight w:val="275"/>
        </w:trPr>
        <w:tc>
          <w:tcPr>
            <w:tcW w:w="677" w:type="pct"/>
            <w:vMerge w:val="restart"/>
            <w:tcBorders>
              <w:top w:val="single" w:sz="4" w:space="0" w:color="auto"/>
              <w:left w:val="single" w:sz="4" w:space="0" w:color="auto"/>
              <w:right w:val="single" w:sz="4" w:space="0" w:color="auto"/>
            </w:tcBorders>
            <w:shd w:val="clear" w:color="auto" w:fill="auto"/>
            <w:noWrap/>
            <w:vAlign w:val="center"/>
            <w:hideMark/>
          </w:tcPr>
          <w:p w14:paraId="5DEF55BB"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ソフトウェア</w:t>
            </w:r>
          </w:p>
        </w:tc>
        <w:tc>
          <w:tcPr>
            <w:tcW w:w="1469" w:type="pct"/>
            <w:tcBorders>
              <w:top w:val="nil"/>
              <w:left w:val="nil"/>
              <w:bottom w:val="single" w:sz="4" w:space="0" w:color="auto"/>
              <w:right w:val="single" w:sz="4" w:space="0" w:color="auto"/>
            </w:tcBorders>
            <w:shd w:val="clear" w:color="auto" w:fill="auto"/>
            <w:noWrap/>
            <w:vAlign w:val="center"/>
            <w:hideMark/>
          </w:tcPr>
          <w:p w14:paraId="41B8BC94"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アプリケーション</w:t>
            </w:r>
          </w:p>
        </w:tc>
        <w:tc>
          <w:tcPr>
            <w:tcW w:w="1156" w:type="pct"/>
            <w:tcBorders>
              <w:top w:val="nil"/>
              <w:left w:val="nil"/>
              <w:bottom w:val="single" w:sz="4" w:space="0" w:color="auto"/>
              <w:right w:val="single" w:sz="4" w:space="0" w:color="auto"/>
            </w:tcBorders>
            <w:shd w:val="clear" w:color="auto" w:fill="auto"/>
            <w:noWrap/>
            <w:vAlign w:val="center"/>
            <w:hideMark/>
          </w:tcPr>
          <w:p w14:paraId="672744D7" w14:textId="4A3BC30D"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6888EC75"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5066CC45" w14:textId="77777777" w:rsidTr="00B01135">
        <w:trPr>
          <w:trHeight w:val="275"/>
        </w:trPr>
        <w:tc>
          <w:tcPr>
            <w:tcW w:w="677" w:type="pct"/>
            <w:vMerge/>
            <w:tcBorders>
              <w:left w:val="single" w:sz="4" w:space="0" w:color="auto"/>
              <w:right w:val="single" w:sz="4" w:space="0" w:color="auto"/>
            </w:tcBorders>
            <w:vAlign w:val="center"/>
            <w:hideMark/>
          </w:tcPr>
          <w:p w14:paraId="364A3DAF"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592D318C"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ミドルウェア</w:t>
            </w:r>
          </w:p>
        </w:tc>
        <w:tc>
          <w:tcPr>
            <w:tcW w:w="1156" w:type="pct"/>
            <w:tcBorders>
              <w:top w:val="nil"/>
              <w:left w:val="nil"/>
              <w:bottom w:val="single" w:sz="4" w:space="0" w:color="auto"/>
              <w:right w:val="single" w:sz="4" w:space="0" w:color="auto"/>
            </w:tcBorders>
            <w:shd w:val="clear" w:color="auto" w:fill="auto"/>
            <w:noWrap/>
            <w:vAlign w:val="center"/>
            <w:hideMark/>
          </w:tcPr>
          <w:p w14:paraId="35D2B2EF" w14:textId="71B6965F"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6F2743F4"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3F53E1C6" w14:textId="77777777" w:rsidTr="00B01135">
        <w:trPr>
          <w:trHeight w:val="275"/>
        </w:trPr>
        <w:tc>
          <w:tcPr>
            <w:tcW w:w="677" w:type="pct"/>
            <w:vMerge/>
            <w:tcBorders>
              <w:left w:val="single" w:sz="4" w:space="0" w:color="auto"/>
              <w:right w:val="single" w:sz="4" w:space="0" w:color="auto"/>
            </w:tcBorders>
            <w:vAlign w:val="center"/>
            <w:hideMark/>
          </w:tcPr>
          <w:p w14:paraId="12B74ACF"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1CBDB594"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オペレーティングシステム</w:t>
            </w:r>
          </w:p>
        </w:tc>
        <w:tc>
          <w:tcPr>
            <w:tcW w:w="1156" w:type="pct"/>
            <w:tcBorders>
              <w:top w:val="nil"/>
              <w:left w:val="nil"/>
              <w:bottom w:val="single" w:sz="4" w:space="0" w:color="auto"/>
              <w:right w:val="single" w:sz="4" w:space="0" w:color="auto"/>
            </w:tcBorders>
            <w:shd w:val="clear" w:color="auto" w:fill="auto"/>
            <w:noWrap/>
            <w:vAlign w:val="center"/>
            <w:hideMark/>
          </w:tcPr>
          <w:p w14:paraId="34EBA218" w14:textId="5D99971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4EB63674" w14:textId="77777777" w:rsidR="00803FA6" w:rsidRPr="005B0C89" w:rsidRDefault="00803FA6" w:rsidP="00852A46">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5F3644A5" w14:textId="77777777" w:rsidTr="00B01135">
        <w:trPr>
          <w:trHeight w:val="275"/>
        </w:trPr>
        <w:tc>
          <w:tcPr>
            <w:tcW w:w="677" w:type="pct"/>
            <w:vMerge/>
            <w:tcBorders>
              <w:left w:val="single" w:sz="4" w:space="0" w:color="auto"/>
              <w:right w:val="single" w:sz="4" w:space="0" w:color="auto"/>
            </w:tcBorders>
            <w:vAlign w:val="center"/>
            <w:hideMark/>
          </w:tcPr>
          <w:p w14:paraId="10093669"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4C790694"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ソフトウェア構築役務</w:t>
            </w:r>
          </w:p>
        </w:tc>
        <w:tc>
          <w:tcPr>
            <w:tcW w:w="1156" w:type="pct"/>
            <w:tcBorders>
              <w:top w:val="nil"/>
              <w:left w:val="nil"/>
              <w:bottom w:val="single" w:sz="4" w:space="0" w:color="auto"/>
              <w:right w:val="single" w:sz="4" w:space="0" w:color="auto"/>
            </w:tcBorders>
            <w:shd w:val="clear" w:color="auto" w:fill="auto"/>
            <w:noWrap/>
            <w:vAlign w:val="center"/>
            <w:hideMark/>
          </w:tcPr>
          <w:p w14:paraId="59FE2A97" w14:textId="04B3B3C0"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06B4BFFF" w14:textId="0A893B87" w:rsidR="00B01135" w:rsidRPr="005B0C89" w:rsidRDefault="00B01135" w:rsidP="00B01135">
            <w:pPr>
              <w:widowControl/>
              <w:ind w:left="248" w:hangingChars="155" w:hanging="248"/>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4AB94A28" w14:textId="77777777" w:rsidTr="00B01135">
        <w:trPr>
          <w:trHeight w:val="275"/>
        </w:trPr>
        <w:tc>
          <w:tcPr>
            <w:tcW w:w="677" w:type="pct"/>
            <w:vMerge/>
            <w:tcBorders>
              <w:left w:val="single" w:sz="4" w:space="0" w:color="auto"/>
              <w:bottom w:val="single" w:sz="4" w:space="0" w:color="auto"/>
              <w:right w:val="single" w:sz="4" w:space="0" w:color="auto"/>
            </w:tcBorders>
            <w:vAlign w:val="center"/>
          </w:tcPr>
          <w:p w14:paraId="31D8EDB7"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tcPr>
          <w:p w14:paraId="6A244864" w14:textId="1D6C948F"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データ分析ツール</w:t>
            </w:r>
          </w:p>
        </w:tc>
        <w:tc>
          <w:tcPr>
            <w:tcW w:w="1156" w:type="pct"/>
            <w:tcBorders>
              <w:top w:val="nil"/>
              <w:left w:val="nil"/>
              <w:bottom w:val="single" w:sz="4" w:space="0" w:color="auto"/>
              <w:right w:val="single" w:sz="4" w:space="0" w:color="auto"/>
            </w:tcBorders>
            <w:shd w:val="clear" w:color="auto" w:fill="auto"/>
            <w:noWrap/>
            <w:vAlign w:val="center"/>
          </w:tcPr>
          <w:p w14:paraId="0CFA060A" w14:textId="4B2CD544"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tcPr>
          <w:p w14:paraId="6EC65BB6" w14:textId="4DBD55A7" w:rsidR="00B01135" w:rsidRPr="005B0C89" w:rsidRDefault="00B01135" w:rsidP="00B01135">
            <w:pPr>
              <w:widowControl/>
              <w:ind w:leftChars="-19" w:hangingChars="25" w:hanging="40"/>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34D51C6D" w14:textId="77777777" w:rsidTr="00B01135">
        <w:trPr>
          <w:trHeight w:val="275"/>
        </w:trPr>
        <w:tc>
          <w:tcPr>
            <w:tcW w:w="6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51D2"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サーバ環境</w:t>
            </w:r>
          </w:p>
        </w:tc>
        <w:tc>
          <w:tcPr>
            <w:tcW w:w="1469" w:type="pct"/>
            <w:tcBorders>
              <w:top w:val="nil"/>
              <w:left w:val="nil"/>
              <w:bottom w:val="single" w:sz="4" w:space="0" w:color="auto"/>
              <w:right w:val="single" w:sz="4" w:space="0" w:color="auto"/>
            </w:tcBorders>
            <w:shd w:val="clear" w:color="auto" w:fill="auto"/>
            <w:noWrap/>
            <w:vAlign w:val="center"/>
            <w:hideMark/>
          </w:tcPr>
          <w:p w14:paraId="1AF3C400" w14:textId="68462F49"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ソフトウェア</w:t>
            </w:r>
          </w:p>
        </w:tc>
        <w:tc>
          <w:tcPr>
            <w:tcW w:w="1156" w:type="pct"/>
            <w:tcBorders>
              <w:top w:val="nil"/>
              <w:left w:val="nil"/>
              <w:bottom w:val="single" w:sz="4" w:space="0" w:color="auto"/>
              <w:right w:val="single" w:sz="4" w:space="0" w:color="auto"/>
            </w:tcBorders>
            <w:shd w:val="clear" w:color="auto" w:fill="auto"/>
            <w:noWrap/>
            <w:vAlign w:val="center"/>
            <w:hideMark/>
          </w:tcPr>
          <w:p w14:paraId="14B2FE42" w14:textId="6790ECDE"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31D0DDAE" w14:textId="3DDBE953"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19F272CD" w14:textId="77777777" w:rsidTr="00B01135">
        <w:trPr>
          <w:trHeight w:val="275"/>
        </w:trPr>
        <w:tc>
          <w:tcPr>
            <w:tcW w:w="677" w:type="pct"/>
            <w:vMerge/>
            <w:tcBorders>
              <w:top w:val="nil"/>
              <w:left w:val="single" w:sz="4" w:space="0" w:color="auto"/>
              <w:bottom w:val="single" w:sz="4" w:space="0" w:color="auto"/>
              <w:right w:val="single" w:sz="4" w:space="0" w:color="auto"/>
            </w:tcBorders>
            <w:vAlign w:val="center"/>
            <w:hideMark/>
          </w:tcPr>
          <w:p w14:paraId="6EB04E9F"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7CC51F78"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ハードウェア（サーバ）</w:t>
            </w:r>
          </w:p>
        </w:tc>
        <w:tc>
          <w:tcPr>
            <w:tcW w:w="1156" w:type="pct"/>
            <w:tcBorders>
              <w:top w:val="nil"/>
              <w:left w:val="nil"/>
              <w:bottom w:val="single" w:sz="4" w:space="0" w:color="auto"/>
              <w:right w:val="single" w:sz="4" w:space="0" w:color="auto"/>
            </w:tcBorders>
            <w:shd w:val="clear" w:color="auto" w:fill="auto"/>
            <w:noWrap/>
            <w:vAlign w:val="center"/>
            <w:hideMark/>
          </w:tcPr>
          <w:p w14:paraId="31554C96" w14:textId="4C373030"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3067D210" w14:textId="7C408CF5"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34A85226" w14:textId="77777777" w:rsidTr="00B01135">
        <w:trPr>
          <w:trHeight w:val="275"/>
        </w:trPr>
        <w:tc>
          <w:tcPr>
            <w:tcW w:w="677" w:type="pct"/>
            <w:vMerge/>
            <w:tcBorders>
              <w:top w:val="nil"/>
              <w:left w:val="single" w:sz="4" w:space="0" w:color="auto"/>
              <w:bottom w:val="single" w:sz="4" w:space="0" w:color="auto"/>
              <w:right w:val="single" w:sz="4" w:space="0" w:color="auto"/>
            </w:tcBorders>
            <w:vAlign w:val="center"/>
            <w:hideMark/>
          </w:tcPr>
          <w:p w14:paraId="052AE4CA"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5997C357"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ハードウェア（端末等）</w:t>
            </w:r>
          </w:p>
        </w:tc>
        <w:tc>
          <w:tcPr>
            <w:tcW w:w="1156" w:type="pct"/>
            <w:tcBorders>
              <w:top w:val="nil"/>
              <w:left w:val="nil"/>
              <w:bottom w:val="single" w:sz="4" w:space="0" w:color="auto"/>
              <w:right w:val="single" w:sz="4" w:space="0" w:color="auto"/>
            </w:tcBorders>
            <w:shd w:val="clear" w:color="auto" w:fill="auto"/>
            <w:noWrap/>
            <w:vAlign w:val="center"/>
            <w:hideMark/>
          </w:tcPr>
          <w:p w14:paraId="2E2DD605" w14:textId="055B60F8"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調達範囲に含まない</w:t>
            </w:r>
          </w:p>
        </w:tc>
        <w:tc>
          <w:tcPr>
            <w:tcW w:w="1698" w:type="pct"/>
            <w:tcBorders>
              <w:top w:val="nil"/>
              <w:left w:val="nil"/>
              <w:bottom w:val="single" w:sz="4" w:space="0" w:color="auto"/>
              <w:right w:val="single" w:sz="4" w:space="0" w:color="auto"/>
            </w:tcBorders>
            <w:shd w:val="clear" w:color="auto" w:fill="auto"/>
            <w:noWrap/>
            <w:vAlign w:val="center"/>
            <w:hideMark/>
          </w:tcPr>
          <w:p w14:paraId="2F78497F" w14:textId="2FC5E38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21C7FA47" w14:textId="77777777" w:rsidTr="00B01135">
        <w:trPr>
          <w:trHeight w:val="275"/>
        </w:trPr>
        <w:tc>
          <w:tcPr>
            <w:tcW w:w="677" w:type="pct"/>
            <w:vMerge/>
            <w:tcBorders>
              <w:top w:val="nil"/>
              <w:left w:val="single" w:sz="4" w:space="0" w:color="auto"/>
              <w:bottom w:val="single" w:sz="4" w:space="0" w:color="auto"/>
              <w:right w:val="single" w:sz="4" w:space="0" w:color="auto"/>
            </w:tcBorders>
            <w:vAlign w:val="center"/>
            <w:hideMark/>
          </w:tcPr>
          <w:p w14:paraId="38643A72"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7822FB8E"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インフラ環境構築役務</w:t>
            </w:r>
          </w:p>
        </w:tc>
        <w:tc>
          <w:tcPr>
            <w:tcW w:w="1156" w:type="pct"/>
            <w:tcBorders>
              <w:top w:val="nil"/>
              <w:left w:val="nil"/>
              <w:bottom w:val="single" w:sz="4" w:space="0" w:color="auto"/>
              <w:right w:val="single" w:sz="4" w:space="0" w:color="auto"/>
            </w:tcBorders>
            <w:shd w:val="clear" w:color="auto" w:fill="auto"/>
            <w:noWrap/>
            <w:vAlign w:val="center"/>
            <w:hideMark/>
          </w:tcPr>
          <w:p w14:paraId="7119761C" w14:textId="7D037C53"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78D5165E"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5B0C89" w:rsidRPr="005B0C89" w14:paraId="5D52C840" w14:textId="77777777" w:rsidTr="00B01135">
        <w:trPr>
          <w:trHeight w:val="275"/>
        </w:trPr>
        <w:tc>
          <w:tcPr>
            <w:tcW w:w="6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D93F73"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ネットワーク</w:t>
            </w:r>
          </w:p>
        </w:tc>
        <w:tc>
          <w:tcPr>
            <w:tcW w:w="1469" w:type="pct"/>
            <w:tcBorders>
              <w:top w:val="nil"/>
              <w:left w:val="nil"/>
              <w:bottom w:val="single" w:sz="4" w:space="0" w:color="auto"/>
              <w:right w:val="single" w:sz="4" w:space="0" w:color="auto"/>
            </w:tcBorders>
            <w:shd w:val="clear" w:color="auto" w:fill="auto"/>
            <w:noWrap/>
            <w:vAlign w:val="center"/>
            <w:hideMark/>
          </w:tcPr>
          <w:p w14:paraId="1C63E776"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ネットワーク</w:t>
            </w:r>
          </w:p>
        </w:tc>
        <w:tc>
          <w:tcPr>
            <w:tcW w:w="1156" w:type="pct"/>
            <w:tcBorders>
              <w:top w:val="nil"/>
              <w:left w:val="nil"/>
              <w:bottom w:val="single" w:sz="4" w:space="0" w:color="auto"/>
              <w:right w:val="single" w:sz="4" w:space="0" w:color="auto"/>
            </w:tcBorders>
            <w:shd w:val="clear" w:color="auto" w:fill="auto"/>
            <w:noWrap/>
            <w:vAlign w:val="center"/>
            <w:hideMark/>
          </w:tcPr>
          <w:p w14:paraId="3FB354B0" w14:textId="568E955E"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調達範囲に含まない</w:t>
            </w:r>
          </w:p>
        </w:tc>
        <w:tc>
          <w:tcPr>
            <w:tcW w:w="1698" w:type="pct"/>
            <w:tcBorders>
              <w:top w:val="nil"/>
              <w:left w:val="nil"/>
              <w:bottom w:val="single" w:sz="4" w:space="0" w:color="auto"/>
              <w:right w:val="single" w:sz="4" w:space="0" w:color="auto"/>
            </w:tcBorders>
            <w:shd w:val="clear" w:color="auto" w:fill="auto"/>
            <w:noWrap/>
            <w:vAlign w:val="center"/>
            <w:hideMark/>
          </w:tcPr>
          <w:p w14:paraId="5DC4ADF7" w14:textId="370522E5"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r w:rsidR="00B01135" w:rsidRPr="005B0C89" w14:paraId="6883E016" w14:textId="77777777" w:rsidTr="00B01135">
        <w:trPr>
          <w:trHeight w:val="275"/>
        </w:trPr>
        <w:tc>
          <w:tcPr>
            <w:tcW w:w="677" w:type="pct"/>
            <w:vMerge/>
            <w:tcBorders>
              <w:top w:val="nil"/>
              <w:left w:val="single" w:sz="4" w:space="0" w:color="auto"/>
              <w:bottom w:val="single" w:sz="4" w:space="0" w:color="auto"/>
              <w:right w:val="single" w:sz="4" w:space="0" w:color="auto"/>
            </w:tcBorders>
            <w:vAlign w:val="center"/>
            <w:hideMark/>
          </w:tcPr>
          <w:p w14:paraId="4BD93231"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p>
        </w:tc>
        <w:tc>
          <w:tcPr>
            <w:tcW w:w="1469" w:type="pct"/>
            <w:tcBorders>
              <w:top w:val="nil"/>
              <w:left w:val="nil"/>
              <w:bottom w:val="single" w:sz="4" w:space="0" w:color="auto"/>
              <w:right w:val="single" w:sz="4" w:space="0" w:color="auto"/>
            </w:tcBorders>
            <w:shd w:val="clear" w:color="auto" w:fill="auto"/>
            <w:noWrap/>
            <w:vAlign w:val="center"/>
            <w:hideMark/>
          </w:tcPr>
          <w:p w14:paraId="66674DB3"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ネットワーク環境構築役務</w:t>
            </w:r>
          </w:p>
        </w:tc>
        <w:tc>
          <w:tcPr>
            <w:tcW w:w="1156" w:type="pct"/>
            <w:tcBorders>
              <w:top w:val="nil"/>
              <w:left w:val="nil"/>
              <w:bottom w:val="single" w:sz="4" w:space="0" w:color="auto"/>
              <w:right w:val="single" w:sz="4" w:space="0" w:color="auto"/>
            </w:tcBorders>
            <w:shd w:val="clear" w:color="auto" w:fill="auto"/>
            <w:noWrap/>
            <w:vAlign w:val="center"/>
            <w:hideMark/>
          </w:tcPr>
          <w:p w14:paraId="241CCC4E" w14:textId="5B188CAC"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調達範囲に含む</w:t>
            </w:r>
          </w:p>
        </w:tc>
        <w:tc>
          <w:tcPr>
            <w:tcW w:w="1698" w:type="pct"/>
            <w:tcBorders>
              <w:top w:val="nil"/>
              <w:left w:val="nil"/>
              <w:bottom w:val="single" w:sz="4" w:space="0" w:color="auto"/>
              <w:right w:val="single" w:sz="4" w:space="0" w:color="auto"/>
            </w:tcBorders>
            <w:shd w:val="clear" w:color="auto" w:fill="auto"/>
            <w:noWrap/>
            <w:vAlign w:val="center"/>
            <w:hideMark/>
          </w:tcPr>
          <w:p w14:paraId="7FD6A4F9" w14:textId="77777777" w:rsidR="00B01135" w:rsidRPr="005B0C89" w:rsidRDefault="00B01135" w:rsidP="00B01135">
            <w:pPr>
              <w:widowControl/>
              <w:jc w:val="left"/>
              <w:rPr>
                <w:rFonts w:asciiTheme="minorEastAsia" w:eastAsiaTheme="minorEastAsia" w:hAnsiTheme="minorEastAsia" w:cs="ＭＳ Ｐゴシック"/>
                <w:kern w:val="0"/>
                <w:sz w:val="16"/>
                <w:szCs w:val="21"/>
              </w:rPr>
            </w:pPr>
            <w:r w:rsidRPr="005B0C89">
              <w:rPr>
                <w:rFonts w:asciiTheme="minorEastAsia" w:eastAsiaTheme="minorEastAsia" w:hAnsiTheme="minorEastAsia" w:cs="ＭＳ Ｐゴシック" w:hint="eastAsia"/>
                <w:kern w:val="0"/>
                <w:sz w:val="16"/>
                <w:szCs w:val="21"/>
              </w:rPr>
              <w:t xml:space="preserve">　</w:t>
            </w:r>
          </w:p>
        </w:tc>
      </w:tr>
    </w:tbl>
    <w:p w14:paraId="19E328B6" w14:textId="77777777" w:rsidR="00C2077B" w:rsidRPr="005B0C89" w:rsidRDefault="00C2077B" w:rsidP="00852A46">
      <w:pPr>
        <w:spacing w:line="276" w:lineRule="auto"/>
        <w:ind w:firstLineChars="200" w:firstLine="420"/>
        <w:rPr>
          <w:rFonts w:asciiTheme="minorEastAsia" w:eastAsiaTheme="minorEastAsia" w:hAnsiTheme="minorEastAsia"/>
          <w:szCs w:val="21"/>
        </w:rPr>
      </w:pPr>
    </w:p>
    <w:p w14:paraId="55BF47A3" w14:textId="77777777" w:rsidR="00B65153" w:rsidRPr="005B0C89" w:rsidRDefault="006F6668"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なお、以下の事項について留意すること。</w:t>
      </w:r>
    </w:p>
    <w:p w14:paraId="2866D08A" w14:textId="66FC56E5" w:rsidR="00EC04F2" w:rsidRPr="005B0C89" w:rsidRDefault="00494F0B" w:rsidP="00852A46">
      <w:pPr>
        <w:pStyle w:val="af9"/>
        <w:numPr>
          <w:ilvl w:val="0"/>
          <w:numId w:val="7"/>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システム構築に係る調達範囲には、本システム利用に当たって必要となるシステム資産</w:t>
      </w:r>
      <w:r w:rsidR="002137CE" w:rsidRPr="005B0C89">
        <w:rPr>
          <w:rFonts w:asciiTheme="minorEastAsia" w:eastAsiaTheme="minorEastAsia" w:hAnsiTheme="minorEastAsia" w:hint="eastAsia"/>
          <w:szCs w:val="21"/>
        </w:rPr>
        <w:t>（ソフトウェア、設定情報、システム構成などを含む）及び</w:t>
      </w:r>
      <w:r w:rsidRPr="005B0C89">
        <w:rPr>
          <w:rFonts w:asciiTheme="minorEastAsia" w:eastAsiaTheme="minorEastAsia" w:hAnsiTheme="minorEastAsia" w:hint="eastAsia"/>
          <w:szCs w:val="21"/>
        </w:rPr>
        <w:t>委託作業を含めるものとする。</w:t>
      </w:r>
    </w:p>
    <w:p w14:paraId="00DB2E2C" w14:textId="00EFA5DF" w:rsidR="00B65153" w:rsidRPr="005B0C89" w:rsidRDefault="006F6668" w:rsidP="00852A46">
      <w:pPr>
        <w:pStyle w:val="af9"/>
        <w:numPr>
          <w:ilvl w:val="0"/>
          <w:numId w:val="7"/>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ソフトウェアについては、利用者が問題なく利用できるよう、必要となるソフトウェアライセンスや、その他の使用許諾を得ることとする。</w:t>
      </w:r>
    </w:p>
    <w:p w14:paraId="0714B01D" w14:textId="6B3ED1A9" w:rsidR="00707933" w:rsidRPr="005B0C89" w:rsidRDefault="006F6668" w:rsidP="00852A46">
      <w:pPr>
        <w:pStyle w:val="af9"/>
        <w:numPr>
          <w:ilvl w:val="0"/>
          <w:numId w:val="7"/>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構築フェーズの各種作業（環境構築作業、総合テスト等）で</w:t>
      </w:r>
      <w:r w:rsidR="00365A14" w:rsidRPr="005B0C89">
        <w:rPr>
          <w:rFonts w:asciiTheme="minorEastAsia" w:eastAsiaTheme="minorEastAsia" w:hAnsiTheme="minorEastAsia" w:hint="eastAsia"/>
          <w:szCs w:val="21"/>
        </w:rPr>
        <w:t>大阪府育英会内</w:t>
      </w:r>
      <w:r w:rsidRPr="005B0C89">
        <w:rPr>
          <w:rFonts w:asciiTheme="minorEastAsia" w:eastAsiaTheme="minorEastAsia" w:hAnsiTheme="minorEastAsia" w:hint="eastAsia"/>
          <w:szCs w:val="21"/>
        </w:rPr>
        <w:t>サーバ環境を利用するために必要な端末については、受注者にて準備すること。なお、端末を持ち込むに当たり必要な対応（</w:t>
      </w:r>
      <w:r w:rsidR="00365A14"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が指定するセキュリティ設定を施す</w:t>
      </w:r>
      <w:r w:rsidRPr="005B0C89">
        <w:rPr>
          <w:rFonts w:asciiTheme="minorEastAsia" w:eastAsiaTheme="minorEastAsia" w:hAnsiTheme="minorEastAsia"/>
          <w:szCs w:val="21"/>
        </w:rPr>
        <w:t xml:space="preserve"> </w:t>
      </w:r>
      <w:r w:rsidRPr="005B0C89">
        <w:rPr>
          <w:rFonts w:asciiTheme="minorEastAsia" w:eastAsiaTheme="minorEastAsia" w:hAnsiTheme="minorEastAsia" w:hint="eastAsia"/>
          <w:szCs w:val="21"/>
        </w:rPr>
        <w:t>等）についても対応すること。</w:t>
      </w:r>
    </w:p>
    <w:p w14:paraId="070DDD29" w14:textId="360E23BD" w:rsidR="002541CB" w:rsidRPr="005B0C89" w:rsidRDefault="00461313" w:rsidP="007B26F5">
      <w:pPr>
        <w:pStyle w:val="af9"/>
        <w:numPr>
          <w:ilvl w:val="0"/>
          <w:numId w:val="7"/>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対象区分の運用、および保守。</w:t>
      </w:r>
    </w:p>
    <w:p w14:paraId="577DD689" w14:textId="77777777" w:rsidR="007B26F5" w:rsidRPr="005B0C89" w:rsidRDefault="007B26F5" w:rsidP="007B26F5">
      <w:pPr>
        <w:pStyle w:val="af9"/>
        <w:numPr>
          <w:ilvl w:val="0"/>
          <w:numId w:val="7"/>
        </w:numPr>
        <w:spacing w:line="276" w:lineRule="auto"/>
        <w:ind w:leftChars="0"/>
        <w:rPr>
          <w:rFonts w:asciiTheme="minorEastAsia" w:eastAsiaTheme="minorEastAsia" w:hAnsiTheme="minorEastAsia"/>
          <w:szCs w:val="21"/>
        </w:rPr>
      </w:pPr>
    </w:p>
    <w:p w14:paraId="7DED67E3" w14:textId="3C212985" w:rsidR="00D4303D" w:rsidRPr="005B0C89" w:rsidRDefault="00C2077B" w:rsidP="00852A46">
      <w:pPr>
        <w:pStyle w:val="30"/>
        <w:numPr>
          <w:ilvl w:val="0"/>
          <w:numId w:val="0"/>
        </w:numPr>
        <w:spacing w:line="276" w:lineRule="auto"/>
        <w:rPr>
          <w:rFonts w:asciiTheme="minorEastAsia" w:eastAsiaTheme="minorEastAsia" w:hAnsiTheme="minorEastAsia"/>
          <w:sz w:val="21"/>
          <w:szCs w:val="21"/>
        </w:rPr>
      </w:pPr>
      <w:bookmarkStart w:id="38" w:name="_Toc201908149"/>
      <w:r w:rsidRPr="005B0C89">
        <w:rPr>
          <w:rFonts w:asciiTheme="minorEastAsia" w:eastAsiaTheme="minorEastAsia" w:hAnsiTheme="minorEastAsia"/>
          <w:sz w:val="21"/>
          <w:szCs w:val="21"/>
        </w:rPr>
        <w:t xml:space="preserve">(2) </w:t>
      </w:r>
      <w:r w:rsidR="007A096B" w:rsidRPr="005B0C89">
        <w:rPr>
          <w:rFonts w:asciiTheme="minorEastAsia" w:eastAsiaTheme="minorEastAsia" w:hAnsiTheme="minorEastAsia" w:hint="eastAsia"/>
          <w:sz w:val="21"/>
          <w:szCs w:val="21"/>
        </w:rPr>
        <w:t>調達対象</w:t>
      </w:r>
      <w:r w:rsidR="00D4303D" w:rsidRPr="005B0C89">
        <w:rPr>
          <w:rFonts w:asciiTheme="minorEastAsia" w:eastAsiaTheme="minorEastAsia" w:hAnsiTheme="minorEastAsia" w:hint="eastAsia"/>
          <w:sz w:val="21"/>
          <w:szCs w:val="21"/>
        </w:rPr>
        <w:t>システム</w:t>
      </w:r>
      <w:bookmarkEnd w:id="38"/>
    </w:p>
    <w:p w14:paraId="2D693EFE" w14:textId="3F05FF71" w:rsidR="00C2077B" w:rsidRPr="005B0C89" w:rsidRDefault="003F7CD0" w:rsidP="00852A46">
      <w:pPr>
        <w:spacing w:line="276" w:lineRule="auto"/>
        <w:ind w:firstLineChars="200" w:firstLine="420"/>
        <w:rPr>
          <w:rFonts w:asciiTheme="minorEastAsia" w:eastAsiaTheme="minorEastAsia" w:hAnsiTheme="minorEastAsia"/>
          <w:szCs w:val="21"/>
        </w:rPr>
      </w:pPr>
      <w:r w:rsidRPr="005B0C89">
        <w:rPr>
          <w:rFonts w:asciiTheme="minorEastAsia" w:eastAsiaTheme="minorEastAsia" w:hAnsiTheme="minorEastAsia" w:hint="eastAsia"/>
          <w:szCs w:val="21"/>
        </w:rPr>
        <w:t>本業務での</w:t>
      </w:r>
      <w:r w:rsidR="00D4303D" w:rsidRPr="005B0C89">
        <w:rPr>
          <w:rFonts w:asciiTheme="minorEastAsia" w:eastAsiaTheme="minorEastAsia" w:hAnsiTheme="minorEastAsia" w:hint="eastAsia"/>
          <w:szCs w:val="21"/>
        </w:rPr>
        <w:t>対象システムは下記を想定している。</w:t>
      </w:r>
    </w:p>
    <w:p w14:paraId="6A275F66" w14:textId="119C2D8C" w:rsidR="00450856" w:rsidRPr="005B0C89" w:rsidRDefault="005A257D" w:rsidP="007B26F5">
      <w:pPr>
        <w:spacing w:line="276" w:lineRule="auto"/>
        <w:ind w:firstLineChars="200" w:firstLine="420"/>
        <w:rPr>
          <w:rFonts w:asciiTheme="minorEastAsia" w:eastAsiaTheme="minorEastAsia" w:hAnsiTheme="minorEastAsia"/>
          <w:szCs w:val="21"/>
        </w:rPr>
      </w:pPr>
      <w:r w:rsidRPr="005B0C89">
        <w:rPr>
          <w:rFonts w:asciiTheme="minorEastAsia" w:eastAsiaTheme="minorEastAsia" w:hAnsiTheme="minorEastAsia" w:hint="eastAsia"/>
          <w:szCs w:val="21"/>
        </w:rPr>
        <w:lastRenderedPageBreak/>
        <w:t>・</w:t>
      </w:r>
      <w:r w:rsidR="005B6EDF" w:rsidRPr="005B0C89">
        <w:rPr>
          <w:rFonts w:asciiTheme="minorEastAsia" w:eastAsiaTheme="minorEastAsia" w:hAnsiTheme="minorEastAsia" w:hint="eastAsia"/>
          <w:szCs w:val="21"/>
        </w:rPr>
        <w:t>奨学金管理システム</w:t>
      </w:r>
    </w:p>
    <w:p w14:paraId="2F8C1D4A" w14:textId="77777777" w:rsidR="007B26F5" w:rsidRPr="005B0C89" w:rsidRDefault="007B26F5" w:rsidP="007B26F5">
      <w:pPr>
        <w:spacing w:line="276" w:lineRule="auto"/>
        <w:ind w:firstLineChars="200" w:firstLine="420"/>
        <w:rPr>
          <w:rFonts w:asciiTheme="minorEastAsia" w:eastAsiaTheme="minorEastAsia" w:hAnsiTheme="minorEastAsia"/>
          <w:szCs w:val="21"/>
        </w:rPr>
      </w:pPr>
    </w:p>
    <w:p w14:paraId="22059495" w14:textId="1F764126" w:rsidR="00450856" w:rsidRPr="005B0C89" w:rsidRDefault="00450856" w:rsidP="00852A46">
      <w:pPr>
        <w:pStyle w:val="30"/>
        <w:numPr>
          <w:ilvl w:val="0"/>
          <w:numId w:val="0"/>
        </w:numPr>
        <w:spacing w:line="276" w:lineRule="auto"/>
        <w:rPr>
          <w:rFonts w:asciiTheme="minorEastAsia" w:eastAsiaTheme="minorEastAsia" w:hAnsiTheme="minorEastAsia"/>
          <w:sz w:val="21"/>
          <w:szCs w:val="21"/>
        </w:rPr>
      </w:pPr>
      <w:bookmarkStart w:id="39" w:name="_Toc201908150"/>
      <w:r w:rsidRPr="005B0C89">
        <w:rPr>
          <w:rFonts w:asciiTheme="minorEastAsia" w:eastAsiaTheme="minorEastAsia" w:hAnsiTheme="minorEastAsia"/>
          <w:sz w:val="21"/>
          <w:szCs w:val="21"/>
        </w:rPr>
        <w:t>(</w:t>
      </w:r>
      <w:r w:rsidRPr="005B0C89">
        <w:rPr>
          <w:rFonts w:asciiTheme="minorEastAsia" w:eastAsiaTheme="minorEastAsia" w:hAnsiTheme="minorEastAsia" w:hint="eastAsia"/>
          <w:sz w:val="21"/>
          <w:szCs w:val="21"/>
        </w:rPr>
        <w:t>3</w:t>
      </w:r>
      <w:r w:rsidRPr="005B0C89">
        <w:rPr>
          <w:rFonts w:asciiTheme="minorEastAsia" w:eastAsiaTheme="minorEastAsia" w:hAnsiTheme="minorEastAsia"/>
          <w:sz w:val="21"/>
          <w:szCs w:val="21"/>
        </w:rPr>
        <w:t xml:space="preserve">) </w:t>
      </w:r>
      <w:r w:rsidRPr="005B0C89">
        <w:rPr>
          <w:rFonts w:asciiTheme="minorEastAsia" w:eastAsiaTheme="minorEastAsia" w:hAnsiTheme="minorEastAsia" w:hint="eastAsia"/>
          <w:sz w:val="21"/>
          <w:szCs w:val="21"/>
        </w:rPr>
        <w:t>データ分析ツール</w:t>
      </w:r>
      <w:bookmarkEnd w:id="39"/>
    </w:p>
    <w:p w14:paraId="16AE1CBC" w14:textId="360CBA44" w:rsidR="00450856" w:rsidRPr="005B0C89" w:rsidRDefault="00450856"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 xml:space="preserve">　現行システムでは、オフコンのソフトである「D</w:t>
      </w:r>
      <w:r w:rsidRPr="005B0C89">
        <w:rPr>
          <w:rFonts w:asciiTheme="minorEastAsia" w:eastAsiaTheme="minorEastAsia" w:hAnsiTheme="minorEastAsia"/>
          <w:szCs w:val="21"/>
        </w:rPr>
        <w:t>PS</w:t>
      </w:r>
      <w:r w:rsidRPr="005B0C89">
        <w:rPr>
          <w:rFonts w:asciiTheme="minorEastAsia" w:eastAsiaTheme="minorEastAsia" w:hAnsiTheme="minorEastAsia" w:hint="eastAsia"/>
          <w:szCs w:val="21"/>
        </w:rPr>
        <w:t>」を活用しており、新システムにおいても同等の機能を</w:t>
      </w:r>
      <w:r w:rsidR="00956EF8" w:rsidRPr="005B0C89">
        <w:rPr>
          <w:rFonts w:asciiTheme="minorEastAsia" w:eastAsiaTheme="minorEastAsia" w:hAnsiTheme="minorEastAsia" w:hint="eastAsia"/>
          <w:szCs w:val="21"/>
        </w:rPr>
        <w:t>実現すること</w:t>
      </w:r>
      <w:r w:rsidRPr="005B0C89">
        <w:rPr>
          <w:rFonts w:asciiTheme="minorEastAsia" w:eastAsiaTheme="minorEastAsia" w:hAnsiTheme="minorEastAsia" w:hint="eastAsia"/>
          <w:szCs w:val="21"/>
        </w:rPr>
        <w:t>。</w:t>
      </w:r>
    </w:p>
    <w:p w14:paraId="201F5184" w14:textId="38D38E09" w:rsidR="00450856" w:rsidRPr="005B0C89" w:rsidRDefault="00450856"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（D</w:t>
      </w:r>
      <w:r w:rsidRPr="005B0C89">
        <w:rPr>
          <w:rFonts w:asciiTheme="minorEastAsia" w:eastAsiaTheme="minorEastAsia" w:hAnsiTheme="minorEastAsia"/>
          <w:szCs w:val="21"/>
        </w:rPr>
        <w:t>PS</w:t>
      </w:r>
      <w:r w:rsidRPr="005B0C89">
        <w:rPr>
          <w:rFonts w:asciiTheme="minorEastAsia" w:eastAsiaTheme="minorEastAsia" w:hAnsiTheme="minorEastAsia" w:hint="eastAsia"/>
          <w:szCs w:val="21"/>
        </w:rPr>
        <w:t>の機能）</w:t>
      </w:r>
    </w:p>
    <w:p w14:paraId="26FCBE78" w14:textId="778C6A47" w:rsidR="00450856" w:rsidRPr="005B0C89" w:rsidRDefault="00450856" w:rsidP="00852A46">
      <w:pPr>
        <w:pStyle w:val="af9"/>
        <w:numPr>
          <w:ilvl w:val="0"/>
          <w:numId w:val="21"/>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指定したD</w:t>
      </w:r>
      <w:r w:rsidRPr="005B0C89">
        <w:rPr>
          <w:rFonts w:asciiTheme="minorEastAsia" w:eastAsiaTheme="minorEastAsia" w:hAnsiTheme="minorEastAsia"/>
          <w:szCs w:val="21"/>
        </w:rPr>
        <w:t>B</w:t>
      </w:r>
      <w:r w:rsidR="002E7D6C" w:rsidRPr="005B0C89">
        <w:rPr>
          <w:rFonts w:asciiTheme="minorEastAsia" w:eastAsiaTheme="minorEastAsia" w:hAnsiTheme="minorEastAsia" w:hint="eastAsia"/>
          <w:szCs w:val="21"/>
        </w:rPr>
        <w:t>に対して抽出条件を指定してデータを抽出する機能</w:t>
      </w:r>
    </w:p>
    <w:p w14:paraId="186D363D" w14:textId="0F64DF5D" w:rsidR="002E7D6C" w:rsidRPr="005B0C89" w:rsidRDefault="002E7D6C" w:rsidP="00852A46">
      <w:pPr>
        <w:pStyle w:val="af9"/>
        <w:numPr>
          <w:ilvl w:val="0"/>
          <w:numId w:val="21"/>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集約条件を指定してデータの集計をする機能</w:t>
      </w:r>
    </w:p>
    <w:p w14:paraId="6BE6A6CB" w14:textId="38C1847B" w:rsidR="002E7D6C" w:rsidRPr="005B0C89" w:rsidRDefault="002E7D6C" w:rsidP="00852A46">
      <w:pPr>
        <w:pStyle w:val="af9"/>
        <w:numPr>
          <w:ilvl w:val="0"/>
          <w:numId w:val="21"/>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上記①、②の対象D</w:t>
      </w:r>
      <w:r w:rsidRPr="005B0C89">
        <w:rPr>
          <w:rFonts w:asciiTheme="minorEastAsia" w:eastAsiaTheme="minorEastAsia" w:hAnsiTheme="minorEastAsia"/>
          <w:szCs w:val="21"/>
        </w:rPr>
        <w:t>B</w:t>
      </w:r>
      <w:r w:rsidRPr="005B0C89">
        <w:rPr>
          <w:rFonts w:asciiTheme="minorEastAsia" w:eastAsiaTheme="minorEastAsia" w:hAnsiTheme="minorEastAsia" w:hint="eastAsia"/>
          <w:szCs w:val="21"/>
        </w:rPr>
        <w:t>に対して複数のD</w:t>
      </w:r>
      <w:r w:rsidRPr="005B0C89">
        <w:rPr>
          <w:rFonts w:asciiTheme="minorEastAsia" w:eastAsiaTheme="minorEastAsia" w:hAnsiTheme="minorEastAsia"/>
          <w:szCs w:val="21"/>
        </w:rPr>
        <w:t>B</w:t>
      </w:r>
      <w:r w:rsidRPr="005B0C89">
        <w:rPr>
          <w:rFonts w:asciiTheme="minorEastAsia" w:eastAsiaTheme="minorEastAsia" w:hAnsiTheme="minorEastAsia" w:hint="eastAsia"/>
          <w:szCs w:val="21"/>
        </w:rPr>
        <w:t>を連結させて実行出来る機能</w:t>
      </w:r>
    </w:p>
    <w:p w14:paraId="669579DE" w14:textId="77777777" w:rsidR="00CA375F" w:rsidRPr="005B0C89" w:rsidRDefault="00CA375F" w:rsidP="00852A46">
      <w:pPr>
        <w:spacing w:line="276" w:lineRule="auto"/>
        <w:rPr>
          <w:rFonts w:asciiTheme="minorEastAsia" w:eastAsiaTheme="minorEastAsia" w:hAnsiTheme="minorEastAsia"/>
          <w:szCs w:val="21"/>
        </w:rPr>
      </w:pPr>
    </w:p>
    <w:p w14:paraId="10B8C5C7" w14:textId="7A4F372A" w:rsidR="00C76981" w:rsidRPr="005B0C89" w:rsidRDefault="005443E4" w:rsidP="00852A46">
      <w:pPr>
        <w:pStyle w:val="30"/>
        <w:spacing w:line="276" w:lineRule="auto"/>
        <w:ind w:leftChars="13" w:left="27"/>
        <w:rPr>
          <w:rFonts w:asciiTheme="minorEastAsia" w:eastAsiaTheme="minorEastAsia" w:hAnsiTheme="minorEastAsia"/>
          <w:sz w:val="21"/>
          <w:szCs w:val="21"/>
        </w:rPr>
      </w:pPr>
      <w:bookmarkStart w:id="40" w:name="_Toc201908151"/>
      <w:r w:rsidRPr="005B0C89">
        <w:rPr>
          <w:rFonts w:asciiTheme="minorEastAsia" w:eastAsiaTheme="minorEastAsia" w:hAnsiTheme="minorEastAsia" w:hint="eastAsia"/>
          <w:sz w:val="21"/>
          <w:szCs w:val="21"/>
        </w:rPr>
        <w:t>システム</w:t>
      </w:r>
      <w:r w:rsidR="00AA211C" w:rsidRPr="005B0C89">
        <w:rPr>
          <w:rFonts w:asciiTheme="minorEastAsia" w:eastAsiaTheme="minorEastAsia" w:hAnsiTheme="minorEastAsia" w:hint="eastAsia"/>
          <w:sz w:val="21"/>
          <w:szCs w:val="21"/>
        </w:rPr>
        <w:t>構築</w:t>
      </w:r>
      <w:r w:rsidR="00C76981" w:rsidRPr="005B0C89">
        <w:rPr>
          <w:rFonts w:asciiTheme="minorEastAsia" w:eastAsiaTheme="minorEastAsia" w:hAnsiTheme="minorEastAsia" w:hint="eastAsia"/>
          <w:sz w:val="21"/>
          <w:szCs w:val="21"/>
        </w:rPr>
        <w:t>方針</w:t>
      </w:r>
      <w:bookmarkEnd w:id="40"/>
    </w:p>
    <w:p w14:paraId="60A3D164" w14:textId="5232D9A1" w:rsidR="00C76981" w:rsidRPr="005B0C89" w:rsidRDefault="00C769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本業務</w:t>
      </w:r>
      <w:r w:rsidR="00AA211C" w:rsidRPr="005B0C89">
        <w:rPr>
          <w:rFonts w:asciiTheme="minorEastAsia" w:eastAsiaTheme="minorEastAsia" w:hAnsiTheme="minorEastAsia" w:hint="eastAsia"/>
          <w:szCs w:val="21"/>
        </w:rPr>
        <w:t>にて調達するシステムについて、以下に示す構築</w:t>
      </w:r>
      <w:r w:rsidRPr="005B0C89">
        <w:rPr>
          <w:rFonts w:asciiTheme="minorEastAsia" w:eastAsiaTheme="minorEastAsia" w:hAnsiTheme="minorEastAsia" w:hint="eastAsia"/>
          <w:szCs w:val="21"/>
        </w:rPr>
        <w:t>方針</w:t>
      </w:r>
      <w:r w:rsidR="00AA211C" w:rsidRPr="005B0C89">
        <w:rPr>
          <w:rFonts w:asciiTheme="minorEastAsia" w:eastAsiaTheme="minorEastAsia" w:hAnsiTheme="minorEastAsia" w:hint="eastAsia"/>
          <w:szCs w:val="21"/>
        </w:rPr>
        <w:t>に準ずること</w:t>
      </w:r>
      <w:r w:rsidRPr="005B0C89">
        <w:rPr>
          <w:rFonts w:asciiTheme="minorEastAsia" w:eastAsiaTheme="minorEastAsia" w:hAnsiTheme="minorEastAsia"/>
          <w:szCs w:val="21"/>
        </w:rPr>
        <w:t>。</w:t>
      </w:r>
    </w:p>
    <w:p w14:paraId="26BA5EA4" w14:textId="34320AEE" w:rsidR="00C76981" w:rsidRPr="005B0C89" w:rsidRDefault="00C76981" w:rsidP="00852A46">
      <w:pPr>
        <w:spacing w:line="276" w:lineRule="auto"/>
        <w:rPr>
          <w:rFonts w:asciiTheme="minorEastAsia" w:eastAsiaTheme="minorEastAsia" w:hAnsiTheme="minorEastAsia"/>
          <w:szCs w:val="21"/>
        </w:rPr>
      </w:pPr>
    </w:p>
    <w:p w14:paraId="1B880F81" w14:textId="4F2FAA79" w:rsidR="00C76981" w:rsidRPr="005B0C89" w:rsidRDefault="00C76981"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A24473" w:rsidRPr="005B0C89">
        <w:rPr>
          <w:rFonts w:asciiTheme="minorEastAsia" w:eastAsiaTheme="minorEastAsia" w:hAnsiTheme="minorEastAsia"/>
          <w:b w:val="0"/>
        </w:rPr>
        <w:t>2-1-2</w:t>
      </w:r>
      <w:r w:rsidRPr="005B0C89">
        <w:rPr>
          <w:rFonts w:asciiTheme="minorEastAsia" w:eastAsiaTheme="minorEastAsia" w:hAnsiTheme="minorEastAsia"/>
          <w:b w:val="0"/>
        </w:rPr>
        <w:tab/>
      </w:r>
      <w:r w:rsidRPr="005B0C89">
        <w:rPr>
          <w:rFonts w:asciiTheme="minorEastAsia" w:eastAsiaTheme="minorEastAsia" w:hAnsiTheme="minorEastAsia" w:hint="eastAsia"/>
          <w:b w:val="0"/>
        </w:rPr>
        <w:t xml:space="preserve">　</w:t>
      </w:r>
      <w:r w:rsidR="005443E4" w:rsidRPr="005B0C89">
        <w:rPr>
          <w:rFonts w:asciiTheme="minorEastAsia" w:eastAsiaTheme="minorEastAsia" w:hAnsiTheme="minorEastAsia" w:hint="eastAsia"/>
          <w:b w:val="0"/>
        </w:rPr>
        <w:t>システム</w:t>
      </w:r>
      <w:r w:rsidR="00AA211C" w:rsidRPr="005B0C89">
        <w:rPr>
          <w:rFonts w:asciiTheme="minorEastAsia" w:eastAsiaTheme="minorEastAsia" w:hAnsiTheme="minorEastAsia" w:hint="eastAsia"/>
          <w:b w:val="0"/>
        </w:rPr>
        <w:t>構築</w:t>
      </w:r>
      <w:r w:rsidRPr="005B0C89">
        <w:rPr>
          <w:rFonts w:asciiTheme="minorEastAsia" w:eastAsiaTheme="minorEastAsia" w:hAnsiTheme="minorEastAsia" w:hint="eastAsia"/>
          <w:b w:val="0"/>
        </w:rPr>
        <w:t>方針</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1"/>
        <w:gridCol w:w="7089"/>
      </w:tblGrid>
      <w:tr w:rsidR="005B0C89" w:rsidRPr="005B0C89" w14:paraId="721431C7" w14:textId="77777777" w:rsidTr="00852A46">
        <w:trPr>
          <w:trHeight w:val="359"/>
          <w:tblHeader/>
        </w:trPr>
        <w:tc>
          <w:tcPr>
            <w:tcW w:w="965" w:type="pct"/>
            <w:gridSpan w:val="2"/>
            <w:shd w:val="clear" w:color="auto" w:fill="F2F2F2"/>
            <w:vAlign w:val="center"/>
          </w:tcPr>
          <w:p w14:paraId="29F5FBBF" w14:textId="00302512" w:rsidR="005443E4" w:rsidRPr="005B0C89" w:rsidRDefault="005443E4" w:rsidP="00852A46">
            <w:pPr>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要件</w:t>
            </w:r>
          </w:p>
        </w:tc>
        <w:tc>
          <w:tcPr>
            <w:tcW w:w="4035" w:type="pct"/>
            <w:shd w:val="clear" w:color="auto" w:fill="F2F2F2"/>
            <w:vAlign w:val="center"/>
          </w:tcPr>
          <w:p w14:paraId="79CABF27" w14:textId="2752AE50" w:rsidR="005443E4" w:rsidRPr="005B0C89" w:rsidRDefault="005443E4" w:rsidP="00852A46">
            <w:pPr>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内容</w:t>
            </w:r>
          </w:p>
        </w:tc>
      </w:tr>
      <w:tr w:rsidR="005B0C89" w:rsidRPr="005B0C89" w14:paraId="0B430B1F" w14:textId="77777777" w:rsidTr="00852A46">
        <w:tc>
          <w:tcPr>
            <w:tcW w:w="965" w:type="pct"/>
            <w:gridSpan w:val="2"/>
            <w:shd w:val="clear" w:color="auto" w:fill="auto"/>
            <w:vAlign w:val="center"/>
          </w:tcPr>
          <w:p w14:paraId="6DE78048" w14:textId="3C9D1777" w:rsidR="005443E4" w:rsidRPr="005B0C89" w:rsidRDefault="005443E4" w:rsidP="00852A46">
            <w:pP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開発方針</w:t>
            </w:r>
          </w:p>
        </w:tc>
        <w:tc>
          <w:tcPr>
            <w:tcW w:w="4035" w:type="pct"/>
            <w:shd w:val="clear" w:color="auto" w:fill="auto"/>
          </w:tcPr>
          <w:p w14:paraId="3F0E17DB" w14:textId="1F806823" w:rsidR="007F3C12" w:rsidRPr="005B0C89" w:rsidRDefault="00865BCC"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本システムは、オープン化（特定業者による技術に偏向してないもの）された製品・ソフトウェア等を用い、機能拡張性及び保守性の高いシステムとすること。</w:t>
            </w:r>
          </w:p>
          <w:p w14:paraId="0A62CC44" w14:textId="1F8FC6D2" w:rsidR="00865BCC" w:rsidRPr="005B0C89" w:rsidRDefault="00865BCC"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システム稼働後</w:t>
            </w:r>
            <w:r w:rsidRPr="005B0C89">
              <w:rPr>
                <w:rFonts w:asciiTheme="minorEastAsia" w:eastAsiaTheme="minorEastAsia" w:hAnsiTheme="minorEastAsia"/>
                <w:sz w:val="18"/>
                <w:szCs w:val="21"/>
              </w:rPr>
              <w:t>10</w:t>
            </w:r>
            <w:r w:rsidRPr="005B0C89">
              <w:rPr>
                <w:rFonts w:asciiTheme="minorEastAsia" w:eastAsiaTheme="minorEastAsia" w:hAnsiTheme="minorEastAsia" w:hint="eastAsia"/>
                <w:sz w:val="18"/>
                <w:szCs w:val="21"/>
              </w:rPr>
              <w:t>年間は利用可能（サポートが行われる）な技術・言語を使用すること。</w:t>
            </w:r>
          </w:p>
        </w:tc>
      </w:tr>
      <w:tr w:rsidR="005B0C89" w:rsidRPr="005B0C89" w14:paraId="161B0FEF" w14:textId="77777777" w:rsidTr="00852A46">
        <w:tc>
          <w:tcPr>
            <w:tcW w:w="965" w:type="pct"/>
            <w:gridSpan w:val="2"/>
            <w:shd w:val="clear" w:color="auto" w:fill="auto"/>
            <w:vAlign w:val="center"/>
          </w:tcPr>
          <w:p w14:paraId="4C0F8153" w14:textId="7097E606" w:rsidR="005443E4" w:rsidRPr="005B0C89" w:rsidRDefault="005443E4" w:rsidP="00852A46">
            <w:pP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開発手法</w:t>
            </w:r>
          </w:p>
        </w:tc>
        <w:tc>
          <w:tcPr>
            <w:tcW w:w="4035" w:type="pct"/>
            <w:shd w:val="clear" w:color="auto" w:fill="auto"/>
          </w:tcPr>
          <w:p w14:paraId="160FEA1B" w14:textId="601950D2" w:rsidR="005443E4" w:rsidRPr="005B0C89" w:rsidRDefault="00026899"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品質確保、</w:t>
            </w:r>
            <w:r w:rsidR="005443E4" w:rsidRPr="005B0C89">
              <w:rPr>
                <w:rFonts w:asciiTheme="minorEastAsia" w:eastAsiaTheme="minorEastAsia" w:hAnsiTheme="minorEastAsia" w:hint="eastAsia"/>
                <w:sz w:val="18"/>
                <w:szCs w:val="21"/>
              </w:rPr>
              <w:t>スケジュールの遵守が可能な開発手法であること。</w:t>
            </w:r>
          </w:p>
          <w:p w14:paraId="7B94CA1F" w14:textId="01E19A6F" w:rsidR="005443E4" w:rsidRPr="005B0C89" w:rsidRDefault="005443E4"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他の開発業務において使用実績を有すること。</w:t>
            </w:r>
          </w:p>
        </w:tc>
      </w:tr>
      <w:tr w:rsidR="005B0C89" w:rsidRPr="005B0C89" w14:paraId="124DBFD7" w14:textId="77777777" w:rsidTr="00852A46">
        <w:tc>
          <w:tcPr>
            <w:tcW w:w="965" w:type="pct"/>
            <w:gridSpan w:val="2"/>
            <w:shd w:val="clear" w:color="auto" w:fill="auto"/>
            <w:vAlign w:val="center"/>
          </w:tcPr>
          <w:p w14:paraId="1D82115F" w14:textId="6786B505" w:rsidR="005443E4" w:rsidRPr="005B0C89" w:rsidRDefault="005443E4" w:rsidP="00852A46">
            <w:pP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開発ソフトウェア</w:t>
            </w:r>
          </w:p>
        </w:tc>
        <w:tc>
          <w:tcPr>
            <w:tcW w:w="4035" w:type="pct"/>
            <w:shd w:val="clear" w:color="auto" w:fill="auto"/>
          </w:tcPr>
          <w:p w14:paraId="376E01F4" w14:textId="09E1262C" w:rsidR="005443E4" w:rsidRPr="005B0C89" w:rsidRDefault="005443E4"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本システムの構築を遂行するために必要となる開発ソフトウェアに関しては、受託者において準備すること。</w:t>
            </w:r>
          </w:p>
        </w:tc>
      </w:tr>
      <w:tr w:rsidR="005B0C89" w:rsidRPr="005B0C89" w14:paraId="2B6BB9A6" w14:textId="77777777" w:rsidTr="007D5C17">
        <w:trPr>
          <w:trHeight w:val="304"/>
        </w:trPr>
        <w:tc>
          <w:tcPr>
            <w:tcW w:w="401" w:type="pct"/>
            <w:vMerge w:val="restart"/>
            <w:shd w:val="clear" w:color="auto" w:fill="auto"/>
            <w:vAlign w:val="center"/>
          </w:tcPr>
          <w:p w14:paraId="23ABE024" w14:textId="6D1F17C6" w:rsidR="005443E4" w:rsidRPr="005B0C89" w:rsidRDefault="005443E4" w:rsidP="007D5C17">
            <w:pPr>
              <w:jc w:val="center"/>
              <w:rPr>
                <w:rFonts w:asciiTheme="minorEastAsia" w:eastAsiaTheme="minorEastAsia" w:hAnsiTheme="minorEastAsia"/>
                <w:sz w:val="18"/>
                <w:szCs w:val="21"/>
              </w:rPr>
            </w:pPr>
            <w:r w:rsidRPr="005B0C89">
              <w:rPr>
                <w:rFonts w:asciiTheme="minorEastAsia" w:eastAsiaTheme="minorEastAsia" w:hAnsiTheme="minorEastAsia" w:hint="eastAsia"/>
                <w:sz w:val="16"/>
                <w:szCs w:val="21"/>
              </w:rPr>
              <w:t>ハードウェア</w:t>
            </w:r>
          </w:p>
        </w:tc>
        <w:tc>
          <w:tcPr>
            <w:tcW w:w="564" w:type="pct"/>
          </w:tcPr>
          <w:p w14:paraId="551BFC54" w14:textId="24BC1BE3" w:rsidR="005443E4" w:rsidRPr="005B0C89" w:rsidRDefault="005443E4" w:rsidP="00852A46">
            <w:pP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サーバ</w:t>
            </w:r>
          </w:p>
        </w:tc>
        <w:tc>
          <w:tcPr>
            <w:tcW w:w="4035" w:type="pct"/>
            <w:shd w:val="clear" w:color="auto" w:fill="auto"/>
          </w:tcPr>
          <w:p w14:paraId="13C298C7" w14:textId="64EA75C6" w:rsidR="005443E4" w:rsidRPr="005B0C89" w:rsidRDefault="005443E4"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具体的な仕様については</w:t>
            </w:r>
            <w:r w:rsidR="00365A14" w:rsidRPr="005B0C89">
              <w:rPr>
                <w:rFonts w:asciiTheme="minorEastAsia" w:eastAsiaTheme="minorEastAsia" w:hAnsiTheme="minorEastAsia" w:hint="eastAsia"/>
                <w:sz w:val="18"/>
                <w:szCs w:val="21"/>
              </w:rPr>
              <w:t>大阪府育英会</w:t>
            </w:r>
            <w:r w:rsidR="003F0481" w:rsidRPr="005B0C89">
              <w:rPr>
                <w:rFonts w:asciiTheme="minorEastAsia" w:eastAsiaTheme="minorEastAsia" w:hAnsiTheme="minorEastAsia" w:hint="eastAsia"/>
                <w:sz w:val="18"/>
                <w:szCs w:val="21"/>
              </w:rPr>
              <w:t>と</w:t>
            </w:r>
            <w:r w:rsidR="00365A14" w:rsidRPr="005B0C89">
              <w:rPr>
                <w:rFonts w:asciiTheme="minorEastAsia" w:eastAsiaTheme="minorEastAsia" w:hAnsiTheme="minorEastAsia" w:hint="eastAsia"/>
                <w:sz w:val="18"/>
                <w:szCs w:val="21"/>
              </w:rPr>
              <w:t>協議の上構築すること</w:t>
            </w:r>
            <w:r w:rsidRPr="005B0C89">
              <w:rPr>
                <w:rFonts w:asciiTheme="minorEastAsia" w:eastAsiaTheme="minorEastAsia" w:hAnsiTheme="minorEastAsia" w:hint="eastAsia"/>
                <w:sz w:val="18"/>
                <w:szCs w:val="21"/>
              </w:rPr>
              <w:t>。</w:t>
            </w:r>
          </w:p>
        </w:tc>
      </w:tr>
      <w:tr w:rsidR="00B9053B" w:rsidRPr="005B0C89" w14:paraId="7FE757FE" w14:textId="77777777" w:rsidTr="007D5C17">
        <w:trPr>
          <w:trHeight w:val="848"/>
        </w:trPr>
        <w:tc>
          <w:tcPr>
            <w:tcW w:w="401" w:type="pct"/>
            <w:vMerge/>
            <w:shd w:val="clear" w:color="auto" w:fill="auto"/>
            <w:vAlign w:val="center"/>
          </w:tcPr>
          <w:p w14:paraId="7AE66310" w14:textId="77777777" w:rsidR="005443E4" w:rsidRPr="005B0C89" w:rsidRDefault="005443E4" w:rsidP="00852A46">
            <w:pPr>
              <w:rPr>
                <w:rFonts w:asciiTheme="minorEastAsia" w:eastAsiaTheme="minorEastAsia" w:hAnsiTheme="minorEastAsia"/>
                <w:sz w:val="18"/>
                <w:szCs w:val="21"/>
              </w:rPr>
            </w:pPr>
          </w:p>
        </w:tc>
        <w:tc>
          <w:tcPr>
            <w:tcW w:w="564" w:type="pct"/>
          </w:tcPr>
          <w:p w14:paraId="73735140" w14:textId="46766F60" w:rsidR="005443E4" w:rsidRPr="005B0C89" w:rsidRDefault="005443E4" w:rsidP="00852A46">
            <w:pP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端末等</w:t>
            </w:r>
          </w:p>
        </w:tc>
        <w:tc>
          <w:tcPr>
            <w:tcW w:w="4035" w:type="pct"/>
            <w:shd w:val="clear" w:color="auto" w:fill="auto"/>
          </w:tcPr>
          <w:p w14:paraId="4E57840B" w14:textId="1CC535FF" w:rsidR="005443E4" w:rsidRPr="005B0C89" w:rsidRDefault="00AA211C"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既存端末・プリンタ等にて本システムが動作できること。</w:t>
            </w:r>
          </w:p>
          <w:p w14:paraId="2A00E895" w14:textId="43C3461C" w:rsidR="00AA211C" w:rsidRPr="005B0C89" w:rsidRDefault="00AA211C" w:rsidP="00852A46">
            <w:pPr>
              <w:pStyle w:val="af9"/>
              <w:numPr>
                <w:ilvl w:val="0"/>
                <w:numId w:val="9"/>
              </w:numPr>
              <w:ind w:leftChars="0"/>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対象とする端末・プリンタ等が複数の仕様である場合、全端末にて動作できる仕様とすること。</w:t>
            </w:r>
          </w:p>
        </w:tc>
      </w:tr>
    </w:tbl>
    <w:p w14:paraId="4BC5588C" w14:textId="77777777" w:rsidR="00C76981" w:rsidRPr="005B0C89" w:rsidRDefault="00C76981" w:rsidP="00852A46">
      <w:pPr>
        <w:spacing w:line="276" w:lineRule="auto"/>
        <w:rPr>
          <w:rFonts w:asciiTheme="minorEastAsia" w:eastAsiaTheme="minorEastAsia" w:hAnsiTheme="minorEastAsia"/>
          <w:szCs w:val="21"/>
        </w:rPr>
      </w:pPr>
    </w:p>
    <w:p w14:paraId="2ED3E411" w14:textId="1792545A" w:rsidR="007A3B18" w:rsidRPr="005B0C89" w:rsidRDefault="000140C7" w:rsidP="00852A46">
      <w:pPr>
        <w:pStyle w:val="2"/>
        <w:spacing w:line="276" w:lineRule="auto"/>
        <w:ind w:left="426" w:hanging="426"/>
        <w:rPr>
          <w:rFonts w:asciiTheme="minorEastAsia" w:eastAsiaTheme="minorEastAsia" w:hAnsiTheme="minorEastAsia"/>
          <w:sz w:val="21"/>
          <w:szCs w:val="21"/>
        </w:rPr>
      </w:pPr>
      <w:bookmarkStart w:id="41" w:name="_Toc201908152"/>
      <w:r w:rsidRPr="005B0C89">
        <w:rPr>
          <w:rFonts w:asciiTheme="minorEastAsia" w:eastAsiaTheme="minorEastAsia" w:hAnsiTheme="minorEastAsia" w:hint="eastAsia"/>
          <w:sz w:val="21"/>
          <w:szCs w:val="21"/>
        </w:rPr>
        <w:t>期待する効果</w:t>
      </w:r>
      <w:bookmarkEnd w:id="41"/>
    </w:p>
    <w:p w14:paraId="3F49CEE0" w14:textId="77777777" w:rsidR="00DD0FE7" w:rsidRPr="005B0C89" w:rsidRDefault="00DD0FE7" w:rsidP="00852A46">
      <w:pPr>
        <w:spacing w:line="276" w:lineRule="auto"/>
        <w:rPr>
          <w:rFonts w:asciiTheme="minorEastAsia" w:eastAsiaTheme="minorEastAsia" w:hAnsiTheme="minorEastAsia"/>
          <w:szCs w:val="21"/>
        </w:rPr>
      </w:pPr>
    </w:p>
    <w:p w14:paraId="588823C0" w14:textId="159CAF9F" w:rsidR="00B65153" w:rsidRPr="005B0C89" w:rsidRDefault="006045B7"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kern w:val="0"/>
          <w:szCs w:val="21"/>
        </w:rPr>
        <w:t>本調達</w:t>
      </w:r>
      <w:r w:rsidR="0015191D" w:rsidRPr="005B0C89">
        <w:rPr>
          <w:rFonts w:asciiTheme="minorEastAsia" w:eastAsiaTheme="minorEastAsia" w:hAnsiTheme="minorEastAsia" w:hint="eastAsia"/>
          <w:kern w:val="0"/>
          <w:szCs w:val="21"/>
        </w:rPr>
        <w:t>において新たな</w:t>
      </w:r>
      <w:r w:rsidR="005B6EDF" w:rsidRPr="005B0C89">
        <w:rPr>
          <w:rFonts w:asciiTheme="minorEastAsia" w:eastAsiaTheme="minorEastAsia" w:hAnsiTheme="minorEastAsia" w:hint="eastAsia"/>
          <w:kern w:val="0"/>
          <w:szCs w:val="21"/>
        </w:rPr>
        <w:t>本システム</w:t>
      </w:r>
      <w:r w:rsidR="004E427D" w:rsidRPr="005B0C89">
        <w:rPr>
          <w:rFonts w:asciiTheme="minorEastAsia" w:eastAsiaTheme="minorEastAsia" w:hAnsiTheme="minorEastAsia" w:hint="eastAsia"/>
          <w:kern w:val="0"/>
          <w:szCs w:val="21"/>
        </w:rPr>
        <w:t>の導入により、</w:t>
      </w:r>
      <w:r w:rsidR="00FB5912" w:rsidRPr="005B0C89">
        <w:rPr>
          <w:rFonts w:asciiTheme="minorEastAsia" w:eastAsiaTheme="minorEastAsia" w:hAnsiTheme="minorEastAsia" w:hint="eastAsia"/>
          <w:kern w:val="0"/>
          <w:szCs w:val="21"/>
        </w:rPr>
        <w:t>期待する効果</w:t>
      </w:r>
      <w:r w:rsidR="004E427D" w:rsidRPr="005B0C89">
        <w:rPr>
          <w:rFonts w:asciiTheme="minorEastAsia" w:eastAsiaTheme="minorEastAsia" w:hAnsiTheme="minorEastAsia" w:hint="eastAsia"/>
          <w:kern w:val="0"/>
          <w:szCs w:val="21"/>
        </w:rPr>
        <w:t>は以下の通り。</w:t>
      </w:r>
    </w:p>
    <w:p w14:paraId="0770A81F" w14:textId="63460E56" w:rsidR="00B65153" w:rsidRPr="005B0C89" w:rsidRDefault="00F76CD9" w:rsidP="00852A46">
      <w:pPr>
        <w:pStyle w:val="af9"/>
        <w:numPr>
          <w:ilvl w:val="0"/>
          <w:numId w:val="8"/>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将来に向けて持続使用可能なシステムの獲得</w:t>
      </w:r>
    </w:p>
    <w:p w14:paraId="7C4713CF" w14:textId="370A26C0" w:rsidR="00B65153" w:rsidRPr="005B0C89" w:rsidRDefault="002B63CF" w:rsidP="00852A46">
      <w:pPr>
        <w:pStyle w:val="af9"/>
        <w:numPr>
          <w:ilvl w:val="0"/>
          <w:numId w:val="8"/>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返還の未収金の解消に向けた各種データの提供</w:t>
      </w:r>
    </w:p>
    <w:p w14:paraId="0CE058A4" w14:textId="4883A784" w:rsidR="00B65153" w:rsidRPr="005B0C89" w:rsidRDefault="002B63CF" w:rsidP="00852A46">
      <w:pPr>
        <w:pStyle w:val="af9"/>
        <w:numPr>
          <w:ilvl w:val="0"/>
          <w:numId w:val="8"/>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奨学金管理事務の効率化・省力化</w:t>
      </w:r>
    </w:p>
    <w:p w14:paraId="327A32B1" w14:textId="7C9C7CAA" w:rsidR="005E162A" w:rsidRPr="005B0C89" w:rsidRDefault="005E162A" w:rsidP="00852A46">
      <w:pPr>
        <w:spacing w:line="276" w:lineRule="auto"/>
        <w:rPr>
          <w:rFonts w:asciiTheme="minorEastAsia" w:eastAsiaTheme="minorEastAsia" w:hAnsiTheme="minorEastAsia"/>
          <w:szCs w:val="21"/>
        </w:rPr>
      </w:pPr>
    </w:p>
    <w:p w14:paraId="6595BCBA" w14:textId="41CEFBB1" w:rsidR="002F0D4F" w:rsidRPr="005B0C89" w:rsidRDefault="002F0D4F" w:rsidP="00852A46">
      <w:pPr>
        <w:pStyle w:val="2"/>
        <w:spacing w:line="276" w:lineRule="auto"/>
        <w:ind w:left="426" w:hanging="426"/>
        <w:rPr>
          <w:rFonts w:asciiTheme="minorEastAsia" w:eastAsiaTheme="minorEastAsia" w:hAnsiTheme="minorEastAsia"/>
          <w:sz w:val="21"/>
          <w:szCs w:val="21"/>
        </w:rPr>
      </w:pPr>
      <w:bookmarkStart w:id="42" w:name="_Toc201908153"/>
      <w:r w:rsidRPr="005B0C89">
        <w:rPr>
          <w:rFonts w:asciiTheme="minorEastAsia" w:eastAsiaTheme="minorEastAsia" w:hAnsiTheme="minorEastAsia" w:hint="eastAsia"/>
          <w:sz w:val="21"/>
          <w:szCs w:val="21"/>
        </w:rPr>
        <w:t>スケジュール</w:t>
      </w:r>
      <w:r w:rsidR="00D359E6" w:rsidRPr="005B0C89">
        <w:rPr>
          <w:rFonts w:asciiTheme="minorEastAsia" w:eastAsiaTheme="minorEastAsia" w:hAnsiTheme="minorEastAsia" w:hint="eastAsia"/>
          <w:sz w:val="21"/>
          <w:szCs w:val="21"/>
        </w:rPr>
        <w:t>等</w:t>
      </w:r>
      <w:bookmarkEnd w:id="42"/>
    </w:p>
    <w:p w14:paraId="521C6C5D" w14:textId="6FFE0FF9" w:rsidR="00E609D9" w:rsidRPr="005B0C89" w:rsidRDefault="00E609D9" w:rsidP="00852A46">
      <w:pPr>
        <w:pStyle w:val="30"/>
        <w:numPr>
          <w:ilvl w:val="2"/>
          <w:numId w:val="4"/>
        </w:numPr>
        <w:spacing w:line="276" w:lineRule="auto"/>
        <w:ind w:left="709"/>
        <w:rPr>
          <w:rFonts w:asciiTheme="minorEastAsia" w:eastAsiaTheme="minorEastAsia" w:hAnsiTheme="minorEastAsia"/>
          <w:sz w:val="21"/>
          <w:szCs w:val="21"/>
        </w:rPr>
      </w:pPr>
      <w:bookmarkStart w:id="43" w:name="_Toc201908154"/>
      <w:r w:rsidRPr="005B0C89">
        <w:rPr>
          <w:rFonts w:asciiTheme="minorEastAsia" w:eastAsiaTheme="minorEastAsia" w:hAnsiTheme="minorEastAsia" w:hint="eastAsia"/>
          <w:sz w:val="21"/>
          <w:szCs w:val="21"/>
        </w:rPr>
        <w:t>履行期間</w:t>
      </w:r>
      <w:bookmarkEnd w:id="43"/>
    </w:p>
    <w:p w14:paraId="7026ABF8" w14:textId="606D3830" w:rsidR="00A931FA" w:rsidRPr="005B0C89" w:rsidRDefault="00E609D9"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履行期間</w:t>
      </w:r>
      <w:r w:rsidR="00003703" w:rsidRPr="005B0C89">
        <w:rPr>
          <w:rFonts w:asciiTheme="minorEastAsia" w:eastAsiaTheme="minorEastAsia" w:hAnsiTheme="minorEastAsia" w:hint="eastAsia"/>
          <w:szCs w:val="21"/>
        </w:rPr>
        <w:t>（開発フェーズ）</w:t>
      </w:r>
      <w:r w:rsidRPr="005B0C89">
        <w:rPr>
          <w:rFonts w:asciiTheme="minorEastAsia" w:eastAsiaTheme="minorEastAsia" w:hAnsiTheme="minorEastAsia" w:hint="eastAsia"/>
          <w:szCs w:val="21"/>
        </w:rPr>
        <w:t>は</w:t>
      </w:r>
      <w:r w:rsidR="004079BF" w:rsidRPr="005B0C89">
        <w:rPr>
          <w:rFonts w:asciiTheme="minorEastAsia" w:eastAsiaTheme="minorEastAsia" w:hAnsiTheme="minorEastAsia" w:hint="eastAsia"/>
          <w:szCs w:val="21"/>
        </w:rPr>
        <w:t>契約締結の日</w:t>
      </w:r>
      <w:r w:rsidRPr="005B0C89">
        <w:rPr>
          <w:rFonts w:asciiTheme="minorEastAsia" w:eastAsiaTheme="minorEastAsia" w:hAnsiTheme="minorEastAsia" w:hint="eastAsia"/>
          <w:szCs w:val="21"/>
        </w:rPr>
        <w:t>から</w:t>
      </w:r>
      <w:r w:rsidR="00B0152B" w:rsidRPr="005B0C89">
        <w:rPr>
          <w:rFonts w:asciiTheme="minorEastAsia" w:eastAsiaTheme="minorEastAsia" w:hAnsiTheme="minorEastAsia" w:hint="eastAsia"/>
          <w:szCs w:val="21"/>
        </w:rPr>
        <w:t>令和</w:t>
      </w:r>
      <w:r w:rsidR="00051C8F" w:rsidRPr="005B0C89">
        <w:rPr>
          <w:rFonts w:asciiTheme="minorEastAsia" w:eastAsiaTheme="minorEastAsia" w:hAnsiTheme="minorEastAsia" w:hint="eastAsia"/>
          <w:szCs w:val="21"/>
        </w:rPr>
        <w:t>9</w:t>
      </w:r>
      <w:r w:rsidRPr="005B0C89">
        <w:rPr>
          <w:rFonts w:asciiTheme="minorEastAsia" w:eastAsiaTheme="minorEastAsia" w:hAnsiTheme="minorEastAsia" w:hint="eastAsia"/>
          <w:szCs w:val="21"/>
        </w:rPr>
        <w:t>年</w:t>
      </w:r>
      <w:r w:rsidR="00051C8F" w:rsidRPr="005B0C89">
        <w:rPr>
          <w:rFonts w:asciiTheme="minorEastAsia" w:eastAsiaTheme="minorEastAsia" w:hAnsiTheme="minorEastAsia" w:hint="eastAsia"/>
          <w:szCs w:val="21"/>
        </w:rPr>
        <w:t>3</w:t>
      </w:r>
      <w:r w:rsidRPr="005B0C89">
        <w:rPr>
          <w:rFonts w:asciiTheme="minorEastAsia" w:eastAsiaTheme="minorEastAsia" w:hAnsiTheme="minorEastAsia" w:hint="eastAsia"/>
          <w:szCs w:val="21"/>
        </w:rPr>
        <w:t>月</w:t>
      </w:r>
      <w:r w:rsidR="00B31469" w:rsidRPr="005B0C89">
        <w:rPr>
          <w:rFonts w:asciiTheme="minorEastAsia" w:eastAsiaTheme="minorEastAsia" w:hAnsiTheme="minorEastAsia"/>
          <w:szCs w:val="21"/>
        </w:rPr>
        <w:t>3</w:t>
      </w:r>
      <w:r w:rsidR="00444D37" w:rsidRPr="005B0C89">
        <w:rPr>
          <w:rFonts w:asciiTheme="minorEastAsia" w:eastAsiaTheme="minorEastAsia" w:hAnsiTheme="minorEastAsia"/>
          <w:szCs w:val="21"/>
        </w:rPr>
        <w:t>1</w:t>
      </w:r>
      <w:r w:rsidRPr="005B0C89">
        <w:rPr>
          <w:rFonts w:asciiTheme="minorEastAsia" w:eastAsiaTheme="minorEastAsia" w:hAnsiTheme="minorEastAsia" w:hint="eastAsia"/>
          <w:szCs w:val="21"/>
        </w:rPr>
        <w:t>日まで</w:t>
      </w:r>
      <w:r w:rsidR="00A82721" w:rsidRPr="005B0C89">
        <w:rPr>
          <w:rFonts w:asciiTheme="minorEastAsia" w:eastAsiaTheme="minorEastAsia" w:hAnsiTheme="minorEastAsia" w:hint="eastAsia"/>
          <w:szCs w:val="21"/>
        </w:rPr>
        <w:t>とし、稼働後</w:t>
      </w:r>
      <w:r w:rsidR="00B9053B" w:rsidRPr="005B0C89">
        <w:rPr>
          <w:rFonts w:asciiTheme="minorEastAsia" w:eastAsiaTheme="minorEastAsia" w:hAnsiTheme="minorEastAsia"/>
          <w:szCs w:val="21"/>
        </w:rPr>
        <w:t>10</w:t>
      </w:r>
      <w:r w:rsidR="00A82721" w:rsidRPr="005B0C89">
        <w:rPr>
          <w:rFonts w:asciiTheme="minorEastAsia" w:eastAsiaTheme="minorEastAsia" w:hAnsiTheme="minorEastAsia" w:hint="eastAsia"/>
          <w:szCs w:val="21"/>
        </w:rPr>
        <w:t>年を運用保守期間</w:t>
      </w:r>
      <w:r w:rsidRPr="005B0C89">
        <w:rPr>
          <w:rFonts w:asciiTheme="minorEastAsia" w:eastAsiaTheme="minorEastAsia" w:hAnsiTheme="minorEastAsia" w:hint="eastAsia"/>
          <w:szCs w:val="21"/>
        </w:rPr>
        <w:t>とする。</w:t>
      </w:r>
      <w:r w:rsidR="00A931FA" w:rsidRPr="005B0C89">
        <w:rPr>
          <w:rFonts w:asciiTheme="minorEastAsia" w:eastAsiaTheme="minorEastAsia" w:hAnsiTheme="minorEastAsia" w:hint="eastAsia"/>
          <w:szCs w:val="21"/>
        </w:rPr>
        <w:t>現時点の</w:t>
      </w:r>
      <w:r w:rsidR="00A931FA" w:rsidRPr="005B0C89">
        <w:rPr>
          <w:rFonts w:asciiTheme="minorEastAsia" w:eastAsiaTheme="minorEastAsia" w:hAnsiTheme="minorEastAsia"/>
          <w:szCs w:val="21"/>
        </w:rPr>
        <w:t>想定スケジュール</w:t>
      </w:r>
      <w:r w:rsidR="00A931FA" w:rsidRPr="005B0C89">
        <w:rPr>
          <w:rFonts w:asciiTheme="minorEastAsia" w:eastAsiaTheme="minorEastAsia" w:hAnsiTheme="minorEastAsia" w:hint="eastAsia"/>
          <w:szCs w:val="21"/>
        </w:rPr>
        <w:t>について</w:t>
      </w:r>
      <w:r w:rsidR="00D268B3" w:rsidRPr="005B0C89">
        <w:rPr>
          <w:rFonts w:asciiTheme="minorEastAsia" w:eastAsiaTheme="minorEastAsia" w:hAnsiTheme="minorEastAsia" w:hint="eastAsia"/>
          <w:szCs w:val="21"/>
        </w:rPr>
        <w:t>は以下のとおり。</w:t>
      </w:r>
    </w:p>
    <w:p w14:paraId="17B9D876" w14:textId="1E3825EE" w:rsidR="001E4956" w:rsidRPr="005B0C89" w:rsidRDefault="001E495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w:t>
      </w:r>
      <w:r w:rsidR="003B5576" w:rsidRPr="005B0C89">
        <w:rPr>
          <w:rFonts w:asciiTheme="minorEastAsia" w:eastAsiaTheme="minorEastAsia" w:hAnsiTheme="minorEastAsia" w:hint="eastAsia"/>
          <w:szCs w:val="21"/>
        </w:rPr>
        <w:t>１</w:t>
      </w:r>
      <w:r w:rsidRPr="005B0C89">
        <w:rPr>
          <w:rFonts w:asciiTheme="minorEastAsia" w:eastAsiaTheme="minorEastAsia" w:hAnsiTheme="minorEastAsia" w:hint="eastAsia"/>
          <w:szCs w:val="21"/>
        </w:rPr>
        <w:t>）システム開発</w:t>
      </w:r>
      <w:r w:rsidR="008F77C8" w:rsidRPr="005B0C89">
        <w:rPr>
          <w:rFonts w:asciiTheme="minorEastAsia" w:eastAsiaTheme="minorEastAsia" w:hAnsiTheme="minorEastAsia" w:hint="eastAsia"/>
          <w:szCs w:val="21"/>
        </w:rPr>
        <w:t xml:space="preserve">　　　　　　　　　　　　　　　　</w:t>
      </w:r>
      <w:r w:rsidRPr="005B0C89">
        <w:rPr>
          <w:rFonts w:asciiTheme="minorEastAsia" w:eastAsiaTheme="minorEastAsia" w:hAnsiTheme="minorEastAsia" w:hint="eastAsia"/>
          <w:szCs w:val="21"/>
        </w:rPr>
        <w:t>令和</w:t>
      </w:r>
      <w:r w:rsidR="00B9053B" w:rsidRPr="005B0C89">
        <w:rPr>
          <w:rFonts w:asciiTheme="minorEastAsia" w:eastAsiaTheme="minorEastAsia" w:hAnsiTheme="minorEastAsia" w:hint="eastAsia"/>
          <w:szCs w:val="21"/>
        </w:rPr>
        <w:t xml:space="preserve"> </w:t>
      </w:r>
      <w:r w:rsidR="00444D37" w:rsidRPr="005B0C89">
        <w:rPr>
          <w:rFonts w:asciiTheme="minorEastAsia" w:eastAsiaTheme="minorEastAsia" w:hAnsiTheme="minorEastAsia"/>
          <w:szCs w:val="21"/>
        </w:rPr>
        <w:t>7</w:t>
      </w:r>
      <w:r w:rsidRPr="005B0C89">
        <w:rPr>
          <w:rFonts w:asciiTheme="minorEastAsia" w:eastAsiaTheme="minorEastAsia" w:hAnsiTheme="minorEastAsia" w:hint="eastAsia"/>
          <w:szCs w:val="21"/>
        </w:rPr>
        <w:t>年</w:t>
      </w:r>
      <w:r w:rsidR="00B9053B" w:rsidRPr="005B0C89">
        <w:rPr>
          <w:rFonts w:asciiTheme="minorEastAsia" w:eastAsiaTheme="minorEastAsia" w:hAnsiTheme="minorEastAsia" w:hint="eastAsia"/>
          <w:szCs w:val="21"/>
        </w:rPr>
        <w:t xml:space="preserve"> </w:t>
      </w:r>
      <w:r w:rsidR="001919B2" w:rsidRPr="005B0C89">
        <w:rPr>
          <w:rFonts w:asciiTheme="minorEastAsia" w:eastAsiaTheme="minorEastAsia" w:hAnsiTheme="minorEastAsia" w:hint="eastAsia"/>
          <w:szCs w:val="21"/>
        </w:rPr>
        <w:t>9</w:t>
      </w:r>
      <w:r w:rsidRPr="005B0C89">
        <w:rPr>
          <w:rFonts w:asciiTheme="minorEastAsia" w:eastAsiaTheme="minorEastAsia" w:hAnsiTheme="minorEastAsia" w:hint="eastAsia"/>
          <w:szCs w:val="21"/>
        </w:rPr>
        <w:t>月～令和</w:t>
      </w:r>
      <w:r w:rsidR="00B9053B" w:rsidRPr="005B0C89">
        <w:rPr>
          <w:rFonts w:asciiTheme="minorEastAsia" w:eastAsiaTheme="minorEastAsia" w:hAnsiTheme="minorEastAsia" w:hint="eastAsia"/>
          <w:szCs w:val="21"/>
        </w:rPr>
        <w:t xml:space="preserve"> </w:t>
      </w:r>
      <w:r w:rsidR="001919B2" w:rsidRPr="005B0C89">
        <w:rPr>
          <w:rFonts w:asciiTheme="minorEastAsia" w:eastAsiaTheme="minorEastAsia" w:hAnsiTheme="minorEastAsia" w:hint="eastAsia"/>
          <w:szCs w:val="21"/>
        </w:rPr>
        <w:t>9</w:t>
      </w:r>
      <w:r w:rsidRPr="005B0C89">
        <w:rPr>
          <w:rFonts w:asciiTheme="minorEastAsia" w:eastAsiaTheme="minorEastAsia" w:hAnsiTheme="minorEastAsia" w:hint="eastAsia"/>
          <w:szCs w:val="21"/>
        </w:rPr>
        <w:t>年</w:t>
      </w:r>
      <w:r w:rsidR="00B9053B" w:rsidRPr="005B0C89">
        <w:rPr>
          <w:rFonts w:asciiTheme="minorEastAsia" w:eastAsiaTheme="minorEastAsia" w:hAnsiTheme="minorEastAsia" w:hint="eastAsia"/>
          <w:szCs w:val="21"/>
        </w:rPr>
        <w:t xml:space="preserve"> </w:t>
      </w:r>
      <w:r w:rsidR="001919B2" w:rsidRPr="005B0C89">
        <w:rPr>
          <w:rFonts w:asciiTheme="minorEastAsia" w:eastAsiaTheme="minorEastAsia" w:hAnsiTheme="minorEastAsia" w:hint="eastAsia"/>
          <w:szCs w:val="21"/>
        </w:rPr>
        <w:t>3</w:t>
      </w:r>
      <w:r w:rsidRPr="005B0C89">
        <w:rPr>
          <w:rFonts w:asciiTheme="minorEastAsia" w:eastAsiaTheme="minorEastAsia" w:hAnsiTheme="minorEastAsia" w:hint="eastAsia"/>
          <w:szCs w:val="21"/>
        </w:rPr>
        <w:t>月</w:t>
      </w:r>
    </w:p>
    <w:p w14:paraId="2042D535" w14:textId="2D542273" w:rsidR="00D268B3" w:rsidRPr="005B0C89" w:rsidRDefault="00D268B3"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w:t>
      </w:r>
      <w:r w:rsidR="00423928" w:rsidRPr="005B0C89">
        <w:rPr>
          <w:rFonts w:asciiTheme="minorEastAsia" w:eastAsiaTheme="minorEastAsia" w:hAnsiTheme="minorEastAsia" w:hint="eastAsia"/>
          <w:szCs w:val="21"/>
        </w:rPr>
        <w:t>２</w:t>
      </w:r>
      <w:r w:rsidRPr="005B0C89">
        <w:rPr>
          <w:rFonts w:asciiTheme="minorEastAsia" w:eastAsiaTheme="minorEastAsia" w:hAnsiTheme="minorEastAsia" w:hint="eastAsia"/>
          <w:szCs w:val="21"/>
        </w:rPr>
        <w:t xml:space="preserve">）本番運用開始　　</w:t>
      </w:r>
      <w:r w:rsidR="00852D74" w:rsidRPr="005B0C89">
        <w:rPr>
          <w:rFonts w:asciiTheme="minorEastAsia" w:eastAsiaTheme="minorEastAsia" w:hAnsiTheme="minorEastAsia" w:hint="eastAsia"/>
          <w:szCs w:val="21"/>
        </w:rPr>
        <w:t xml:space="preserve">　　　　　　　　　</w:t>
      </w:r>
      <w:r w:rsidR="00423928" w:rsidRPr="005B0C89">
        <w:rPr>
          <w:rFonts w:asciiTheme="minorEastAsia" w:eastAsiaTheme="minorEastAsia" w:hAnsiTheme="minorEastAsia" w:hint="eastAsia"/>
          <w:szCs w:val="21"/>
        </w:rPr>
        <w:t xml:space="preserve">　　　</w:t>
      </w:r>
      <w:r w:rsidR="00852D74" w:rsidRPr="005B0C89">
        <w:rPr>
          <w:rFonts w:asciiTheme="minorEastAsia" w:eastAsiaTheme="minorEastAsia" w:hAnsiTheme="minorEastAsia" w:hint="eastAsia"/>
          <w:szCs w:val="21"/>
        </w:rPr>
        <w:t xml:space="preserve">　　</w:t>
      </w:r>
      <w:r w:rsidR="00444D37" w:rsidRPr="005B0C89">
        <w:rPr>
          <w:rFonts w:asciiTheme="minorEastAsia" w:eastAsiaTheme="minorEastAsia" w:hAnsiTheme="minorEastAsia" w:hint="eastAsia"/>
          <w:szCs w:val="21"/>
        </w:rPr>
        <w:t>令和</w:t>
      </w:r>
      <w:r w:rsidR="00B9053B" w:rsidRPr="005B0C89">
        <w:rPr>
          <w:rFonts w:asciiTheme="minorEastAsia" w:eastAsiaTheme="minorEastAsia" w:hAnsiTheme="minorEastAsia" w:hint="eastAsia"/>
          <w:szCs w:val="21"/>
        </w:rPr>
        <w:t xml:space="preserve"> </w:t>
      </w:r>
      <w:r w:rsidR="00B31469" w:rsidRPr="005B0C89">
        <w:rPr>
          <w:rFonts w:asciiTheme="minorEastAsia" w:eastAsiaTheme="minorEastAsia" w:hAnsiTheme="minorEastAsia"/>
          <w:szCs w:val="21"/>
        </w:rPr>
        <w:t>9</w:t>
      </w:r>
      <w:r w:rsidRPr="005B0C89">
        <w:rPr>
          <w:rFonts w:asciiTheme="minorEastAsia" w:eastAsiaTheme="minorEastAsia" w:hAnsiTheme="minorEastAsia" w:hint="eastAsia"/>
          <w:szCs w:val="21"/>
        </w:rPr>
        <w:t>年</w:t>
      </w:r>
      <w:r w:rsidR="00B9053B" w:rsidRPr="005B0C89">
        <w:rPr>
          <w:rFonts w:asciiTheme="minorEastAsia" w:eastAsiaTheme="minorEastAsia" w:hAnsiTheme="minorEastAsia" w:hint="eastAsia"/>
          <w:szCs w:val="21"/>
        </w:rPr>
        <w:t xml:space="preserve"> </w:t>
      </w:r>
      <w:r w:rsidR="001919B2" w:rsidRPr="005B0C89">
        <w:rPr>
          <w:rFonts w:asciiTheme="minorEastAsia" w:eastAsiaTheme="minorEastAsia" w:hAnsiTheme="minorEastAsia" w:hint="eastAsia"/>
          <w:szCs w:val="21"/>
        </w:rPr>
        <w:t>4</w:t>
      </w:r>
      <w:r w:rsidRPr="005B0C89">
        <w:rPr>
          <w:rFonts w:asciiTheme="minorEastAsia" w:eastAsiaTheme="minorEastAsia" w:hAnsiTheme="minorEastAsia" w:hint="eastAsia"/>
          <w:szCs w:val="21"/>
        </w:rPr>
        <w:t>月</w:t>
      </w:r>
    </w:p>
    <w:p w14:paraId="4F46EDFF" w14:textId="09DC3A77" w:rsidR="00A82721" w:rsidRPr="005B0C89" w:rsidRDefault="00A8272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w:t>
      </w:r>
      <w:r w:rsidR="00423928" w:rsidRPr="005B0C89">
        <w:rPr>
          <w:rFonts w:asciiTheme="minorEastAsia" w:eastAsiaTheme="minorEastAsia" w:hAnsiTheme="minorEastAsia" w:hint="eastAsia"/>
          <w:szCs w:val="21"/>
        </w:rPr>
        <w:t>３</w:t>
      </w:r>
      <w:r w:rsidRPr="005B0C89">
        <w:rPr>
          <w:rFonts w:asciiTheme="minorEastAsia" w:eastAsiaTheme="minorEastAsia" w:hAnsiTheme="minorEastAsia" w:hint="eastAsia"/>
          <w:szCs w:val="21"/>
        </w:rPr>
        <w:t xml:space="preserve">）運用・保守　　　　　　　　　　</w:t>
      </w:r>
      <w:r w:rsidR="00B9053B" w:rsidRPr="005B0C89">
        <w:rPr>
          <w:rFonts w:asciiTheme="minorEastAsia" w:eastAsiaTheme="minorEastAsia" w:hAnsiTheme="minorEastAsia" w:hint="eastAsia"/>
          <w:szCs w:val="21"/>
        </w:rPr>
        <w:t xml:space="preserve">　</w:t>
      </w:r>
      <w:r w:rsidRPr="005B0C89">
        <w:rPr>
          <w:rFonts w:asciiTheme="minorEastAsia" w:eastAsiaTheme="minorEastAsia" w:hAnsiTheme="minorEastAsia" w:hint="eastAsia"/>
          <w:szCs w:val="21"/>
        </w:rPr>
        <w:t xml:space="preserve">　　</w:t>
      </w:r>
      <w:r w:rsidR="00423928" w:rsidRPr="005B0C89">
        <w:rPr>
          <w:rFonts w:asciiTheme="minorEastAsia" w:eastAsiaTheme="minorEastAsia" w:hAnsiTheme="minorEastAsia" w:hint="eastAsia"/>
          <w:szCs w:val="21"/>
        </w:rPr>
        <w:t xml:space="preserve">　　　</w:t>
      </w:r>
      <w:r w:rsidRPr="005B0C89">
        <w:rPr>
          <w:rFonts w:asciiTheme="minorEastAsia" w:eastAsiaTheme="minorEastAsia" w:hAnsiTheme="minorEastAsia" w:hint="eastAsia"/>
          <w:szCs w:val="21"/>
        </w:rPr>
        <w:t xml:space="preserve">　令和</w:t>
      </w:r>
      <w:r w:rsidR="00B9053B" w:rsidRPr="005B0C89">
        <w:rPr>
          <w:rFonts w:asciiTheme="minorEastAsia" w:eastAsiaTheme="minorEastAsia" w:hAnsiTheme="minorEastAsia" w:hint="eastAsia"/>
          <w:szCs w:val="21"/>
        </w:rPr>
        <w:t xml:space="preserve"> </w:t>
      </w:r>
      <w:r w:rsidR="00B31469" w:rsidRPr="005B0C89">
        <w:rPr>
          <w:rFonts w:asciiTheme="minorEastAsia" w:eastAsiaTheme="minorEastAsia" w:hAnsiTheme="minorEastAsia"/>
          <w:szCs w:val="21"/>
        </w:rPr>
        <w:t>9</w:t>
      </w:r>
      <w:r w:rsidRPr="005B0C89">
        <w:rPr>
          <w:rFonts w:asciiTheme="minorEastAsia" w:eastAsiaTheme="minorEastAsia" w:hAnsiTheme="minorEastAsia" w:hint="eastAsia"/>
          <w:szCs w:val="21"/>
        </w:rPr>
        <w:t>年</w:t>
      </w:r>
      <w:r w:rsidR="00B9053B" w:rsidRPr="005B0C89">
        <w:rPr>
          <w:rFonts w:asciiTheme="minorEastAsia" w:eastAsiaTheme="minorEastAsia" w:hAnsiTheme="minorEastAsia" w:hint="eastAsia"/>
          <w:szCs w:val="21"/>
        </w:rPr>
        <w:t xml:space="preserve"> </w:t>
      </w:r>
      <w:r w:rsidR="001919B2" w:rsidRPr="005B0C89">
        <w:rPr>
          <w:rFonts w:asciiTheme="minorEastAsia" w:eastAsiaTheme="minorEastAsia" w:hAnsiTheme="minorEastAsia" w:hint="eastAsia"/>
          <w:szCs w:val="21"/>
        </w:rPr>
        <w:t>4</w:t>
      </w:r>
      <w:r w:rsidRPr="005B0C89">
        <w:rPr>
          <w:rFonts w:asciiTheme="minorEastAsia" w:eastAsiaTheme="minorEastAsia" w:hAnsiTheme="minorEastAsia" w:hint="eastAsia"/>
          <w:szCs w:val="21"/>
        </w:rPr>
        <w:t>月～令和</w:t>
      </w:r>
      <w:r w:rsidRPr="005B0C89">
        <w:rPr>
          <w:rFonts w:asciiTheme="minorEastAsia" w:eastAsiaTheme="minorEastAsia" w:hAnsiTheme="minorEastAsia"/>
          <w:szCs w:val="21"/>
        </w:rPr>
        <w:t>1</w:t>
      </w:r>
      <w:r w:rsidR="00B31469" w:rsidRPr="005B0C89">
        <w:rPr>
          <w:rFonts w:asciiTheme="minorEastAsia" w:eastAsiaTheme="minorEastAsia" w:hAnsiTheme="minorEastAsia"/>
          <w:szCs w:val="21"/>
        </w:rPr>
        <w:t>9</w:t>
      </w:r>
      <w:r w:rsidRPr="005B0C89">
        <w:rPr>
          <w:rFonts w:asciiTheme="minorEastAsia" w:eastAsiaTheme="minorEastAsia" w:hAnsiTheme="minorEastAsia" w:hint="eastAsia"/>
          <w:szCs w:val="21"/>
        </w:rPr>
        <w:t>年</w:t>
      </w:r>
      <w:r w:rsidR="00B9053B" w:rsidRPr="005B0C89">
        <w:rPr>
          <w:rFonts w:asciiTheme="minorEastAsia" w:eastAsiaTheme="minorEastAsia" w:hAnsiTheme="minorEastAsia" w:hint="eastAsia"/>
          <w:szCs w:val="21"/>
        </w:rPr>
        <w:t xml:space="preserve"> </w:t>
      </w:r>
      <w:r w:rsidR="001919B2" w:rsidRPr="005B0C89">
        <w:rPr>
          <w:rFonts w:asciiTheme="minorEastAsia" w:eastAsiaTheme="minorEastAsia" w:hAnsiTheme="minorEastAsia" w:hint="eastAsia"/>
          <w:szCs w:val="21"/>
        </w:rPr>
        <w:t>3</w:t>
      </w:r>
      <w:r w:rsidRPr="005B0C89">
        <w:rPr>
          <w:rFonts w:asciiTheme="minorEastAsia" w:eastAsiaTheme="minorEastAsia" w:hAnsiTheme="minorEastAsia" w:hint="eastAsia"/>
          <w:szCs w:val="21"/>
        </w:rPr>
        <w:t>月</w:t>
      </w:r>
    </w:p>
    <w:p w14:paraId="3384BCEB" w14:textId="77777777" w:rsidR="00423928" w:rsidRPr="005B0C89" w:rsidRDefault="00423928" w:rsidP="00852A46">
      <w:pPr>
        <w:spacing w:line="276" w:lineRule="auto"/>
        <w:rPr>
          <w:rFonts w:asciiTheme="minorEastAsia" w:eastAsiaTheme="minorEastAsia" w:hAnsiTheme="minorEastAsia"/>
          <w:szCs w:val="21"/>
        </w:rPr>
      </w:pPr>
    </w:p>
    <w:p w14:paraId="3D90BB7F" w14:textId="0792B827" w:rsidR="00E609D9" w:rsidRPr="005B0C89" w:rsidRDefault="007A096B" w:rsidP="00852A46">
      <w:pPr>
        <w:pStyle w:val="30"/>
        <w:numPr>
          <w:ilvl w:val="2"/>
          <w:numId w:val="4"/>
        </w:numPr>
        <w:spacing w:line="276" w:lineRule="auto"/>
        <w:ind w:left="709"/>
        <w:rPr>
          <w:rFonts w:asciiTheme="minorEastAsia" w:eastAsiaTheme="minorEastAsia" w:hAnsiTheme="minorEastAsia"/>
          <w:sz w:val="21"/>
          <w:szCs w:val="21"/>
        </w:rPr>
      </w:pPr>
      <w:bookmarkStart w:id="44" w:name="_Toc201908155"/>
      <w:r w:rsidRPr="005B0C89">
        <w:rPr>
          <w:rFonts w:asciiTheme="minorEastAsia" w:eastAsiaTheme="minorEastAsia" w:hAnsiTheme="minorEastAsia" w:hint="eastAsia"/>
          <w:sz w:val="21"/>
          <w:szCs w:val="21"/>
        </w:rPr>
        <w:lastRenderedPageBreak/>
        <w:t>システム切替期間</w:t>
      </w:r>
      <w:bookmarkEnd w:id="44"/>
    </w:p>
    <w:p w14:paraId="2AD804D7" w14:textId="112B6D74" w:rsidR="004E168A" w:rsidRPr="005B0C89" w:rsidRDefault="003B4A52" w:rsidP="00143EEE">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szCs w:val="21"/>
        </w:rPr>
        <w:t>システム切替については、</w:t>
      </w:r>
      <w:r w:rsidR="00143EEE" w:rsidRPr="005B0C89">
        <w:rPr>
          <w:rFonts w:asciiTheme="minorEastAsia" w:eastAsiaTheme="minorEastAsia" w:hAnsiTheme="minorEastAsia" w:hint="eastAsia"/>
          <w:szCs w:val="21"/>
        </w:rPr>
        <w:t>大阪府育英会の業務に影響を及ぼさないように大阪府育英会と調整のうえ</w:t>
      </w:r>
      <w:r w:rsidRPr="005B0C89">
        <w:rPr>
          <w:rFonts w:asciiTheme="minorEastAsia" w:eastAsiaTheme="minorEastAsia" w:hAnsiTheme="minorEastAsia"/>
          <w:szCs w:val="21"/>
        </w:rPr>
        <w:t>、</w:t>
      </w:r>
      <w:r w:rsidR="00B0152B" w:rsidRPr="005B0C89">
        <w:rPr>
          <w:rFonts w:asciiTheme="minorEastAsia" w:eastAsiaTheme="minorEastAsia" w:hAnsiTheme="minorEastAsia" w:hint="eastAsia"/>
          <w:szCs w:val="21"/>
        </w:rPr>
        <w:t>令和</w:t>
      </w:r>
      <w:r w:rsidR="00B31469" w:rsidRPr="005B0C89">
        <w:rPr>
          <w:rFonts w:asciiTheme="minorEastAsia" w:eastAsiaTheme="minorEastAsia" w:hAnsiTheme="minorEastAsia" w:hint="eastAsia"/>
          <w:szCs w:val="21"/>
        </w:rPr>
        <w:t>9</w:t>
      </w:r>
      <w:r w:rsidRPr="005B0C89">
        <w:rPr>
          <w:rFonts w:asciiTheme="minorEastAsia" w:eastAsiaTheme="minorEastAsia" w:hAnsiTheme="minorEastAsia" w:hint="eastAsia"/>
          <w:szCs w:val="21"/>
        </w:rPr>
        <w:t>年</w:t>
      </w:r>
      <w:r w:rsidR="00143EEE" w:rsidRPr="005B0C89">
        <w:rPr>
          <w:rFonts w:asciiTheme="minorEastAsia" w:eastAsiaTheme="minorEastAsia" w:hAnsiTheme="minorEastAsia" w:hint="eastAsia"/>
          <w:szCs w:val="21"/>
        </w:rPr>
        <w:t>4</w:t>
      </w:r>
      <w:r w:rsidRPr="005B0C89">
        <w:rPr>
          <w:rFonts w:asciiTheme="minorEastAsia" w:eastAsiaTheme="minorEastAsia" w:hAnsiTheme="minorEastAsia" w:hint="eastAsia"/>
          <w:szCs w:val="21"/>
        </w:rPr>
        <w:t>月</w:t>
      </w:r>
      <w:r w:rsidR="00143EEE" w:rsidRPr="005B0C89">
        <w:rPr>
          <w:rFonts w:asciiTheme="minorEastAsia" w:eastAsiaTheme="minorEastAsia" w:hAnsiTheme="minorEastAsia" w:hint="eastAsia"/>
          <w:szCs w:val="21"/>
        </w:rPr>
        <w:t>1</w:t>
      </w:r>
      <w:r w:rsidRPr="005B0C89">
        <w:rPr>
          <w:rFonts w:asciiTheme="minorEastAsia" w:eastAsiaTheme="minorEastAsia" w:hAnsiTheme="minorEastAsia"/>
          <w:szCs w:val="21"/>
        </w:rPr>
        <w:t>日</w:t>
      </w:r>
      <w:r w:rsidRPr="005B0C89">
        <w:rPr>
          <w:rFonts w:asciiTheme="minorEastAsia" w:eastAsiaTheme="minorEastAsia" w:hAnsiTheme="minorEastAsia" w:hint="eastAsia"/>
          <w:szCs w:val="21"/>
        </w:rPr>
        <w:t>から本番</w:t>
      </w:r>
      <w:r w:rsidRPr="005B0C89">
        <w:rPr>
          <w:rFonts w:asciiTheme="minorEastAsia" w:eastAsiaTheme="minorEastAsia" w:hAnsiTheme="minorEastAsia"/>
          <w:szCs w:val="21"/>
        </w:rPr>
        <w:t>運用を</w:t>
      </w:r>
      <w:r w:rsidRPr="005B0C89">
        <w:rPr>
          <w:rFonts w:asciiTheme="minorEastAsia" w:eastAsiaTheme="minorEastAsia" w:hAnsiTheme="minorEastAsia" w:hint="eastAsia"/>
          <w:szCs w:val="21"/>
        </w:rPr>
        <w:t>開始</w:t>
      </w:r>
      <w:r w:rsidR="00143EEE" w:rsidRPr="005B0C89">
        <w:rPr>
          <w:rFonts w:asciiTheme="minorEastAsia" w:eastAsiaTheme="minorEastAsia" w:hAnsiTheme="minorEastAsia" w:hint="eastAsia"/>
          <w:szCs w:val="21"/>
        </w:rPr>
        <w:t>できるよう</w:t>
      </w:r>
      <w:r w:rsidRPr="005B0C89">
        <w:rPr>
          <w:rFonts w:asciiTheme="minorEastAsia" w:eastAsiaTheme="minorEastAsia" w:hAnsiTheme="minorEastAsia"/>
          <w:szCs w:val="21"/>
        </w:rPr>
        <w:t>、留意すること。</w:t>
      </w:r>
    </w:p>
    <w:p w14:paraId="5B2818C6" w14:textId="02E5345E" w:rsidR="00D359E6" w:rsidRPr="005B0C89" w:rsidRDefault="00D359E6" w:rsidP="00852A46">
      <w:pPr>
        <w:pStyle w:val="30"/>
        <w:numPr>
          <w:ilvl w:val="2"/>
          <w:numId w:val="4"/>
        </w:numPr>
        <w:spacing w:line="276" w:lineRule="auto"/>
        <w:ind w:left="709"/>
        <w:rPr>
          <w:rFonts w:asciiTheme="minorEastAsia" w:eastAsiaTheme="minorEastAsia" w:hAnsiTheme="minorEastAsia"/>
          <w:sz w:val="21"/>
          <w:szCs w:val="21"/>
        </w:rPr>
      </w:pPr>
      <w:bookmarkStart w:id="45" w:name="_Toc201908156"/>
      <w:r w:rsidRPr="005B0C89">
        <w:rPr>
          <w:rFonts w:asciiTheme="minorEastAsia" w:eastAsiaTheme="minorEastAsia" w:hAnsiTheme="minorEastAsia" w:hint="eastAsia"/>
          <w:sz w:val="21"/>
          <w:szCs w:val="21"/>
        </w:rPr>
        <w:t>履行場所</w:t>
      </w:r>
      <w:bookmarkEnd w:id="45"/>
    </w:p>
    <w:p w14:paraId="6EFE03A7" w14:textId="61B2955C" w:rsidR="00D359E6" w:rsidRPr="005B0C89" w:rsidRDefault="00F65AD3"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原則として、受託者社内で実施すること。</w:t>
      </w:r>
      <w:r w:rsidR="00904C46" w:rsidRPr="005B0C89">
        <w:rPr>
          <w:rFonts w:asciiTheme="minorEastAsia" w:eastAsiaTheme="minorEastAsia" w:hAnsiTheme="minorEastAsia" w:hint="eastAsia"/>
          <w:szCs w:val="21"/>
        </w:rPr>
        <w:t>必要に応じて</w:t>
      </w:r>
      <w:r w:rsidR="00365A14" w:rsidRPr="005B0C89">
        <w:rPr>
          <w:rFonts w:asciiTheme="minorEastAsia" w:eastAsiaTheme="minorEastAsia" w:hAnsiTheme="minorEastAsia" w:hint="eastAsia"/>
          <w:szCs w:val="21"/>
        </w:rPr>
        <w:t>大阪府育英会</w:t>
      </w:r>
      <w:r w:rsidR="00904C46" w:rsidRPr="005B0C89">
        <w:rPr>
          <w:rFonts w:asciiTheme="minorEastAsia" w:eastAsiaTheme="minorEastAsia" w:hAnsiTheme="minorEastAsia" w:hint="eastAsia"/>
          <w:szCs w:val="21"/>
        </w:rPr>
        <w:t>施設を利用することも出来る。</w:t>
      </w:r>
    </w:p>
    <w:p w14:paraId="2C8F24DF" w14:textId="6EAF5B9E" w:rsidR="00904C46" w:rsidRPr="005B0C89" w:rsidRDefault="00904C46" w:rsidP="00852A46">
      <w:pPr>
        <w:spacing w:line="276" w:lineRule="auto"/>
        <w:ind w:firstLineChars="100" w:firstLine="210"/>
        <w:rPr>
          <w:rFonts w:asciiTheme="minorEastAsia" w:eastAsiaTheme="minorEastAsia" w:hAnsiTheme="minorEastAsia"/>
          <w:szCs w:val="21"/>
        </w:rPr>
      </w:pPr>
    </w:p>
    <w:p w14:paraId="14F78592" w14:textId="209F878C" w:rsidR="007A3B18" w:rsidRPr="005B0C89" w:rsidRDefault="007A3B18" w:rsidP="00852A46">
      <w:pPr>
        <w:pStyle w:val="1"/>
        <w:spacing w:line="276" w:lineRule="auto"/>
        <w:ind w:left="284" w:hanging="284"/>
        <w:rPr>
          <w:rFonts w:asciiTheme="minorEastAsia" w:eastAsiaTheme="minorEastAsia" w:hAnsiTheme="minorEastAsia"/>
          <w:sz w:val="21"/>
          <w:szCs w:val="21"/>
        </w:rPr>
      </w:pPr>
      <w:bookmarkStart w:id="46" w:name="_Toc201908157"/>
      <w:r w:rsidRPr="005B0C89">
        <w:rPr>
          <w:rFonts w:asciiTheme="minorEastAsia" w:eastAsiaTheme="minorEastAsia" w:hAnsiTheme="minorEastAsia" w:hint="eastAsia"/>
          <w:sz w:val="21"/>
          <w:szCs w:val="21"/>
        </w:rPr>
        <w:t>機能要件</w:t>
      </w:r>
      <w:r w:rsidR="008A48D6" w:rsidRPr="005B0C89">
        <w:rPr>
          <w:rFonts w:asciiTheme="minorEastAsia" w:eastAsiaTheme="minorEastAsia" w:hAnsiTheme="minorEastAsia" w:hint="eastAsia"/>
          <w:sz w:val="21"/>
          <w:szCs w:val="21"/>
        </w:rPr>
        <w:t>等</w:t>
      </w:r>
      <w:bookmarkEnd w:id="46"/>
    </w:p>
    <w:p w14:paraId="76CC00A3" w14:textId="25CFEA46" w:rsidR="007A3B18" w:rsidRPr="005B0C89" w:rsidRDefault="007A3B18" w:rsidP="00852A46">
      <w:pPr>
        <w:pStyle w:val="2"/>
        <w:spacing w:line="276" w:lineRule="auto"/>
        <w:ind w:left="426" w:hanging="426"/>
        <w:rPr>
          <w:rFonts w:asciiTheme="minorEastAsia" w:eastAsiaTheme="minorEastAsia" w:hAnsiTheme="minorEastAsia"/>
          <w:sz w:val="21"/>
          <w:szCs w:val="21"/>
        </w:rPr>
      </w:pPr>
      <w:bookmarkStart w:id="47" w:name="_Toc201908158"/>
      <w:r w:rsidRPr="005B0C89">
        <w:rPr>
          <w:rFonts w:asciiTheme="minorEastAsia" w:eastAsiaTheme="minorEastAsia" w:hAnsiTheme="minorEastAsia" w:hint="eastAsia"/>
          <w:sz w:val="21"/>
          <w:szCs w:val="21"/>
        </w:rPr>
        <w:t>業務機能</w:t>
      </w:r>
      <w:r w:rsidR="008A48D6" w:rsidRPr="005B0C89">
        <w:rPr>
          <w:rFonts w:asciiTheme="minorEastAsia" w:eastAsiaTheme="minorEastAsia" w:hAnsiTheme="minorEastAsia" w:hint="eastAsia"/>
          <w:sz w:val="21"/>
          <w:szCs w:val="21"/>
        </w:rPr>
        <w:t>・帳票</w:t>
      </w:r>
      <w:r w:rsidRPr="005B0C89">
        <w:rPr>
          <w:rFonts w:asciiTheme="minorEastAsia" w:eastAsiaTheme="minorEastAsia" w:hAnsiTheme="minorEastAsia" w:hint="eastAsia"/>
          <w:sz w:val="21"/>
          <w:szCs w:val="21"/>
        </w:rPr>
        <w:t>要件</w:t>
      </w:r>
      <w:bookmarkEnd w:id="47"/>
    </w:p>
    <w:p w14:paraId="0B415BD0" w14:textId="7408BE61" w:rsidR="007A3B18" w:rsidRPr="005B0C89" w:rsidRDefault="007A3B18" w:rsidP="00852A46">
      <w:pPr>
        <w:pStyle w:val="30"/>
        <w:numPr>
          <w:ilvl w:val="2"/>
          <w:numId w:val="4"/>
        </w:numPr>
        <w:spacing w:line="276" w:lineRule="auto"/>
        <w:ind w:left="709"/>
        <w:rPr>
          <w:rFonts w:asciiTheme="minorEastAsia" w:eastAsiaTheme="minorEastAsia" w:hAnsiTheme="minorEastAsia"/>
          <w:sz w:val="21"/>
          <w:szCs w:val="21"/>
        </w:rPr>
      </w:pPr>
      <w:bookmarkStart w:id="48" w:name="_Toc201908159"/>
      <w:r w:rsidRPr="005B0C89">
        <w:rPr>
          <w:rFonts w:asciiTheme="minorEastAsia" w:eastAsiaTheme="minorEastAsia" w:hAnsiTheme="minorEastAsia" w:hint="eastAsia"/>
          <w:sz w:val="21"/>
          <w:szCs w:val="21"/>
        </w:rPr>
        <w:t>調達対象となる業務機能</w:t>
      </w:r>
      <w:r w:rsidR="008A48D6" w:rsidRPr="005B0C89">
        <w:rPr>
          <w:rFonts w:asciiTheme="minorEastAsia" w:eastAsiaTheme="minorEastAsia" w:hAnsiTheme="minorEastAsia" w:hint="eastAsia"/>
          <w:sz w:val="21"/>
          <w:szCs w:val="21"/>
        </w:rPr>
        <w:t>・帳票</w:t>
      </w:r>
      <w:r w:rsidRPr="005B0C89">
        <w:rPr>
          <w:rFonts w:asciiTheme="minorEastAsia" w:eastAsiaTheme="minorEastAsia" w:hAnsiTheme="minorEastAsia" w:hint="eastAsia"/>
          <w:sz w:val="21"/>
          <w:szCs w:val="21"/>
        </w:rPr>
        <w:t>要件の一覧</w:t>
      </w:r>
      <w:bookmarkEnd w:id="48"/>
    </w:p>
    <w:p w14:paraId="1ED4C1AD" w14:textId="6CA79194" w:rsidR="00817EA7"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本システムが備えるべき機能</w:t>
      </w:r>
      <w:r w:rsidR="008A48D6" w:rsidRPr="005B0C89">
        <w:rPr>
          <w:rFonts w:asciiTheme="minorEastAsia" w:eastAsiaTheme="minorEastAsia" w:hAnsiTheme="minorEastAsia" w:hint="eastAsia"/>
          <w:szCs w:val="21"/>
        </w:rPr>
        <w:t>及び帳票</w:t>
      </w:r>
      <w:r w:rsidRPr="005B0C89">
        <w:rPr>
          <w:rFonts w:asciiTheme="minorEastAsia" w:eastAsiaTheme="minorEastAsia" w:hAnsiTheme="minorEastAsia" w:hint="eastAsia"/>
          <w:szCs w:val="21"/>
        </w:rPr>
        <w:t>の要件は、</w:t>
      </w:r>
      <w:r w:rsidR="006D2BA0" w:rsidRPr="005B0C89">
        <w:rPr>
          <w:rFonts w:asciiTheme="minorEastAsia" w:eastAsiaTheme="minorEastAsia" w:hAnsiTheme="minorEastAsia" w:hint="eastAsia"/>
          <w:szCs w:val="21"/>
        </w:rPr>
        <w:t>別紙</w:t>
      </w:r>
      <w:r w:rsidR="00E8001E" w:rsidRPr="005B0C89">
        <w:rPr>
          <w:rFonts w:asciiTheme="minorEastAsia" w:eastAsiaTheme="minorEastAsia" w:hAnsiTheme="minorEastAsia" w:hint="eastAsia"/>
          <w:szCs w:val="21"/>
        </w:rPr>
        <w:t>１</w:t>
      </w:r>
      <w:r w:rsidR="008A48D6" w:rsidRPr="005B0C89">
        <w:rPr>
          <w:rFonts w:asciiTheme="minorEastAsia" w:eastAsiaTheme="minorEastAsia" w:hAnsiTheme="minorEastAsia" w:hint="eastAsia"/>
          <w:szCs w:val="21"/>
        </w:rPr>
        <w:t>「</w:t>
      </w:r>
      <w:r w:rsidR="009564C6" w:rsidRPr="005B0C89">
        <w:rPr>
          <w:rFonts w:asciiTheme="minorEastAsia" w:eastAsiaTheme="minorEastAsia" w:hAnsiTheme="minorEastAsia"/>
          <w:szCs w:val="21"/>
        </w:rPr>
        <w:t>機能</w:t>
      </w:r>
      <w:r w:rsidR="008A48D6" w:rsidRPr="005B0C89">
        <w:rPr>
          <w:rFonts w:asciiTheme="minorEastAsia" w:eastAsiaTheme="minorEastAsia" w:hAnsiTheme="minorEastAsia" w:hint="eastAsia"/>
          <w:szCs w:val="21"/>
        </w:rPr>
        <w:t>・帳票</w:t>
      </w:r>
      <w:r w:rsidR="002134BB" w:rsidRPr="005B0C89">
        <w:rPr>
          <w:rFonts w:asciiTheme="minorEastAsia" w:eastAsiaTheme="minorEastAsia" w:hAnsiTheme="minorEastAsia" w:hint="eastAsia"/>
          <w:szCs w:val="21"/>
        </w:rPr>
        <w:t>要件</w:t>
      </w:r>
      <w:r w:rsidR="009564C6" w:rsidRPr="005B0C89">
        <w:rPr>
          <w:rFonts w:asciiTheme="minorEastAsia" w:eastAsiaTheme="minorEastAsia" w:hAnsiTheme="minorEastAsia" w:hint="eastAsia"/>
          <w:szCs w:val="21"/>
        </w:rPr>
        <w:t>一覧」</w:t>
      </w:r>
      <w:r w:rsidR="00DC056B" w:rsidRPr="005B0C89">
        <w:rPr>
          <w:rFonts w:asciiTheme="minorEastAsia" w:eastAsiaTheme="minorEastAsia" w:hAnsiTheme="minorEastAsia" w:hint="eastAsia"/>
          <w:szCs w:val="21"/>
        </w:rPr>
        <w:t>のとおりである。</w:t>
      </w:r>
      <w:r w:rsidR="009B0B8D" w:rsidRPr="005B0C89">
        <w:rPr>
          <w:rFonts w:asciiTheme="minorEastAsia" w:eastAsiaTheme="minorEastAsia" w:hAnsiTheme="minorEastAsia" w:hint="eastAsia"/>
          <w:szCs w:val="21"/>
        </w:rPr>
        <w:t>各機能</w:t>
      </w:r>
      <w:r w:rsidR="009F7C2E" w:rsidRPr="005B0C89">
        <w:rPr>
          <w:rFonts w:asciiTheme="minorEastAsia" w:eastAsiaTheme="minorEastAsia" w:hAnsiTheme="minorEastAsia" w:hint="eastAsia"/>
          <w:szCs w:val="21"/>
        </w:rPr>
        <w:t>の</w:t>
      </w:r>
      <w:r w:rsidR="00695961" w:rsidRPr="005B0C89">
        <w:rPr>
          <w:rFonts w:asciiTheme="minorEastAsia" w:eastAsiaTheme="minorEastAsia" w:hAnsiTheme="minorEastAsia" w:hint="eastAsia"/>
          <w:szCs w:val="21"/>
        </w:rPr>
        <w:t>実現方法等</w:t>
      </w:r>
      <w:r w:rsidR="00D04AA2" w:rsidRPr="005B0C89">
        <w:rPr>
          <w:rFonts w:asciiTheme="minorEastAsia" w:eastAsiaTheme="minorEastAsia" w:hAnsiTheme="minorEastAsia" w:hint="eastAsia"/>
          <w:szCs w:val="21"/>
        </w:rPr>
        <w:t>を</w:t>
      </w:r>
      <w:r w:rsidR="00695961" w:rsidRPr="005B0C89">
        <w:rPr>
          <w:rFonts w:asciiTheme="minorEastAsia" w:eastAsiaTheme="minorEastAsia" w:hAnsiTheme="minorEastAsia" w:hint="eastAsia"/>
          <w:szCs w:val="21"/>
        </w:rPr>
        <w:t>具体的に提案すること</w:t>
      </w:r>
      <w:r w:rsidR="009B0B8D" w:rsidRPr="005B0C89">
        <w:rPr>
          <w:rFonts w:asciiTheme="minorEastAsia" w:eastAsiaTheme="minorEastAsia" w:hAnsiTheme="minorEastAsia" w:hint="eastAsia"/>
          <w:szCs w:val="21"/>
        </w:rPr>
        <w:t>。</w:t>
      </w:r>
    </w:p>
    <w:p w14:paraId="404EDBE4" w14:textId="77777777" w:rsidR="00F478B6" w:rsidRPr="005B0C89" w:rsidRDefault="00F478B6" w:rsidP="00852A46">
      <w:pPr>
        <w:spacing w:line="276" w:lineRule="auto"/>
        <w:rPr>
          <w:rFonts w:asciiTheme="minorEastAsia" w:eastAsiaTheme="minorEastAsia" w:hAnsiTheme="minorEastAsia"/>
          <w:szCs w:val="21"/>
        </w:rPr>
      </w:pPr>
    </w:p>
    <w:p w14:paraId="34204B36" w14:textId="74E22034" w:rsidR="00E82F1E" w:rsidRPr="005B0C89" w:rsidRDefault="007A3B18" w:rsidP="00852A46">
      <w:pPr>
        <w:pStyle w:val="2"/>
        <w:spacing w:line="276" w:lineRule="auto"/>
        <w:ind w:left="426" w:hanging="426"/>
        <w:rPr>
          <w:rFonts w:asciiTheme="minorEastAsia" w:eastAsiaTheme="minorEastAsia" w:hAnsiTheme="minorEastAsia"/>
          <w:sz w:val="21"/>
          <w:szCs w:val="21"/>
        </w:rPr>
      </w:pPr>
      <w:bookmarkStart w:id="49" w:name="_Toc201908160"/>
      <w:r w:rsidRPr="005B0C89">
        <w:rPr>
          <w:rFonts w:asciiTheme="minorEastAsia" w:eastAsiaTheme="minorEastAsia" w:hAnsiTheme="minorEastAsia" w:hint="eastAsia"/>
          <w:sz w:val="21"/>
          <w:szCs w:val="21"/>
        </w:rPr>
        <w:t>他システム連携要件</w:t>
      </w:r>
      <w:bookmarkEnd w:id="49"/>
    </w:p>
    <w:p w14:paraId="7B5D05A0" w14:textId="2A0B2840" w:rsidR="009525C3" w:rsidRPr="005B0C89" w:rsidRDefault="00C62111" w:rsidP="00852A46">
      <w:pPr>
        <w:pStyle w:val="30"/>
        <w:spacing w:line="276" w:lineRule="auto"/>
        <w:ind w:left="709" w:hanging="680"/>
        <w:rPr>
          <w:rFonts w:asciiTheme="minorEastAsia" w:eastAsiaTheme="minorEastAsia" w:hAnsiTheme="minorEastAsia"/>
          <w:sz w:val="21"/>
          <w:szCs w:val="21"/>
        </w:rPr>
      </w:pPr>
      <w:bookmarkStart w:id="50" w:name="_Toc201908161"/>
      <w:r w:rsidRPr="005B0C89">
        <w:rPr>
          <w:rFonts w:asciiTheme="minorEastAsia" w:eastAsiaTheme="minorEastAsia" w:hAnsiTheme="minorEastAsia" w:hint="eastAsia"/>
          <w:sz w:val="21"/>
          <w:szCs w:val="21"/>
        </w:rPr>
        <w:t>銀行振込用データ</w:t>
      </w:r>
      <w:r w:rsidR="00F8620A" w:rsidRPr="005B0C89">
        <w:rPr>
          <w:rFonts w:asciiTheme="minorEastAsia" w:eastAsiaTheme="minorEastAsia" w:hAnsiTheme="minorEastAsia" w:hint="eastAsia"/>
          <w:sz w:val="21"/>
          <w:szCs w:val="21"/>
        </w:rPr>
        <w:t>連携</w:t>
      </w:r>
      <w:bookmarkEnd w:id="50"/>
    </w:p>
    <w:p w14:paraId="16C7BD32" w14:textId="17D60055" w:rsidR="009525C3" w:rsidRPr="005B0C89" w:rsidRDefault="002268E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w:t>
      </w:r>
      <w:r w:rsidR="009525C3" w:rsidRPr="005B0C89">
        <w:rPr>
          <w:rFonts w:asciiTheme="minorEastAsia" w:eastAsiaTheme="minorEastAsia" w:hAnsiTheme="minorEastAsia" w:hint="eastAsia"/>
          <w:szCs w:val="21"/>
        </w:rPr>
        <w:t>は，</w:t>
      </w:r>
      <w:r w:rsidR="00C62111" w:rsidRPr="005B0C89">
        <w:rPr>
          <w:rFonts w:asciiTheme="minorEastAsia" w:eastAsiaTheme="minorEastAsia" w:hAnsiTheme="minorEastAsia" w:hint="eastAsia"/>
          <w:szCs w:val="21"/>
        </w:rPr>
        <w:t>銀行連携用ソフト用全銀協フォマーットデータ(</w:t>
      </w:r>
      <w:r w:rsidR="00C62111" w:rsidRPr="005B0C89">
        <w:rPr>
          <w:rFonts w:asciiTheme="minorEastAsia" w:eastAsiaTheme="minorEastAsia" w:hAnsiTheme="minorEastAsia"/>
          <w:szCs w:val="21"/>
        </w:rPr>
        <w:t>CSV</w:t>
      </w:r>
      <w:r w:rsidR="00C62111" w:rsidRPr="005B0C89">
        <w:rPr>
          <w:rFonts w:asciiTheme="minorEastAsia" w:eastAsiaTheme="minorEastAsia" w:hAnsiTheme="minorEastAsia" w:hint="eastAsia"/>
          <w:szCs w:val="21"/>
        </w:rPr>
        <w:t>形式)を作成する</w:t>
      </w:r>
      <w:r w:rsidR="009525C3" w:rsidRPr="005B0C89">
        <w:rPr>
          <w:rFonts w:asciiTheme="minorEastAsia" w:eastAsiaTheme="minorEastAsia" w:hAnsiTheme="minorEastAsia" w:hint="eastAsia"/>
          <w:szCs w:val="21"/>
        </w:rPr>
        <w:t>。</w:t>
      </w:r>
    </w:p>
    <w:p w14:paraId="4D4CFB2D" w14:textId="02C7DA3C" w:rsidR="009525C3" w:rsidRPr="005B0C89" w:rsidRDefault="009525C3" w:rsidP="00852A46">
      <w:pPr>
        <w:spacing w:line="276" w:lineRule="auto"/>
        <w:ind w:firstLineChars="100" w:firstLine="210"/>
        <w:rPr>
          <w:rFonts w:asciiTheme="minorEastAsia" w:eastAsiaTheme="minorEastAsia" w:hAnsiTheme="minorEastAsia"/>
          <w:strike/>
          <w:szCs w:val="21"/>
        </w:rPr>
      </w:pPr>
    </w:p>
    <w:p w14:paraId="5B6F649C" w14:textId="77777777" w:rsidR="00B9053B" w:rsidRPr="005B0C89" w:rsidRDefault="00B9053B" w:rsidP="00852A46">
      <w:pPr>
        <w:spacing w:line="276" w:lineRule="auto"/>
        <w:ind w:firstLineChars="100" w:firstLine="210"/>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Pr="005B0C89">
        <w:rPr>
          <w:rFonts w:asciiTheme="minorEastAsia" w:eastAsiaTheme="minorEastAsia" w:hAnsiTheme="minorEastAsia"/>
          <w:szCs w:val="21"/>
        </w:rPr>
        <w:t xml:space="preserve">3-2-1 </w:t>
      </w:r>
      <w:r w:rsidRPr="005B0C89">
        <w:rPr>
          <w:rFonts w:asciiTheme="minorEastAsia" w:eastAsiaTheme="minorEastAsia" w:hAnsiTheme="minorEastAsia" w:hint="eastAsia"/>
          <w:szCs w:val="21"/>
        </w:rPr>
        <w:t>銀行振込用データ連携</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72"/>
        <w:gridCol w:w="2197"/>
        <w:gridCol w:w="857"/>
        <w:gridCol w:w="1648"/>
        <w:gridCol w:w="1154"/>
      </w:tblGrid>
      <w:tr w:rsidR="005B0C89" w:rsidRPr="005B0C89" w14:paraId="6DD9CBA1" w14:textId="77777777" w:rsidTr="004B5D0C">
        <w:trPr>
          <w:trHeight w:val="445"/>
          <w:tblHeader/>
          <w:jc w:val="center"/>
        </w:trPr>
        <w:tc>
          <w:tcPr>
            <w:tcW w:w="757" w:type="pct"/>
            <w:shd w:val="clear" w:color="auto" w:fill="F2F2F2"/>
          </w:tcPr>
          <w:p w14:paraId="66E4A60B" w14:textId="23DE53E6" w:rsidR="004B5D0C" w:rsidRPr="005B0C89" w:rsidRDefault="004B5D0C" w:rsidP="004B5D0C">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sz w:val="20"/>
                <w:szCs w:val="21"/>
              </w:rPr>
              <w:t>No.</w:t>
            </w:r>
          </w:p>
        </w:tc>
        <w:tc>
          <w:tcPr>
            <w:tcW w:w="757" w:type="pct"/>
            <w:shd w:val="clear" w:color="auto" w:fill="F2F2F2"/>
            <w:vAlign w:val="center"/>
          </w:tcPr>
          <w:p w14:paraId="5B73927B" w14:textId="11336A16" w:rsidR="004B5D0C" w:rsidRPr="005B0C89" w:rsidRDefault="004B5D0C"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連携先</w:t>
            </w:r>
          </w:p>
        </w:tc>
        <w:tc>
          <w:tcPr>
            <w:tcW w:w="1308" w:type="pct"/>
            <w:shd w:val="clear" w:color="auto" w:fill="F2F2F2"/>
            <w:vAlign w:val="center"/>
          </w:tcPr>
          <w:p w14:paraId="7BC76267" w14:textId="77777777" w:rsidR="004B5D0C" w:rsidRPr="005B0C89" w:rsidRDefault="004B5D0C"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情報等</w:t>
            </w:r>
          </w:p>
        </w:tc>
        <w:tc>
          <w:tcPr>
            <w:tcW w:w="510" w:type="pct"/>
            <w:shd w:val="clear" w:color="auto" w:fill="F2F2F2"/>
            <w:vAlign w:val="center"/>
          </w:tcPr>
          <w:p w14:paraId="2B1714F0" w14:textId="77777777" w:rsidR="004B5D0C" w:rsidRPr="005B0C89" w:rsidRDefault="004B5D0C"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方向</w:t>
            </w:r>
          </w:p>
        </w:tc>
        <w:tc>
          <w:tcPr>
            <w:tcW w:w="981" w:type="pct"/>
            <w:shd w:val="clear" w:color="auto" w:fill="F2F2F2"/>
            <w:vAlign w:val="center"/>
          </w:tcPr>
          <w:p w14:paraId="2F8AF70E" w14:textId="77777777" w:rsidR="004B5D0C" w:rsidRPr="005B0C89" w:rsidRDefault="004B5D0C"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データ内容</w:t>
            </w:r>
          </w:p>
        </w:tc>
        <w:tc>
          <w:tcPr>
            <w:tcW w:w="688" w:type="pct"/>
            <w:shd w:val="clear" w:color="auto" w:fill="F2F2F2"/>
            <w:vAlign w:val="center"/>
          </w:tcPr>
          <w:p w14:paraId="0134B2F3" w14:textId="77777777" w:rsidR="004B5D0C" w:rsidRPr="005B0C89" w:rsidRDefault="004B5D0C"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頻度</w:t>
            </w:r>
          </w:p>
        </w:tc>
      </w:tr>
      <w:tr w:rsidR="005B0C89" w:rsidRPr="005B0C89" w14:paraId="3496B508" w14:textId="77777777" w:rsidTr="004B5D0C">
        <w:trPr>
          <w:jc w:val="center"/>
        </w:trPr>
        <w:tc>
          <w:tcPr>
            <w:tcW w:w="757" w:type="pct"/>
          </w:tcPr>
          <w:p w14:paraId="08DAF6DB" w14:textId="17E8F8FC" w:rsidR="004B5D0C" w:rsidRPr="005B0C89" w:rsidRDefault="004B5D0C" w:rsidP="004B5D0C">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1</w:t>
            </w:r>
          </w:p>
        </w:tc>
        <w:tc>
          <w:tcPr>
            <w:tcW w:w="757" w:type="pct"/>
            <w:shd w:val="clear" w:color="auto" w:fill="auto"/>
          </w:tcPr>
          <w:p w14:paraId="5765D247" w14:textId="6CC2D10E"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金融機関</w:t>
            </w:r>
          </w:p>
        </w:tc>
        <w:tc>
          <w:tcPr>
            <w:tcW w:w="1308" w:type="pct"/>
            <w:shd w:val="clear" w:color="auto" w:fill="auto"/>
          </w:tcPr>
          <w:p w14:paraId="7840D21E"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入学時増額奨学資金</w:t>
            </w:r>
          </w:p>
        </w:tc>
        <w:tc>
          <w:tcPr>
            <w:tcW w:w="510" w:type="pct"/>
            <w:shd w:val="clear" w:color="auto" w:fill="auto"/>
          </w:tcPr>
          <w:p w14:paraId="69C9D16A"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送信</w:t>
            </w:r>
          </w:p>
        </w:tc>
        <w:tc>
          <w:tcPr>
            <w:tcW w:w="981" w:type="pct"/>
            <w:shd w:val="clear" w:color="auto" w:fill="auto"/>
          </w:tcPr>
          <w:p w14:paraId="7E73CDE9"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C</w:t>
            </w:r>
            <w:r w:rsidRPr="005B0C89">
              <w:rPr>
                <w:rFonts w:asciiTheme="minorEastAsia" w:eastAsiaTheme="minorEastAsia" w:hAnsiTheme="minorEastAsia"/>
                <w:sz w:val="20"/>
                <w:szCs w:val="21"/>
              </w:rPr>
              <w:t>SV</w:t>
            </w:r>
            <w:r w:rsidRPr="005B0C89">
              <w:rPr>
                <w:rFonts w:asciiTheme="minorEastAsia" w:eastAsiaTheme="minorEastAsia" w:hAnsiTheme="minorEastAsia" w:hint="eastAsia"/>
                <w:sz w:val="20"/>
                <w:szCs w:val="21"/>
              </w:rPr>
              <w:t>形式</w:t>
            </w:r>
          </w:p>
        </w:tc>
        <w:tc>
          <w:tcPr>
            <w:tcW w:w="688" w:type="pct"/>
            <w:shd w:val="clear" w:color="auto" w:fill="auto"/>
          </w:tcPr>
          <w:p w14:paraId="3BAF4DE5"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随時</w:t>
            </w:r>
          </w:p>
        </w:tc>
      </w:tr>
      <w:tr w:rsidR="005B0C89" w:rsidRPr="005B0C89" w14:paraId="1A4991CE" w14:textId="77777777" w:rsidTr="004B5D0C">
        <w:trPr>
          <w:jc w:val="center"/>
        </w:trPr>
        <w:tc>
          <w:tcPr>
            <w:tcW w:w="757" w:type="pct"/>
          </w:tcPr>
          <w:p w14:paraId="6400C95E" w14:textId="5FA4A7AC" w:rsidR="004B5D0C" w:rsidRPr="005B0C89" w:rsidRDefault="004B5D0C" w:rsidP="004B5D0C">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2</w:t>
            </w:r>
          </w:p>
        </w:tc>
        <w:tc>
          <w:tcPr>
            <w:tcW w:w="757" w:type="pct"/>
            <w:shd w:val="clear" w:color="auto" w:fill="auto"/>
          </w:tcPr>
          <w:p w14:paraId="14ABBF36" w14:textId="533CF145"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金融機関</w:t>
            </w:r>
          </w:p>
        </w:tc>
        <w:tc>
          <w:tcPr>
            <w:tcW w:w="1308" w:type="pct"/>
            <w:shd w:val="clear" w:color="auto" w:fill="auto"/>
          </w:tcPr>
          <w:p w14:paraId="1BD34326"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奨学資金</w:t>
            </w:r>
          </w:p>
        </w:tc>
        <w:tc>
          <w:tcPr>
            <w:tcW w:w="510" w:type="pct"/>
            <w:shd w:val="clear" w:color="auto" w:fill="auto"/>
          </w:tcPr>
          <w:p w14:paraId="12C3DC0E"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送信</w:t>
            </w:r>
          </w:p>
        </w:tc>
        <w:tc>
          <w:tcPr>
            <w:tcW w:w="981" w:type="pct"/>
            <w:shd w:val="clear" w:color="auto" w:fill="auto"/>
          </w:tcPr>
          <w:p w14:paraId="7EDDB0FE"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CSV形式</w:t>
            </w:r>
          </w:p>
        </w:tc>
        <w:tc>
          <w:tcPr>
            <w:tcW w:w="688" w:type="pct"/>
            <w:shd w:val="clear" w:color="auto" w:fill="auto"/>
          </w:tcPr>
          <w:p w14:paraId="19DBEB0D"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月次</w:t>
            </w:r>
          </w:p>
        </w:tc>
      </w:tr>
      <w:tr w:rsidR="005B0C89" w:rsidRPr="005B0C89" w14:paraId="025F7615" w14:textId="77777777" w:rsidTr="004B5D0C">
        <w:trPr>
          <w:jc w:val="center"/>
        </w:trPr>
        <w:tc>
          <w:tcPr>
            <w:tcW w:w="757" w:type="pct"/>
          </w:tcPr>
          <w:p w14:paraId="06CB394E" w14:textId="4AC1604E" w:rsidR="004B5D0C" w:rsidRPr="005B0C89" w:rsidRDefault="004B5D0C" w:rsidP="004B5D0C">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3</w:t>
            </w:r>
          </w:p>
        </w:tc>
        <w:tc>
          <w:tcPr>
            <w:tcW w:w="757" w:type="pct"/>
            <w:shd w:val="clear" w:color="auto" w:fill="auto"/>
          </w:tcPr>
          <w:p w14:paraId="136B5DE3" w14:textId="0D3A0B2B"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金融機関</w:t>
            </w:r>
          </w:p>
        </w:tc>
        <w:tc>
          <w:tcPr>
            <w:tcW w:w="1308" w:type="pct"/>
            <w:shd w:val="clear" w:color="auto" w:fill="auto"/>
          </w:tcPr>
          <w:p w14:paraId="18FD7CF9"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過納金振込</w:t>
            </w:r>
          </w:p>
        </w:tc>
        <w:tc>
          <w:tcPr>
            <w:tcW w:w="510" w:type="pct"/>
            <w:shd w:val="clear" w:color="auto" w:fill="auto"/>
          </w:tcPr>
          <w:p w14:paraId="4FB01614"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送信</w:t>
            </w:r>
          </w:p>
        </w:tc>
        <w:tc>
          <w:tcPr>
            <w:tcW w:w="981" w:type="pct"/>
            <w:shd w:val="clear" w:color="auto" w:fill="auto"/>
          </w:tcPr>
          <w:p w14:paraId="314BCAE4"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C</w:t>
            </w:r>
            <w:r w:rsidRPr="005B0C89">
              <w:rPr>
                <w:rFonts w:asciiTheme="minorEastAsia" w:eastAsiaTheme="minorEastAsia" w:hAnsiTheme="minorEastAsia"/>
                <w:sz w:val="20"/>
                <w:szCs w:val="21"/>
              </w:rPr>
              <w:t>SV</w:t>
            </w:r>
            <w:r w:rsidRPr="005B0C89">
              <w:rPr>
                <w:rFonts w:asciiTheme="minorEastAsia" w:eastAsiaTheme="minorEastAsia" w:hAnsiTheme="minorEastAsia" w:hint="eastAsia"/>
                <w:sz w:val="20"/>
                <w:szCs w:val="21"/>
              </w:rPr>
              <w:t>形式</w:t>
            </w:r>
          </w:p>
        </w:tc>
        <w:tc>
          <w:tcPr>
            <w:tcW w:w="688" w:type="pct"/>
            <w:shd w:val="clear" w:color="auto" w:fill="auto"/>
          </w:tcPr>
          <w:p w14:paraId="43B36D90"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随時</w:t>
            </w:r>
          </w:p>
        </w:tc>
      </w:tr>
      <w:tr w:rsidR="004B5D0C" w:rsidRPr="005B0C89" w14:paraId="1798387E" w14:textId="77777777" w:rsidTr="004B5D0C">
        <w:trPr>
          <w:jc w:val="center"/>
        </w:trPr>
        <w:tc>
          <w:tcPr>
            <w:tcW w:w="757" w:type="pct"/>
          </w:tcPr>
          <w:p w14:paraId="7878688F" w14:textId="77985C9C" w:rsidR="004B5D0C" w:rsidRPr="005B0C89" w:rsidRDefault="004B5D0C" w:rsidP="004B5D0C">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4</w:t>
            </w:r>
          </w:p>
        </w:tc>
        <w:tc>
          <w:tcPr>
            <w:tcW w:w="757" w:type="pct"/>
            <w:shd w:val="clear" w:color="auto" w:fill="auto"/>
          </w:tcPr>
          <w:p w14:paraId="2341A799" w14:textId="3D622028"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金融機関</w:t>
            </w:r>
          </w:p>
        </w:tc>
        <w:tc>
          <w:tcPr>
            <w:tcW w:w="1308" w:type="pct"/>
            <w:shd w:val="clear" w:color="auto" w:fill="auto"/>
          </w:tcPr>
          <w:p w14:paraId="28C75341"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報奨金振込</w:t>
            </w:r>
          </w:p>
        </w:tc>
        <w:tc>
          <w:tcPr>
            <w:tcW w:w="510" w:type="pct"/>
            <w:shd w:val="clear" w:color="auto" w:fill="auto"/>
          </w:tcPr>
          <w:p w14:paraId="01D1B7B6"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送信</w:t>
            </w:r>
          </w:p>
        </w:tc>
        <w:tc>
          <w:tcPr>
            <w:tcW w:w="981" w:type="pct"/>
            <w:shd w:val="clear" w:color="auto" w:fill="auto"/>
          </w:tcPr>
          <w:p w14:paraId="65818573"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CSV形式</w:t>
            </w:r>
          </w:p>
        </w:tc>
        <w:tc>
          <w:tcPr>
            <w:tcW w:w="688" w:type="pct"/>
            <w:shd w:val="clear" w:color="auto" w:fill="auto"/>
          </w:tcPr>
          <w:p w14:paraId="34E97FCC" w14:textId="77777777" w:rsidR="004B5D0C" w:rsidRPr="005B0C89" w:rsidRDefault="004B5D0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随時</w:t>
            </w:r>
          </w:p>
        </w:tc>
      </w:tr>
    </w:tbl>
    <w:p w14:paraId="62E7A5BA" w14:textId="6BCDB067" w:rsidR="00B9053B" w:rsidRPr="005B0C89" w:rsidRDefault="00B9053B" w:rsidP="00852A46">
      <w:pPr>
        <w:spacing w:line="276" w:lineRule="auto"/>
        <w:ind w:firstLineChars="100" w:firstLine="210"/>
        <w:rPr>
          <w:rFonts w:asciiTheme="minorEastAsia" w:eastAsiaTheme="minorEastAsia" w:hAnsiTheme="minorEastAsia"/>
          <w:strike/>
          <w:szCs w:val="21"/>
        </w:rPr>
      </w:pPr>
    </w:p>
    <w:p w14:paraId="0087A080" w14:textId="2D466522" w:rsidR="00C62111" w:rsidRPr="005B0C89" w:rsidRDefault="00C62111" w:rsidP="00852A46">
      <w:pPr>
        <w:pStyle w:val="30"/>
        <w:numPr>
          <w:ilvl w:val="0"/>
          <w:numId w:val="0"/>
        </w:numPr>
        <w:spacing w:line="276" w:lineRule="auto"/>
        <w:rPr>
          <w:rFonts w:asciiTheme="minorEastAsia" w:eastAsiaTheme="minorEastAsia" w:hAnsiTheme="minorEastAsia"/>
          <w:sz w:val="21"/>
          <w:szCs w:val="21"/>
        </w:rPr>
      </w:pPr>
      <w:bookmarkStart w:id="51" w:name="_Toc201908162"/>
      <w:r w:rsidRPr="005B0C89">
        <w:rPr>
          <w:rFonts w:asciiTheme="minorEastAsia" w:eastAsiaTheme="minorEastAsia" w:hAnsiTheme="minorEastAsia" w:hint="eastAsia"/>
          <w:sz w:val="21"/>
          <w:szCs w:val="21"/>
        </w:rPr>
        <w:t>3</w:t>
      </w:r>
      <w:r w:rsidRPr="005B0C89">
        <w:rPr>
          <w:rFonts w:asciiTheme="minorEastAsia" w:eastAsiaTheme="minorEastAsia" w:hAnsiTheme="minorEastAsia"/>
          <w:sz w:val="21"/>
          <w:szCs w:val="21"/>
        </w:rPr>
        <w:t>.2.2.</w:t>
      </w:r>
      <w:r w:rsidRPr="005B0C89">
        <w:rPr>
          <w:rFonts w:asciiTheme="minorEastAsia" w:eastAsiaTheme="minorEastAsia" w:hAnsiTheme="minorEastAsia" w:hint="eastAsia"/>
          <w:sz w:val="21"/>
          <w:szCs w:val="21"/>
        </w:rPr>
        <w:t>外部</w:t>
      </w:r>
      <w:r w:rsidR="00735293" w:rsidRPr="005B0C89">
        <w:rPr>
          <w:rFonts w:asciiTheme="minorEastAsia" w:eastAsiaTheme="minorEastAsia" w:hAnsiTheme="minorEastAsia" w:hint="eastAsia"/>
          <w:sz w:val="21"/>
          <w:szCs w:val="21"/>
        </w:rPr>
        <w:t>印刷</w:t>
      </w:r>
      <w:r w:rsidR="00D7197B" w:rsidRPr="005B0C89">
        <w:rPr>
          <w:rFonts w:asciiTheme="minorEastAsia" w:eastAsiaTheme="minorEastAsia" w:hAnsiTheme="minorEastAsia" w:hint="eastAsia"/>
          <w:sz w:val="21"/>
          <w:szCs w:val="21"/>
        </w:rPr>
        <w:t>業者</w:t>
      </w:r>
      <w:r w:rsidR="00ED1BAF" w:rsidRPr="005B0C89">
        <w:rPr>
          <w:rFonts w:asciiTheme="minorEastAsia" w:eastAsiaTheme="minorEastAsia" w:hAnsiTheme="minorEastAsia" w:hint="eastAsia"/>
          <w:sz w:val="21"/>
          <w:szCs w:val="21"/>
        </w:rPr>
        <w:t>へ</w:t>
      </w:r>
      <w:r w:rsidR="00D7197B" w:rsidRPr="005B0C89">
        <w:rPr>
          <w:rFonts w:asciiTheme="minorEastAsia" w:eastAsiaTheme="minorEastAsia" w:hAnsiTheme="minorEastAsia" w:hint="eastAsia"/>
          <w:sz w:val="21"/>
          <w:szCs w:val="21"/>
        </w:rPr>
        <w:t>の</w:t>
      </w:r>
      <w:r w:rsidR="00ED1BAF" w:rsidRPr="005B0C89">
        <w:rPr>
          <w:rFonts w:asciiTheme="minorEastAsia" w:eastAsiaTheme="minorEastAsia" w:hAnsiTheme="minorEastAsia" w:hint="eastAsia"/>
          <w:sz w:val="21"/>
          <w:szCs w:val="21"/>
        </w:rPr>
        <w:t>印刷</w:t>
      </w:r>
      <w:r w:rsidR="00D7197B" w:rsidRPr="005B0C89">
        <w:rPr>
          <w:rFonts w:asciiTheme="minorEastAsia" w:eastAsiaTheme="minorEastAsia" w:hAnsiTheme="minorEastAsia" w:hint="eastAsia"/>
          <w:sz w:val="21"/>
          <w:szCs w:val="21"/>
        </w:rPr>
        <w:t>データ</w:t>
      </w:r>
      <w:r w:rsidR="00F8620A" w:rsidRPr="005B0C89">
        <w:rPr>
          <w:rFonts w:asciiTheme="minorEastAsia" w:eastAsiaTheme="minorEastAsia" w:hAnsiTheme="minorEastAsia" w:hint="eastAsia"/>
          <w:sz w:val="21"/>
          <w:szCs w:val="21"/>
        </w:rPr>
        <w:t>連携</w:t>
      </w:r>
      <w:bookmarkEnd w:id="51"/>
    </w:p>
    <w:p w14:paraId="6E250CFD" w14:textId="2F613654" w:rsidR="00C62111" w:rsidRPr="005B0C89" w:rsidRDefault="00C6211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w:t>
      </w:r>
      <w:r w:rsidR="00D7197B" w:rsidRPr="005B0C89">
        <w:rPr>
          <w:rFonts w:asciiTheme="minorEastAsia" w:eastAsiaTheme="minorEastAsia" w:hAnsiTheme="minorEastAsia" w:hint="eastAsia"/>
          <w:szCs w:val="21"/>
        </w:rPr>
        <w:t>にて作成したデータを</w:t>
      </w:r>
      <w:r w:rsidRPr="005B0C89">
        <w:rPr>
          <w:rFonts w:asciiTheme="minorEastAsia" w:eastAsiaTheme="minorEastAsia" w:hAnsiTheme="minorEastAsia" w:hint="eastAsia"/>
          <w:szCs w:val="21"/>
        </w:rPr>
        <w:t>外部</w:t>
      </w:r>
      <w:r w:rsidR="00D7197B" w:rsidRPr="005B0C89">
        <w:rPr>
          <w:rFonts w:asciiTheme="minorEastAsia" w:eastAsiaTheme="minorEastAsia" w:hAnsiTheme="minorEastAsia" w:hint="eastAsia"/>
          <w:szCs w:val="21"/>
        </w:rPr>
        <w:t>印刷業者に依頼する</w:t>
      </w:r>
      <w:r w:rsidRPr="005B0C89">
        <w:rPr>
          <w:rFonts w:asciiTheme="minorEastAsia" w:eastAsiaTheme="minorEastAsia" w:hAnsiTheme="minorEastAsia" w:hint="eastAsia"/>
          <w:szCs w:val="21"/>
        </w:rPr>
        <w:t>。</w:t>
      </w:r>
    </w:p>
    <w:p w14:paraId="05EFB044" w14:textId="62B624C2" w:rsidR="009437F1" w:rsidRPr="005B0C89" w:rsidRDefault="009437F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現システムよりバイナリ形式データを作成しデータを外部印刷業者に渡し、印刷結果を納品</w:t>
      </w:r>
      <w:r w:rsidR="00956EF8" w:rsidRPr="005B0C89">
        <w:rPr>
          <w:rFonts w:asciiTheme="minorEastAsia" w:eastAsiaTheme="minorEastAsia" w:hAnsiTheme="minorEastAsia" w:hint="eastAsia"/>
          <w:szCs w:val="21"/>
        </w:rPr>
        <w:t>する流れである</w:t>
      </w:r>
      <w:r w:rsidRPr="005B0C89">
        <w:rPr>
          <w:rFonts w:asciiTheme="minorEastAsia" w:eastAsiaTheme="minorEastAsia" w:hAnsiTheme="minorEastAsia" w:hint="eastAsia"/>
          <w:szCs w:val="21"/>
        </w:rPr>
        <w:t>。</w:t>
      </w:r>
    </w:p>
    <w:p w14:paraId="1E70327C" w14:textId="77777777" w:rsidR="00C62111" w:rsidRPr="005B0C89" w:rsidRDefault="00C62111" w:rsidP="00852A46">
      <w:pPr>
        <w:spacing w:line="276" w:lineRule="auto"/>
        <w:ind w:firstLineChars="100" w:firstLine="210"/>
        <w:rPr>
          <w:rFonts w:asciiTheme="minorEastAsia" w:eastAsiaTheme="minorEastAsia" w:hAnsiTheme="minorEastAsia"/>
          <w:strike/>
          <w:szCs w:val="21"/>
        </w:rPr>
      </w:pPr>
    </w:p>
    <w:p w14:paraId="514D85B4" w14:textId="0B0F4677" w:rsidR="00C62111" w:rsidRPr="005B0C89" w:rsidRDefault="00C62111" w:rsidP="00852A46">
      <w:pPr>
        <w:spacing w:line="276" w:lineRule="auto"/>
        <w:ind w:firstLineChars="100" w:firstLine="210"/>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Pr="005B0C89">
        <w:rPr>
          <w:rFonts w:asciiTheme="minorEastAsia" w:eastAsiaTheme="minorEastAsia" w:hAnsiTheme="minorEastAsia"/>
          <w:szCs w:val="21"/>
        </w:rPr>
        <w:t>3-2-</w:t>
      </w:r>
      <w:r w:rsidR="00F8620A" w:rsidRPr="005B0C89">
        <w:rPr>
          <w:rFonts w:asciiTheme="minorEastAsia" w:eastAsiaTheme="minorEastAsia" w:hAnsiTheme="minorEastAsia" w:hint="eastAsia"/>
          <w:szCs w:val="21"/>
        </w:rPr>
        <w:t>2</w:t>
      </w:r>
      <w:r w:rsidRPr="005B0C89">
        <w:rPr>
          <w:rFonts w:asciiTheme="minorEastAsia" w:eastAsiaTheme="minorEastAsia" w:hAnsiTheme="minorEastAsia"/>
          <w:szCs w:val="21"/>
        </w:rPr>
        <w:t xml:space="preserve"> </w:t>
      </w:r>
      <w:r w:rsidRPr="005B0C89">
        <w:rPr>
          <w:rFonts w:asciiTheme="minorEastAsia" w:eastAsiaTheme="minorEastAsia" w:hAnsiTheme="minorEastAsia" w:hint="eastAsia"/>
          <w:szCs w:val="21"/>
        </w:rPr>
        <w:t>外部</w:t>
      </w:r>
      <w:r w:rsidR="00F8620A" w:rsidRPr="005B0C89">
        <w:rPr>
          <w:rFonts w:asciiTheme="minorEastAsia" w:eastAsiaTheme="minorEastAsia" w:hAnsiTheme="minorEastAsia" w:hint="eastAsia"/>
          <w:szCs w:val="21"/>
        </w:rPr>
        <w:t>印刷業者への印刷データ</w:t>
      </w:r>
      <w:r w:rsidRPr="005B0C89">
        <w:rPr>
          <w:rFonts w:asciiTheme="minorEastAsia" w:eastAsiaTheme="minorEastAsia" w:hAnsiTheme="minorEastAsia" w:hint="eastAsia"/>
          <w:szCs w:val="21"/>
        </w:rPr>
        <w:t>連携</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552"/>
        <w:gridCol w:w="2552"/>
        <w:gridCol w:w="1123"/>
        <w:gridCol w:w="598"/>
      </w:tblGrid>
      <w:tr w:rsidR="005B0C89" w:rsidRPr="005B0C89" w14:paraId="34549874" w14:textId="77777777" w:rsidTr="00ED56D5">
        <w:trPr>
          <w:trHeight w:val="340"/>
          <w:tblHeader/>
          <w:jc w:val="center"/>
        </w:trPr>
        <w:tc>
          <w:tcPr>
            <w:tcW w:w="552" w:type="pct"/>
            <w:shd w:val="clear" w:color="auto" w:fill="F2F2F2"/>
            <w:vAlign w:val="center"/>
          </w:tcPr>
          <w:p w14:paraId="416CC3D3" w14:textId="2030C367"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w:t>
            </w:r>
          </w:p>
        </w:tc>
        <w:tc>
          <w:tcPr>
            <w:tcW w:w="1663" w:type="pct"/>
            <w:shd w:val="clear" w:color="auto" w:fill="F2F2F2"/>
            <w:vAlign w:val="center"/>
          </w:tcPr>
          <w:p w14:paraId="260F2F3F" w14:textId="2F71B999" w:rsidR="00ED56D5" w:rsidRPr="005B0C89" w:rsidRDefault="00ED56D5" w:rsidP="00852A46">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業務名</w:t>
            </w:r>
          </w:p>
        </w:tc>
        <w:tc>
          <w:tcPr>
            <w:tcW w:w="1663" w:type="pct"/>
            <w:shd w:val="clear" w:color="auto" w:fill="F2F2F2"/>
            <w:vAlign w:val="center"/>
          </w:tcPr>
          <w:p w14:paraId="2F944A19" w14:textId="38E9E472" w:rsidR="00ED56D5" w:rsidRPr="005B0C89" w:rsidRDefault="00ED56D5" w:rsidP="00852A46">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帳票名</w:t>
            </w:r>
          </w:p>
        </w:tc>
        <w:tc>
          <w:tcPr>
            <w:tcW w:w="732" w:type="pct"/>
            <w:shd w:val="clear" w:color="auto" w:fill="F2F2F2"/>
            <w:vAlign w:val="center"/>
          </w:tcPr>
          <w:p w14:paraId="6E3A168F" w14:textId="12D2A82C" w:rsidR="00ED56D5" w:rsidRPr="005B0C89" w:rsidRDefault="00ED56D5" w:rsidP="0069551D">
            <w:pPr>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データ形式</w:t>
            </w:r>
          </w:p>
        </w:tc>
        <w:tc>
          <w:tcPr>
            <w:tcW w:w="390" w:type="pct"/>
            <w:shd w:val="clear" w:color="auto" w:fill="F2F2F2"/>
            <w:vAlign w:val="center"/>
          </w:tcPr>
          <w:p w14:paraId="45804B1C" w14:textId="77777777" w:rsidR="00ED56D5" w:rsidRPr="005B0C89" w:rsidRDefault="00ED56D5" w:rsidP="00852A46">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頻度</w:t>
            </w:r>
          </w:p>
        </w:tc>
      </w:tr>
      <w:tr w:rsidR="005B0C89" w:rsidRPr="005B0C89" w14:paraId="3B0DD9A9" w14:textId="77777777" w:rsidTr="00ED56D5">
        <w:trPr>
          <w:jc w:val="center"/>
        </w:trPr>
        <w:tc>
          <w:tcPr>
            <w:tcW w:w="552" w:type="pct"/>
          </w:tcPr>
          <w:p w14:paraId="3868697E" w14:textId="7B28620D"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p>
        </w:tc>
        <w:tc>
          <w:tcPr>
            <w:tcW w:w="1663" w:type="pct"/>
            <w:shd w:val="clear" w:color="auto" w:fill="auto"/>
          </w:tcPr>
          <w:p w14:paraId="2C697ABA" w14:textId="5D771CA8"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予約採否通知書類(外部委託)</w:t>
            </w:r>
          </w:p>
        </w:tc>
        <w:tc>
          <w:tcPr>
            <w:tcW w:w="1663" w:type="pct"/>
            <w:shd w:val="clear" w:color="auto" w:fill="auto"/>
          </w:tcPr>
          <w:p w14:paraId="6595EA37" w14:textId="566080A9"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貸付予定者決定通知書</w:t>
            </w:r>
          </w:p>
        </w:tc>
        <w:tc>
          <w:tcPr>
            <w:tcW w:w="732" w:type="pct"/>
            <w:shd w:val="clear" w:color="auto" w:fill="auto"/>
          </w:tcPr>
          <w:p w14:paraId="1B8DC9C1" w14:textId="102BA8A8"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981B2D4" w14:textId="353C8D92"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7C624D8F" w14:textId="77777777" w:rsidTr="00ED56D5">
        <w:trPr>
          <w:jc w:val="center"/>
        </w:trPr>
        <w:tc>
          <w:tcPr>
            <w:tcW w:w="552" w:type="pct"/>
          </w:tcPr>
          <w:p w14:paraId="627F521C" w14:textId="57469910"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p>
        </w:tc>
        <w:tc>
          <w:tcPr>
            <w:tcW w:w="1663" w:type="pct"/>
            <w:shd w:val="clear" w:color="auto" w:fill="auto"/>
          </w:tcPr>
          <w:p w14:paraId="2F62A5E7" w14:textId="0E123F68" w:rsidR="00ED56D5" w:rsidRPr="005B0C89" w:rsidDel="00434031" w:rsidRDefault="00ED56D5" w:rsidP="00852A46">
            <w:pPr>
              <w:spacing w:line="276" w:lineRule="auto"/>
              <w:rPr>
                <w:rFonts w:asciiTheme="minorEastAsia" w:eastAsiaTheme="minorEastAsia" w:hAnsiTheme="minorEastAsia"/>
                <w:sz w:val="16"/>
                <w:szCs w:val="21"/>
              </w:rPr>
            </w:pPr>
          </w:p>
        </w:tc>
        <w:tc>
          <w:tcPr>
            <w:tcW w:w="1663" w:type="pct"/>
            <w:shd w:val="clear" w:color="auto" w:fill="auto"/>
          </w:tcPr>
          <w:p w14:paraId="76835DBD" w14:textId="6F0FE63D" w:rsidR="00ED56D5" w:rsidRPr="005B0C89" w:rsidDel="00434031"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貸付予定者決定通知一覧</w:t>
            </w:r>
          </w:p>
        </w:tc>
        <w:tc>
          <w:tcPr>
            <w:tcW w:w="732" w:type="pct"/>
            <w:shd w:val="clear" w:color="auto" w:fill="auto"/>
          </w:tcPr>
          <w:p w14:paraId="07A83958" w14:textId="733E4666" w:rsidR="00ED56D5" w:rsidRPr="005B0C89" w:rsidDel="00434031"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5BACA974" w14:textId="7EE58A60" w:rsidR="00ED56D5" w:rsidRPr="005B0C89" w:rsidDel="00434031"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13461BF5" w14:textId="77777777" w:rsidTr="00ED56D5">
        <w:trPr>
          <w:jc w:val="center"/>
        </w:trPr>
        <w:tc>
          <w:tcPr>
            <w:tcW w:w="552" w:type="pct"/>
          </w:tcPr>
          <w:p w14:paraId="7E764101" w14:textId="44D5512B"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sz w:val="16"/>
                <w:szCs w:val="21"/>
              </w:rPr>
              <w:t>3</w:t>
            </w:r>
          </w:p>
        </w:tc>
        <w:tc>
          <w:tcPr>
            <w:tcW w:w="1663" w:type="pct"/>
            <w:shd w:val="clear" w:color="auto" w:fill="auto"/>
          </w:tcPr>
          <w:p w14:paraId="44A31176" w14:textId="4C7C964D"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予約借入手続書類(外部委託</w:t>
            </w:r>
            <w:r w:rsidRPr="005B0C89">
              <w:rPr>
                <w:rFonts w:asciiTheme="minorEastAsia" w:eastAsiaTheme="minorEastAsia" w:hAnsiTheme="minorEastAsia"/>
                <w:sz w:val="16"/>
                <w:szCs w:val="21"/>
              </w:rPr>
              <w:t>）</w:t>
            </w:r>
          </w:p>
        </w:tc>
        <w:tc>
          <w:tcPr>
            <w:tcW w:w="1663" w:type="pct"/>
            <w:shd w:val="clear" w:color="auto" w:fill="auto"/>
          </w:tcPr>
          <w:p w14:paraId="3EE1C49E" w14:textId="3F5013DF"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借入手続きについて</w:t>
            </w:r>
          </w:p>
        </w:tc>
        <w:tc>
          <w:tcPr>
            <w:tcW w:w="732" w:type="pct"/>
            <w:shd w:val="clear" w:color="auto" w:fill="auto"/>
          </w:tcPr>
          <w:p w14:paraId="2BFA293B" w14:textId="1D0FC42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70C887D" w14:textId="63EB3CAA"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780E42EF" w14:textId="77777777" w:rsidTr="00ED56D5">
        <w:trPr>
          <w:jc w:val="center"/>
        </w:trPr>
        <w:tc>
          <w:tcPr>
            <w:tcW w:w="552" w:type="pct"/>
          </w:tcPr>
          <w:p w14:paraId="7A1B86BA" w14:textId="4697B22B"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4</w:t>
            </w:r>
          </w:p>
        </w:tc>
        <w:tc>
          <w:tcPr>
            <w:tcW w:w="1663" w:type="pct"/>
            <w:shd w:val="clear" w:color="auto" w:fill="auto"/>
          </w:tcPr>
          <w:p w14:paraId="3D0F3D9F" w14:textId="67BE0B14" w:rsidR="00ED56D5" w:rsidRPr="005B0C89" w:rsidRDefault="00ED56D5" w:rsidP="00B737F5">
            <w:pPr>
              <w:spacing w:line="276" w:lineRule="auto"/>
              <w:rPr>
                <w:rFonts w:asciiTheme="minorEastAsia" w:eastAsiaTheme="minorEastAsia" w:hAnsiTheme="minorEastAsia"/>
                <w:sz w:val="16"/>
                <w:szCs w:val="21"/>
              </w:rPr>
            </w:pPr>
          </w:p>
        </w:tc>
        <w:tc>
          <w:tcPr>
            <w:tcW w:w="1663" w:type="pct"/>
            <w:shd w:val="clear" w:color="auto" w:fill="auto"/>
          </w:tcPr>
          <w:p w14:paraId="0CBBC4B2" w14:textId="5E576B5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採用通知書・進学届</w:t>
            </w:r>
          </w:p>
        </w:tc>
        <w:tc>
          <w:tcPr>
            <w:tcW w:w="732" w:type="pct"/>
            <w:shd w:val="clear" w:color="auto" w:fill="auto"/>
          </w:tcPr>
          <w:p w14:paraId="2DE8E1EC" w14:textId="452521D6"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5A2FDC25" w14:textId="52831EB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77C03B76" w14:textId="77777777" w:rsidTr="00ED56D5">
        <w:trPr>
          <w:jc w:val="center"/>
        </w:trPr>
        <w:tc>
          <w:tcPr>
            <w:tcW w:w="552" w:type="pct"/>
          </w:tcPr>
          <w:p w14:paraId="35DE544C" w14:textId="449AE367"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5</w:t>
            </w:r>
          </w:p>
        </w:tc>
        <w:tc>
          <w:tcPr>
            <w:tcW w:w="1663" w:type="pct"/>
            <w:shd w:val="clear" w:color="auto" w:fill="auto"/>
          </w:tcPr>
          <w:p w14:paraId="128E4EDD" w14:textId="443E3460" w:rsidR="00ED56D5" w:rsidRPr="005B0C89" w:rsidRDefault="00ED56D5" w:rsidP="00B737F5">
            <w:pPr>
              <w:spacing w:line="276" w:lineRule="auto"/>
              <w:rPr>
                <w:rFonts w:asciiTheme="minorEastAsia" w:eastAsiaTheme="minorEastAsia" w:hAnsiTheme="minorEastAsia"/>
                <w:sz w:val="16"/>
                <w:szCs w:val="21"/>
              </w:rPr>
            </w:pPr>
          </w:p>
        </w:tc>
        <w:tc>
          <w:tcPr>
            <w:tcW w:w="1663" w:type="pct"/>
            <w:shd w:val="clear" w:color="auto" w:fill="auto"/>
          </w:tcPr>
          <w:p w14:paraId="7874328C" w14:textId="05C0D33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奨学資金借用証書</w:t>
            </w:r>
          </w:p>
        </w:tc>
        <w:tc>
          <w:tcPr>
            <w:tcW w:w="732" w:type="pct"/>
            <w:shd w:val="clear" w:color="auto" w:fill="auto"/>
          </w:tcPr>
          <w:p w14:paraId="2B7B4C63" w14:textId="7673296D"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42E3759" w14:textId="0B3D83CF"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298EE029" w14:textId="77777777" w:rsidTr="00ED56D5">
        <w:trPr>
          <w:jc w:val="center"/>
        </w:trPr>
        <w:tc>
          <w:tcPr>
            <w:tcW w:w="552" w:type="pct"/>
          </w:tcPr>
          <w:p w14:paraId="2397781A" w14:textId="0512C0B6"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6</w:t>
            </w:r>
          </w:p>
        </w:tc>
        <w:tc>
          <w:tcPr>
            <w:tcW w:w="1663" w:type="pct"/>
            <w:shd w:val="clear" w:color="auto" w:fill="auto"/>
          </w:tcPr>
          <w:p w14:paraId="636EE12D" w14:textId="493ECB80" w:rsidR="00ED56D5" w:rsidRPr="005B0C89" w:rsidRDefault="00ED56D5" w:rsidP="00852A46">
            <w:pPr>
              <w:spacing w:line="276" w:lineRule="auto"/>
              <w:rPr>
                <w:rFonts w:asciiTheme="minorEastAsia" w:eastAsiaTheme="minorEastAsia" w:hAnsiTheme="minorEastAsia"/>
                <w:sz w:val="16"/>
                <w:szCs w:val="21"/>
              </w:rPr>
            </w:pPr>
          </w:p>
        </w:tc>
        <w:tc>
          <w:tcPr>
            <w:tcW w:w="1663" w:type="pct"/>
            <w:shd w:val="clear" w:color="auto" w:fill="auto"/>
          </w:tcPr>
          <w:p w14:paraId="2FC16CA4" w14:textId="51746755"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入学時増額奨学資金借用証書</w:t>
            </w:r>
          </w:p>
        </w:tc>
        <w:tc>
          <w:tcPr>
            <w:tcW w:w="732" w:type="pct"/>
            <w:shd w:val="clear" w:color="auto" w:fill="auto"/>
          </w:tcPr>
          <w:p w14:paraId="636C5756" w14:textId="6D524E82"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4E5F7501" w14:textId="51F65A50" w:rsidR="00ED56D5" w:rsidRPr="005B0C89" w:rsidRDefault="00ED56D5" w:rsidP="00852A46">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10226A38" w14:textId="77777777" w:rsidTr="00ED56D5">
        <w:trPr>
          <w:jc w:val="center"/>
        </w:trPr>
        <w:tc>
          <w:tcPr>
            <w:tcW w:w="552" w:type="pct"/>
          </w:tcPr>
          <w:p w14:paraId="61522EA3" w14:textId="37EE6E1B"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sz w:val="16"/>
                <w:szCs w:val="21"/>
              </w:rPr>
              <w:t>7</w:t>
            </w:r>
          </w:p>
        </w:tc>
        <w:tc>
          <w:tcPr>
            <w:tcW w:w="1663" w:type="pct"/>
            <w:shd w:val="clear" w:color="auto" w:fill="auto"/>
          </w:tcPr>
          <w:p w14:paraId="28D4164E" w14:textId="7412F463"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通知処理(本採用)</w:t>
            </w:r>
          </w:p>
        </w:tc>
        <w:tc>
          <w:tcPr>
            <w:tcW w:w="1663" w:type="pct"/>
            <w:shd w:val="clear" w:color="auto" w:fill="auto"/>
          </w:tcPr>
          <w:p w14:paraId="6B68882C" w14:textId="14F5BA8E"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審査結果通知書</w:t>
            </w:r>
          </w:p>
        </w:tc>
        <w:tc>
          <w:tcPr>
            <w:tcW w:w="732" w:type="pct"/>
            <w:shd w:val="clear" w:color="auto" w:fill="auto"/>
          </w:tcPr>
          <w:p w14:paraId="5203B15B" w14:textId="4CFBE05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72B7CC38" w14:textId="1F814C6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3DC6DED0" w14:textId="77777777" w:rsidTr="00ED56D5">
        <w:trPr>
          <w:jc w:val="center"/>
        </w:trPr>
        <w:tc>
          <w:tcPr>
            <w:tcW w:w="552" w:type="pct"/>
          </w:tcPr>
          <w:p w14:paraId="041B695E" w14:textId="5102DEF2" w:rsidR="00ED56D5" w:rsidRPr="005B0C89" w:rsidRDefault="00ED56D5" w:rsidP="00B31469">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8</w:t>
            </w:r>
          </w:p>
        </w:tc>
        <w:tc>
          <w:tcPr>
            <w:tcW w:w="1663" w:type="pct"/>
            <w:shd w:val="clear" w:color="auto" w:fill="auto"/>
          </w:tcPr>
          <w:p w14:paraId="2AA5F046" w14:textId="77777777" w:rsidR="00ED56D5" w:rsidRPr="005B0C89" w:rsidRDefault="00ED56D5" w:rsidP="00B737F5">
            <w:pPr>
              <w:spacing w:line="276" w:lineRule="auto"/>
              <w:rPr>
                <w:rFonts w:asciiTheme="minorEastAsia" w:eastAsiaTheme="minorEastAsia" w:hAnsiTheme="minorEastAsia"/>
                <w:sz w:val="16"/>
                <w:szCs w:val="21"/>
              </w:rPr>
            </w:pPr>
          </w:p>
        </w:tc>
        <w:tc>
          <w:tcPr>
            <w:tcW w:w="1663" w:type="pct"/>
            <w:shd w:val="clear" w:color="auto" w:fill="auto"/>
          </w:tcPr>
          <w:p w14:paraId="3AFF7EF4" w14:textId="51B6E46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住所シール</w:t>
            </w:r>
          </w:p>
        </w:tc>
        <w:tc>
          <w:tcPr>
            <w:tcW w:w="732" w:type="pct"/>
            <w:shd w:val="clear" w:color="auto" w:fill="auto"/>
          </w:tcPr>
          <w:p w14:paraId="4446C930" w14:textId="6819F81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6AA10197" w14:textId="6E6C369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55DC169F" w14:textId="77777777" w:rsidTr="00ED56D5">
        <w:trPr>
          <w:jc w:val="center"/>
        </w:trPr>
        <w:tc>
          <w:tcPr>
            <w:tcW w:w="552" w:type="pct"/>
          </w:tcPr>
          <w:p w14:paraId="70AD29A9" w14:textId="0313171A"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9</w:t>
            </w:r>
          </w:p>
        </w:tc>
        <w:tc>
          <w:tcPr>
            <w:tcW w:w="1663" w:type="pct"/>
            <w:shd w:val="clear" w:color="auto" w:fill="auto"/>
          </w:tcPr>
          <w:p w14:paraId="3E243ED1" w14:textId="5DA7588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採用通知書原票の作成(本採用)</w:t>
            </w:r>
          </w:p>
        </w:tc>
        <w:tc>
          <w:tcPr>
            <w:tcW w:w="1663" w:type="pct"/>
            <w:shd w:val="clear" w:color="auto" w:fill="auto"/>
          </w:tcPr>
          <w:p w14:paraId="0F8AACAC" w14:textId="437F8B3A"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奨学生原票</w:t>
            </w:r>
          </w:p>
        </w:tc>
        <w:tc>
          <w:tcPr>
            <w:tcW w:w="732" w:type="pct"/>
            <w:shd w:val="clear" w:color="auto" w:fill="auto"/>
          </w:tcPr>
          <w:p w14:paraId="197FB334" w14:textId="310A57A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530A86A4" w14:textId="012AF153"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047F79E9" w14:textId="77777777" w:rsidTr="00ED56D5">
        <w:trPr>
          <w:jc w:val="center"/>
        </w:trPr>
        <w:tc>
          <w:tcPr>
            <w:tcW w:w="552" w:type="pct"/>
          </w:tcPr>
          <w:p w14:paraId="2B647AAA" w14:textId="105B0673"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0</w:t>
            </w:r>
          </w:p>
        </w:tc>
        <w:tc>
          <w:tcPr>
            <w:tcW w:w="1663" w:type="pct"/>
            <w:shd w:val="clear" w:color="auto" w:fill="auto"/>
          </w:tcPr>
          <w:p w14:paraId="48C28C15" w14:textId="596EB7C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貸与終了予定者名簿</w:t>
            </w:r>
          </w:p>
        </w:tc>
        <w:tc>
          <w:tcPr>
            <w:tcW w:w="1663" w:type="pct"/>
            <w:shd w:val="clear" w:color="auto" w:fill="auto"/>
          </w:tcPr>
          <w:p w14:paraId="6A84EC49" w14:textId="2F974D0D"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貸与終了予定者名簿(旧)</w:t>
            </w:r>
          </w:p>
        </w:tc>
        <w:tc>
          <w:tcPr>
            <w:tcW w:w="732" w:type="pct"/>
            <w:shd w:val="clear" w:color="auto" w:fill="auto"/>
          </w:tcPr>
          <w:p w14:paraId="5972E29C" w14:textId="04BD9DFF"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76C6585" w14:textId="5120722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23CADACC" w14:textId="77777777" w:rsidTr="00ED56D5">
        <w:trPr>
          <w:jc w:val="center"/>
        </w:trPr>
        <w:tc>
          <w:tcPr>
            <w:tcW w:w="552" w:type="pct"/>
          </w:tcPr>
          <w:p w14:paraId="73BD80D9" w14:textId="6ACEFE5C"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1</w:t>
            </w:r>
          </w:p>
        </w:tc>
        <w:tc>
          <w:tcPr>
            <w:tcW w:w="1663" w:type="pct"/>
            <w:shd w:val="clear" w:color="auto" w:fill="auto"/>
          </w:tcPr>
          <w:p w14:paraId="4804EA5C" w14:textId="77777777" w:rsidR="00ED56D5" w:rsidRPr="005B0C89" w:rsidRDefault="00ED56D5" w:rsidP="00B737F5">
            <w:pPr>
              <w:spacing w:line="276" w:lineRule="auto"/>
              <w:rPr>
                <w:rFonts w:asciiTheme="minorEastAsia" w:eastAsiaTheme="minorEastAsia" w:hAnsiTheme="minorEastAsia"/>
                <w:sz w:val="16"/>
                <w:szCs w:val="21"/>
              </w:rPr>
            </w:pPr>
          </w:p>
        </w:tc>
        <w:tc>
          <w:tcPr>
            <w:tcW w:w="1663" w:type="pct"/>
            <w:shd w:val="clear" w:color="auto" w:fill="auto"/>
          </w:tcPr>
          <w:p w14:paraId="7F9FAA0E" w14:textId="79AD0D1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貸与終了予定者名簿(新)</w:t>
            </w:r>
          </w:p>
        </w:tc>
        <w:tc>
          <w:tcPr>
            <w:tcW w:w="732" w:type="pct"/>
            <w:shd w:val="clear" w:color="auto" w:fill="auto"/>
          </w:tcPr>
          <w:p w14:paraId="14C73EA2" w14:textId="64B669F6"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ABA9AA1" w14:textId="32F61C2A"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0035AF87" w14:textId="77777777" w:rsidTr="00ED56D5">
        <w:trPr>
          <w:jc w:val="center"/>
        </w:trPr>
        <w:tc>
          <w:tcPr>
            <w:tcW w:w="552" w:type="pct"/>
          </w:tcPr>
          <w:p w14:paraId="6DDEFA05" w14:textId="1DF7DC7E"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lastRenderedPageBreak/>
              <w:t>1</w:t>
            </w:r>
            <w:r w:rsidRPr="005B0C89">
              <w:rPr>
                <w:rFonts w:asciiTheme="minorEastAsia" w:eastAsiaTheme="minorEastAsia" w:hAnsiTheme="minorEastAsia"/>
                <w:sz w:val="16"/>
                <w:szCs w:val="21"/>
              </w:rPr>
              <w:t>2</w:t>
            </w:r>
          </w:p>
        </w:tc>
        <w:tc>
          <w:tcPr>
            <w:tcW w:w="1663" w:type="pct"/>
            <w:shd w:val="clear" w:color="auto" w:fill="auto"/>
          </w:tcPr>
          <w:p w14:paraId="1E2A965E" w14:textId="1284296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奨学生借用証書</w:t>
            </w:r>
          </w:p>
        </w:tc>
        <w:tc>
          <w:tcPr>
            <w:tcW w:w="1663" w:type="pct"/>
            <w:shd w:val="clear" w:color="auto" w:fill="auto"/>
          </w:tcPr>
          <w:p w14:paraId="62D7540F" w14:textId="0872483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借用証書(旧)</w:t>
            </w:r>
          </w:p>
        </w:tc>
        <w:tc>
          <w:tcPr>
            <w:tcW w:w="732" w:type="pct"/>
            <w:shd w:val="clear" w:color="auto" w:fill="auto"/>
          </w:tcPr>
          <w:p w14:paraId="72C59359" w14:textId="78A8EE4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0B2A376" w14:textId="26A34A2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66C01B67" w14:textId="77777777" w:rsidTr="00ED56D5">
        <w:trPr>
          <w:jc w:val="center"/>
        </w:trPr>
        <w:tc>
          <w:tcPr>
            <w:tcW w:w="552" w:type="pct"/>
          </w:tcPr>
          <w:p w14:paraId="01EBFCE2" w14:textId="507E515C"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3</w:t>
            </w:r>
          </w:p>
        </w:tc>
        <w:tc>
          <w:tcPr>
            <w:tcW w:w="1663" w:type="pct"/>
            <w:shd w:val="clear" w:color="auto" w:fill="auto"/>
          </w:tcPr>
          <w:p w14:paraId="555114A9" w14:textId="77777777" w:rsidR="00ED56D5" w:rsidRPr="005B0C89" w:rsidRDefault="00ED56D5" w:rsidP="00B737F5">
            <w:pPr>
              <w:spacing w:line="276" w:lineRule="auto"/>
              <w:rPr>
                <w:rFonts w:asciiTheme="minorEastAsia" w:eastAsiaTheme="minorEastAsia" w:hAnsiTheme="minorEastAsia"/>
                <w:sz w:val="16"/>
                <w:szCs w:val="21"/>
              </w:rPr>
            </w:pPr>
          </w:p>
        </w:tc>
        <w:tc>
          <w:tcPr>
            <w:tcW w:w="1663" w:type="pct"/>
            <w:shd w:val="clear" w:color="auto" w:fill="auto"/>
          </w:tcPr>
          <w:p w14:paraId="229277D5" w14:textId="7EDCADD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借用証書(新)</w:t>
            </w:r>
          </w:p>
        </w:tc>
        <w:tc>
          <w:tcPr>
            <w:tcW w:w="732" w:type="pct"/>
            <w:shd w:val="clear" w:color="auto" w:fill="auto"/>
          </w:tcPr>
          <w:p w14:paraId="2BD39FA9" w14:textId="602D961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70A0E00C" w14:textId="615FA9C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531F97B9" w14:textId="77777777" w:rsidTr="00ED56D5">
        <w:trPr>
          <w:jc w:val="center"/>
        </w:trPr>
        <w:tc>
          <w:tcPr>
            <w:tcW w:w="552" w:type="pct"/>
          </w:tcPr>
          <w:p w14:paraId="09053856" w14:textId="4B699217"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4</w:t>
            </w:r>
          </w:p>
        </w:tc>
        <w:tc>
          <w:tcPr>
            <w:tcW w:w="1663" w:type="pct"/>
            <w:shd w:val="clear" w:color="auto" w:fill="auto"/>
          </w:tcPr>
          <w:p w14:paraId="284EFA09" w14:textId="335760C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奨学生口座届</w:t>
            </w:r>
          </w:p>
        </w:tc>
        <w:tc>
          <w:tcPr>
            <w:tcW w:w="1663" w:type="pct"/>
            <w:shd w:val="clear" w:color="auto" w:fill="auto"/>
          </w:tcPr>
          <w:p w14:paraId="78DAE6FC" w14:textId="138DF1EF"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奨学生口座届(旧)</w:t>
            </w:r>
          </w:p>
        </w:tc>
        <w:tc>
          <w:tcPr>
            <w:tcW w:w="732" w:type="pct"/>
            <w:shd w:val="clear" w:color="auto" w:fill="auto"/>
          </w:tcPr>
          <w:p w14:paraId="1DE2F3D0" w14:textId="7614D52E"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6B043A3" w14:textId="4E6D5F0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17AFB45B" w14:textId="77777777" w:rsidTr="00ED56D5">
        <w:trPr>
          <w:jc w:val="center"/>
        </w:trPr>
        <w:tc>
          <w:tcPr>
            <w:tcW w:w="552" w:type="pct"/>
          </w:tcPr>
          <w:p w14:paraId="10531EBE" w14:textId="702C2B60"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5</w:t>
            </w:r>
          </w:p>
        </w:tc>
        <w:tc>
          <w:tcPr>
            <w:tcW w:w="1663" w:type="pct"/>
            <w:shd w:val="clear" w:color="auto" w:fill="auto"/>
          </w:tcPr>
          <w:p w14:paraId="5FCF121F" w14:textId="77777777" w:rsidR="00ED56D5" w:rsidRPr="005B0C89" w:rsidRDefault="00ED56D5" w:rsidP="00B737F5">
            <w:pPr>
              <w:spacing w:line="276" w:lineRule="auto"/>
              <w:rPr>
                <w:rFonts w:asciiTheme="minorEastAsia" w:eastAsiaTheme="minorEastAsia" w:hAnsiTheme="minorEastAsia"/>
                <w:sz w:val="16"/>
                <w:szCs w:val="21"/>
              </w:rPr>
            </w:pPr>
          </w:p>
        </w:tc>
        <w:tc>
          <w:tcPr>
            <w:tcW w:w="1663" w:type="pct"/>
            <w:shd w:val="clear" w:color="auto" w:fill="auto"/>
          </w:tcPr>
          <w:p w14:paraId="25F72AD2" w14:textId="02E7595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奨学生口座届(新)</w:t>
            </w:r>
          </w:p>
        </w:tc>
        <w:tc>
          <w:tcPr>
            <w:tcW w:w="732" w:type="pct"/>
            <w:shd w:val="clear" w:color="auto" w:fill="auto"/>
          </w:tcPr>
          <w:p w14:paraId="163281EC" w14:textId="659C2DD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AAF0717" w14:textId="7B78EFD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2463A151" w14:textId="77777777" w:rsidTr="00ED56D5">
        <w:trPr>
          <w:jc w:val="center"/>
        </w:trPr>
        <w:tc>
          <w:tcPr>
            <w:tcW w:w="552" w:type="pct"/>
          </w:tcPr>
          <w:p w14:paraId="525A356B" w14:textId="47D3EE6E"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6</w:t>
            </w:r>
          </w:p>
        </w:tc>
        <w:tc>
          <w:tcPr>
            <w:tcW w:w="1663" w:type="pct"/>
            <w:shd w:val="clear" w:color="auto" w:fill="auto"/>
          </w:tcPr>
          <w:p w14:paraId="69C03C49" w14:textId="64E9A00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奨学生振込予定表(圧着ハガキ)</w:t>
            </w:r>
          </w:p>
        </w:tc>
        <w:tc>
          <w:tcPr>
            <w:tcW w:w="1663" w:type="pct"/>
            <w:shd w:val="clear" w:color="auto" w:fill="auto"/>
          </w:tcPr>
          <w:p w14:paraId="0ED5A460" w14:textId="3D52539F"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奨学生振込予定表(圧着ハガキ)</w:t>
            </w:r>
          </w:p>
        </w:tc>
        <w:tc>
          <w:tcPr>
            <w:tcW w:w="732" w:type="pct"/>
            <w:shd w:val="clear" w:color="auto" w:fill="auto"/>
          </w:tcPr>
          <w:p w14:paraId="350FA0E9" w14:textId="3B9C443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39CE0AA" w14:textId="29C7232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62DB62BC" w14:textId="77777777" w:rsidTr="00ED56D5">
        <w:trPr>
          <w:jc w:val="center"/>
        </w:trPr>
        <w:tc>
          <w:tcPr>
            <w:tcW w:w="552" w:type="pct"/>
          </w:tcPr>
          <w:p w14:paraId="323A192E" w14:textId="0988830D"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7</w:t>
            </w:r>
          </w:p>
        </w:tc>
        <w:tc>
          <w:tcPr>
            <w:tcW w:w="1663" w:type="pct"/>
            <w:shd w:val="clear" w:color="auto" w:fill="auto"/>
          </w:tcPr>
          <w:p w14:paraId="79E4D1C0" w14:textId="17DBFBB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奨学生資格確認一覧表</w:t>
            </w:r>
          </w:p>
        </w:tc>
        <w:tc>
          <w:tcPr>
            <w:tcW w:w="1663" w:type="pct"/>
            <w:shd w:val="clear" w:color="auto" w:fill="auto"/>
          </w:tcPr>
          <w:p w14:paraId="5A4F9CFF" w14:textId="03FA9285"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奨学生資格確認一覧表</w:t>
            </w:r>
          </w:p>
        </w:tc>
        <w:tc>
          <w:tcPr>
            <w:tcW w:w="732" w:type="pct"/>
            <w:shd w:val="clear" w:color="auto" w:fill="auto"/>
          </w:tcPr>
          <w:p w14:paraId="3B46D25B" w14:textId="5EFEAD2E"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700C03B" w14:textId="250D6303"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76A4E031" w14:textId="77777777" w:rsidTr="00ED56D5">
        <w:trPr>
          <w:jc w:val="center"/>
        </w:trPr>
        <w:tc>
          <w:tcPr>
            <w:tcW w:w="552" w:type="pct"/>
          </w:tcPr>
          <w:p w14:paraId="2692CC9E" w14:textId="1D2A4820"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8</w:t>
            </w:r>
          </w:p>
        </w:tc>
        <w:tc>
          <w:tcPr>
            <w:tcW w:w="1663" w:type="pct"/>
            <w:shd w:val="clear" w:color="auto" w:fill="auto"/>
          </w:tcPr>
          <w:p w14:paraId="68C08963" w14:textId="3A873B5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貸与額通知書(外部印刷委託)</w:t>
            </w:r>
          </w:p>
        </w:tc>
        <w:tc>
          <w:tcPr>
            <w:tcW w:w="1663" w:type="pct"/>
            <w:shd w:val="clear" w:color="auto" w:fill="auto"/>
          </w:tcPr>
          <w:p w14:paraId="3D637973" w14:textId="42E0FD8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貸与額通知書(新)</w:t>
            </w:r>
          </w:p>
        </w:tc>
        <w:tc>
          <w:tcPr>
            <w:tcW w:w="732" w:type="pct"/>
            <w:shd w:val="clear" w:color="auto" w:fill="auto"/>
          </w:tcPr>
          <w:p w14:paraId="2C370C7E" w14:textId="0FE5BA3E"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56E6FDD6" w14:textId="68FA198D"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62A78FE1" w14:textId="77777777" w:rsidTr="00ED56D5">
        <w:trPr>
          <w:jc w:val="center"/>
        </w:trPr>
        <w:tc>
          <w:tcPr>
            <w:tcW w:w="552" w:type="pct"/>
          </w:tcPr>
          <w:p w14:paraId="0CD8A9D8" w14:textId="60EDA79B"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1</w:t>
            </w:r>
            <w:r w:rsidRPr="005B0C89">
              <w:rPr>
                <w:rFonts w:asciiTheme="minorEastAsia" w:eastAsiaTheme="minorEastAsia" w:hAnsiTheme="minorEastAsia"/>
                <w:sz w:val="16"/>
                <w:szCs w:val="21"/>
              </w:rPr>
              <w:t>9</w:t>
            </w:r>
          </w:p>
        </w:tc>
        <w:tc>
          <w:tcPr>
            <w:tcW w:w="1663" w:type="pct"/>
            <w:shd w:val="clear" w:color="auto" w:fill="auto"/>
          </w:tcPr>
          <w:p w14:paraId="6EF87BF6"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ＡＰ振替のお知らせ(月賦)</w:t>
            </w:r>
          </w:p>
        </w:tc>
        <w:tc>
          <w:tcPr>
            <w:tcW w:w="1663" w:type="pct"/>
            <w:shd w:val="clear" w:color="auto" w:fill="auto"/>
          </w:tcPr>
          <w:p w14:paraId="4DB88AEC" w14:textId="65494D0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口座振替のお知らせ</w:t>
            </w:r>
          </w:p>
        </w:tc>
        <w:tc>
          <w:tcPr>
            <w:tcW w:w="732" w:type="pct"/>
            <w:shd w:val="clear" w:color="auto" w:fill="auto"/>
          </w:tcPr>
          <w:p w14:paraId="3BB651A2" w14:textId="0F80B7E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5C667BC8"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792FF9E6" w14:textId="77777777" w:rsidTr="00ED56D5">
        <w:trPr>
          <w:jc w:val="center"/>
        </w:trPr>
        <w:tc>
          <w:tcPr>
            <w:tcW w:w="552" w:type="pct"/>
          </w:tcPr>
          <w:p w14:paraId="2C27775E" w14:textId="79DAE88B"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0</w:t>
            </w:r>
          </w:p>
        </w:tc>
        <w:tc>
          <w:tcPr>
            <w:tcW w:w="1663" w:type="pct"/>
            <w:shd w:val="clear" w:color="auto" w:fill="auto"/>
          </w:tcPr>
          <w:p w14:paraId="011B0F45" w14:textId="41D09C74"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返還金完結通知書(外部印刷)</w:t>
            </w:r>
          </w:p>
        </w:tc>
        <w:tc>
          <w:tcPr>
            <w:tcW w:w="1663" w:type="pct"/>
            <w:shd w:val="clear" w:color="auto" w:fill="auto"/>
          </w:tcPr>
          <w:p w14:paraId="06256D70" w14:textId="67384B1F"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完済のお知らせ</w:t>
            </w:r>
          </w:p>
        </w:tc>
        <w:tc>
          <w:tcPr>
            <w:tcW w:w="732" w:type="pct"/>
            <w:shd w:val="clear" w:color="auto" w:fill="auto"/>
          </w:tcPr>
          <w:p w14:paraId="64E40AF9" w14:textId="572DE8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1B85DB04" w14:textId="0B9948D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072E9A4B" w14:textId="77777777" w:rsidTr="00ED56D5">
        <w:trPr>
          <w:jc w:val="center"/>
        </w:trPr>
        <w:tc>
          <w:tcPr>
            <w:tcW w:w="552" w:type="pct"/>
          </w:tcPr>
          <w:p w14:paraId="275847C6" w14:textId="5C62A42C"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1</w:t>
            </w:r>
          </w:p>
        </w:tc>
        <w:tc>
          <w:tcPr>
            <w:tcW w:w="1663" w:type="pct"/>
            <w:shd w:val="clear" w:color="auto" w:fill="auto"/>
          </w:tcPr>
          <w:p w14:paraId="00C63101"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月賦２回不能再振替案内</w:t>
            </w:r>
          </w:p>
        </w:tc>
        <w:tc>
          <w:tcPr>
            <w:tcW w:w="1663" w:type="pct"/>
            <w:shd w:val="clear" w:color="auto" w:fill="auto"/>
          </w:tcPr>
          <w:p w14:paraId="4E529E12" w14:textId="28F6DFB3"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口座振替のお知らせ</w:t>
            </w:r>
          </w:p>
        </w:tc>
        <w:tc>
          <w:tcPr>
            <w:tcW w:w="732" w:type="pct"/>
            <w:shd w:val="clear" w:color="auto" w:fill="auto"/>
          </w:tcPr>
          <w:p w14:paraId="528706E9" w14:textId="0D3F1B3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120ECF1"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2F5CC833" w14:textId="77777777" w:rsidTr="00ED56D5">
        <w:trPr>
          <w:jc w:val="center"/>
        </w:trPr>
        <w:tc>
          <w:tcPr>
            <w:tcW w:w="552" w:type="pct"/>
          </w:tcPr>
          <w:p w14:paraId="5157675E" w14:textId="0E2A0E93"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2</w:t>
            </w:r>
          </w:p>
        </w:tc>
        <w:tc>
          <w:tcPr>
            <w:tcW w:w="1663" w:type="pct"/>
            <w:shd w:val="clear" w:color="auto" w:fill="auto"/>
          </w:tcPr>
          <w:p w14:paraId="212561E2"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月賦口座再振替案内</w:t>
            </w:r>
          </w:p>
        </w:tc>
        <w:tc>
          <w:tcPr>
            <w:tcW w:w="1663" w:type="pct"/>
            <w:shd w:val="clear" w:color="auto" w:fill="auto"/>
          </w:tcPr>
          <w:p w14:paraId="3228E1AF" w14:textId="5231F8A5"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口座振替のお知らせ</w:t>
            </w:r>
          </w:p>
        </w:tc>
        <w:tc>
          <w:tcPr>
            <w:tcW w:w="732" w:type="pct"/>
            <w:shd w:val="clear" w:color="auto" w:fill="auto"/>
          </w:tcPr>
          <w:p w14:paraId="6566D475" w14:textId="3E4375A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4F17D32"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408D339C" w14:textId="77777777" w:rsidTr="00ED56D5">
        <w:trPr>
          <w:jc w:val="center"/>
        </w:trPr>
        <w:tc>
          <w:tcPr>
            <w:tcW w:w="552" w:type="pct"/>
          </w:tcPr>
          <w:p w14:paraId="22EB8625" w14:textId="3E219E1F"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3</w:t>
            </w:r>
          </w:p>
        </w:tc>
        <w:tc>
          <w:tcPr>
            <w:tcW w:w="1663" w:type="pct"/>
            <w:shd w:val="clear" w:color="auto" w:fill="auto"/>
          </w:tcPr>
          <w:p w14:paraId="4085F409" w14:textId="37B45E8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外部委託データ作成</w:t>
            </w:r>
          </w:p>
        </w:tc>
        <w:tc>
          <w:tcPr>
            <w:tcW w:w="1663" w:type="pct"/>
            <w:shd w:val="clear" w:color="auto" w:fill="auto"/>
          </w:tcPr>
          <w:p w14:paraId="6DEFD8C1" w14:textId="2B808AF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返還猶予承認通知書</w:t>
            </w:r>
          </w:p>
        </w:tc>
        <w:tc>
          <w:tcPr>
            <w:tcW w:w="732" w:type="pct"/>
            <w:shd w:val="clear" w:color="auto" w:fill="auto"/>
          </w:tcPr>
          <w:p w14:paraId="255B5C00" w14:textId="3138E7CE"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CE53774" w14:textId="47A6ED6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6F189718" w14:textId="77777777" w:rsidTr="00ED56D5">
        <w:trPr>
          <w:jc w:val="center"/>
        </w:trPr>
        <w:tc>
          <w:tcPr>
            <w:tcW w:w="552" w:type="pct"/>
          </w:tcPr>
          <w:p w14:paraId="1C8CD11B" w14:textId="072E12A7"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4</w:t>
            </w:r>
          </w:p>
        </w:tc>
        <w:tc>
          <w:tcPr>
            <w:tcW w:w="1663" w:type="pct"/>
            <w:shd w:val="clear" w:color="auto" w:fill="auto"/>
          </w:tcPr>
          <w:p w14:paraId="613EBB45"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ＡＰ振替のお知らせ(年・半年)</w:t>
            </w:r>
          </w:p>
        </w:tc>
        <w:tc>
          <w:tcPr>
            <w:tcW w:w="1663" w:type="pct"/>
            <w:shd w:val="clear" w:color="auto" w:fill="auto"/>
          </w:tcPr>
          <w:p w14:paraId="3EA32454"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口座振替のお知らせ()</w:t>
            </w:r>
          </w:p>
        </w:tc>
        <w:tc>
          <w:tcPr>
            <w:tcW w:w="732" w:type="pct"/>
            <w:shd w:val="clear" w:color="auto" w:fill="auto"/>
          </w:tcPr>
          <w:p w14:paraId="13B57153" w14:textId="77CD7E50"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2C94995"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2CEBEAA4" w14:textId="77777777" w:rsidTr="00ED56D5">
        <w:trPr>
          <w:jc w:val="center"/>
        </w:trPr>
        <w:tc>
          <w:tcPr>
            <w:tcW w:w="552" w:type="pct"/>
          </w:tcPr>
          <w:p w14:paraId="459FB693" w14:textId="26BF06C5"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5</w:t>
            </w:r>
          </w:p>
        </w:tc>
        <w:tc>
          <w:tcPr>
            <w:tcW w:w="1663" w:type="pct"/>
            <w:shd w:val="clear" w:color="auto" w:fill="auto"/>
          </w:tcPr>
          <w:p w14:paraId="1B2C102E"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返還金請求書(定期処理)</w:t>
            </w:r>
          </w:p>
        </w:tc>
        <w:tc>
          <w:tcPr>
            <w:tcW w:w="1663" w:type="pct"/>
            <w:shd w:val="clear" w:color="auto" w:fill="auto"/>
          </w:tcPr>
          <w:p w14:paraId="0475705C" w14:textId="46D8B39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払込金受取書・払込取扱票</w:t>
            </w:r>
          </w:p>
        </w:tc>
        <w:tc>
          <w:tcPr>
            <w:tcW w:w="732" w:type="pct"/>
            <w:shd w:val="clear" w:color="auto" w:fill="auto"/>
          </w:tcPr>
          <w:p w14:paraId="28641D04" w14:textId="6D0C0801"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3B9E0A5"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552EB5F9" w14:textId="77777777" w:rsidTr="00ED56D5">
        <w:trPr>
          <w:jc w:val="center"/>
        </w:trPr>
        <w:tc>
          <w:tcPr>
            <w:tcW w:w="552" w:type="pct"/>
          </w:tcPr>
          <w:p w14:paraId="4D35F0D2" w14:textId="2D89888C"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6</w:t>
            </w:r>
          </w:p>
        </w:tc>
        <w:tc>
          <w:tcPr>
            <w:tcW w:w="1663" w:type="pct"/>
            <w:shd w:val="clear" w:color="auto" w:fill="auto"/>
          </w:tcPr>
          <w:p w14:paraId="29647DEF" w14:textId="6C9B968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新規返還のお知らせ</w:t>
            </w:r>
          </w:p>
        </w:tc>
        <w:tc>
          <w:tcPr>
            <w:tcW w:w="1663" w:type="pct"/>
            <w:shd w:val="clear" w:color="auto" w:fill="auto"/>
          </w:tcPr>
          <w:p w14:paraId="0F4004E8" w14:textId="2275A4F5"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返還開始のお知らせ</w:t>
            </w:r>
          </w:p>
        </w:tc>
        <w:tc>
          <w:tcPr>
            <w:tcW w:w="732" w:type="pct"/>
            <w:shd w:val="clear" w:color="auto" w:fill="auto"/>
          </w:tcPr>
          <w:p w14:paraId="2608EBE9" w14:textId="59FECCF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3F4F02E4" w14:textId="33F2987A"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2305DFF2" w14:textId="77777777" w:rsidTr="00ED56D5">
        <w:trPr>
          <w:jc w:val="center"/>
        </w:trPr>
        <w:tc>
          <w:tcPr>
            <w:tcW w:w="552" w:type="pct"/>
          </w:tcPr>
          <w:p w14:paraId="296BAF13" w14:textId="3A371FC6"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7</w:t>
            </w:r>
          </w:p>
        </w:tc>
        <w:tc>
          <w:tcPr>
            <w:tcW w:w="1663" w:type="pct"/>
            <w:shd w:val="clear" w:color="auto" w:fill="auto"/>
          </w:tcPr>
          <w:p w14:paraId="23282680" w14:textId="600FE86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新規返還のお知らせの督促処理</w:t>
            </w:r>
          </w:p>
        </w:tc>
        <w:tc>
          <w:tcPr>
            <w:tcW w:w="1663" w:type="pct"/>
            <w:shd w:val="clear" w:color="auto" w:fill="auto"/>
          </w:tcPr>
          <w:p w14:paraId="5659B1A0" w14:textId="2CBA7688"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返還開始に伴う口座振替の申込みについて</w:t>
            </w:r>
          </w:p>
        </w:tc>
        <w:tc>
          <w:tcPr>
            <w:tcW w:w="732" w:type="pct"/>
            <w:shd w:val="clear" w:color="auto" w:fill="auto"/>
          </w:tcPr>
          <w:p w14:paraId="4A0018A6" w14:textId="68854B40"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00BE63C3" w14:textId="5CDB2E33"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7390DC16" w14:textId="77777777" w:rsidTr="00ED56D5">
        <w:trPr>
          <w:jc w:val="center"/>
        </w:trPr>
        <w:tc>
          <w:tcPr>
            <w:tcW w:w="552" w:type="pct"/>
          </w:tcPr>
          <w:p w14:paraId="1478A398" w14:textId="5209394A"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8</w:t>
            </w:r>
          </w:p>
        </w:tc>
        <w:tc>
          <w:tcPr>
            <w:tcW w:w="1663" w:type="pct"/>
            <w:shd w:val="clear" w:color="auto" w:fill="auto"/>
          </w:tcPr>
          <w:p w14:paraId="7328C53F"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返還金督促状(連保人宛・CC</w:t>
            </w:r>
            <w:r w:rsidRPr="005B0C89">
              <w:rPr>
                <w:rFonts w:asciiTheme="minorEastAsia" w:eastAsiaTheme="minorEastAsia" w:hAnsiTheme="minorEastAsia"/>
                <w:sz w:val="16"/>
                <w:szCs w:val="21"/>
              </w:rPr>
              <w:t>)</w:t>
            </w:r>
          </w:p>
        </w:tc>
        <w:tc>
          <w:tcPr>
            <w:tcW w:w="1663" w:type="pct"/>
            <w:shd w:val="clear" w:color="auto" w:fill="auto"/>
          </w:tcPr>
          <w:p w14:paraId="7E240994" w14:textId="17678249"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返還状況のお知らせ</w:t>
            </w:r>
          </w:p>
        </w:tc>
        <w:tc>
          <w:tcPr>
            <w:tcW w:w="732" w:type="pct"/>
            <w:shd w:val="clear" w:color="auto" w:fill="auto"/>
          </w:tcPr>
          <w:p w14:paraId="4790712B" w14:textId="3A11B9D5"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0B5268F3"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5B0C89" w:rsidRPr="005B0C89" w14:paraId="5096FFBA" w14:textId="77777777" w:rsidTr="00ED56D5">
        <w:trPr>
          <w:jc w:val="center"/>
        </w:trPr>
        <w:tc>
          <w:tcPr>
            <w:tcW w:w="552" w:type="pct"/>
          </w:tcPr>
          <w:p w14:paraId="4CCFC3C7" w14:textId="401278C6"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2</w:t>
            </w:r>
            <w:r w:rsidRPr="005B0C89">
              <w:rPr>
                <w:rFonts w:asciiTheme="minorEastAsia" w:eastAsiaTheme="minorEastAsia" w:hAnsiTheme="minorEastAsia"/>
                <w:sz w:val="16"/>
                <w:szCs w:val="21"/>
              </w:rPr>
              <w:t>9</w:t>
            </w:r>
          </w:p>
        </w:tc>
        <w:tc>
          <w:tcPr>
            <w:tcW w:w="1663" w:type="pct"/>
            <w:shd w:val="clear" w:color="auto" w:fill="auto"/>
          </w:tcPr>
          <w:p w14:paraId="599699D6" w14:textId="49C3790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はがき印刷外部委託処理</w:t>
            </w:r>
          </w:p>
        </w:tc>
        <w:tc>
          <w:tcPr>
            <w:tcW w:w="1663" w:type="pct"/>
            <w:shd w:val="clear" w:color="auto" w:fill="auto"/>
          </w:tcPr>
          <w:p w14:paraId="019879D8" w14:textId="22A5052E"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貸付金の返還について</w:t>
            </w:r>
          </w:p>
        </w:tc>
        <w:tc>
          <w:tcPr>
            <w:tcW w:w="732" w:type="pct"/>
            <w:shd w:val="clear" w:color="auto" w:fill="auto"/>
          </w:tcPr>
          <w:p w14:paraId="5186F170" w14:textId="52109F4B"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40E948B4" w14:textId="6059D9FA"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r w:rsidR="00ED56D5" w:rsidRPr="005B0C89" w14:paraId="513AD443" w14:textId="77777777" w:rsidTr="00ED56D5">
        <w:trPr>
          <w:jc w:val="center"/>
        </w:trPr>
        <w:tc>
          <w:tcPr>
            <w:tcW w:w="552" w:type="pct"/>
          </w:tcPr>
          <w:p w14:paraId="265D4812" w14:textId="44CE8514" w:rsidR="00ED56D5" w:rsidRPr="005B0C89" w:rsidRDefault="00ED56D5" w:rsidP="00ED56D5">
            <w:pPr>
              <w:spacing w:line="276" w:lineRule="auto"/>
              <w:jc w:val="center"/>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3</w:t>
            </w:r>
            <w:r w:rsidRPr="005B0C89">
              <w:rPr>
                <w:rFonts w:asciiTheme="minorEastAsia" w:eastAsiaTheme="minorEastAsia" w:hAnsiTheme="minorEastAsia"/>
                <w:sz w:val="16"/>
                <w:szCs w:val="21"/>
              </w:rPr>
              <w:t>0</w:t>
            </w:r>
          </w:p>
        </w:tc>
        <w:tc>
          <w:tcPr>
            <w:tcW w:w="1663" w:type="pct"/>
            <w:shd w:val="clear" w:color="auto" w:fill="auto"/>
          </w:tcPr>
          <w:p w14:paraId="63A28EE9" w14:textId="0A97F9F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年末猶予案内はがき作成</w:t>
            </w:r>
          </w:p>
        </w:tc>
        <w:tc>
          <w:tcPr>
            <w:tcW w:w="1663" w:type="pct"/>
            <w:shd w:val="clear" w:color="auto" w:fill="auto"/>
          </w:tcPr>
          <w:p w14:paraId="0C82B4B6"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在学猶予終了のお知らせ</w:t>
            </w:r>
          </w:p>
          <w:p w14:paraId="615ADA3C" w14:textId="77777777"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在学猶予期間のお知らせ</w:t>
            </w:r>
          </w:p>
          <w:p w14:paraId="6D04C61D" w14:textId="77777777" w:rsidR="00ED56D5" w:rsidRPr="005B0C89" w:rsidRDefault="00ED56D5" w:rsidP="00B737F5">
            <w:pPr>
              <w:spacing w:line="276" w:lineRule="auto"/>
              <w:rPr>
                <w:rFonts w:asciiTheme="minorEastAsia" w:eastAsiaTheme="minorEastAsia" w:hAnsiTheme="minorEastAsia"/>
                <w:sz w:val="14"/>
                <w:szCs w:val="21"/>
              </w:rPr>
            </w:pPr>
            <w:r w:rsidRPr="005B0C89">
              <w:rPr>
                <w:rFonts w:asciiTheme="minorEastAsia" w:eastAsiaTheme="minorEastAsia" w:hAnsiTheme="minorEastAsia" w:hint="eastAsia"/>
                <w:sz w:val="14"/>
                <w:szCs w:val="21"/>
              </w:rPr>
              <w:t>入学時増額奨学資金の返還について</w:t>
            </w:r>
          </w:p>
          <w:p w14:paraId="6E517F92" w14:textId="7B804DDC"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返還開始時期等のお知らせ</w:t>
            </w:r>
          </w:p>
        </w:tc>
        <w:tc>
          <w:tcPr>
            <w:tcW w:w="732" w:type="pct"/>
            <w:shd w:val="clear" w:color="auto" w:fill="auto"/>
          </w:tcPr>
          <w:p w14:paraId="4797F8B4" w14:textId="5D877A32"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バイナリ</w:t>
            </w:r>
          </w:p>
        </w:tc>
        <w:tc>
          <w:tcPr>
            <w:tcW w:w="390" w:type="pct"/>
            <w:shd w:val="clear" w:color="auto" w:fill="auto"/>
          </w:tcPr>
          <w:p w14:paraId="2C2CE430" w14:textId="273037C3" w:rsidR="00ED56D5" w:rsidRPr="005B0C89" w:rsidRDefault="00ED56D5" w:rsidP="00B737F5">
            <w:pPr>
              <w:spacing w:line="276" w:lineRule="auto"/>
              <w:rPr>
                <w:rFonts w:asciiTheme="minorEastAsia" w:eastAsiaTheme="minorEastAsia" w:hAnsiTheme="minorEastAsia"/>
                <w:sz w:val="16"/>
                <w:szCs w:val="21"/>
              </w:rPr>
            </w:pPr>
            <w:r w:rsidRPr="005B0C89">
              <w:rPr>
                <w:rFonts w:asciiTheme="minorEastAsia" w:eastAsiaTheme="minorEastAsia" w:hAnsiTheme="minorEastAsia" w:hint="eastAsia"/>
                <w:sz w:val="16"/>
                <w:szCs w:val="21"/>
              </w:rPr>
              <w:t>随時</w:t>
            </w:r>
          </w:p>
        </w:tc>
      </w:tr>
    </w:tbl>
    <w:p w14:paraId="19A91638" w14:textId="1F9794AC" w:rsidR="00434031" w:rsidRPr="005B0C89" w:rsidRDefault="00434031" w:rsidP="00852A46">
      <w:pPr>
        <w:spacing w:line="276" w:lineRule="auto"/>
        <w:rPr>
          <w:rFonts w:asciiTheme="minorEastAsia" w:eastAsiaTheme="minorEastAsia" w:hAnsiTheme="minorEastAsia"/>
          <w:szCs w:val="21"/>
        </w:rPr>
      </w:pPr>
    </w:p>
    <w:p w14:paraId="3358C052" w14:textId="66C84378" w:rsidR="00434031" w:rsidRPr="005B0C89" w:rsidRDefault="00434031" w:rsidP="00852A46">
      <w:pPr>
        <w:pStyle w:val="30"/>
        <w:numPr>
          <w:ilvl w:val="0"/>
          <w:numId w:val="0"/>
        </w:numPr>
        <w:spacing w:line="276" w:lineRule="auto"/>
        <w:rPr>
          <w:rFonts w:asciiTheme="minorEastAsia" w:eastAsiaTheme="minorEastAsia" w:hAnsiTheme="minorEastAsia"/>
          <w:sz w:val="21"/>
          <w:szCs w:val="21"/>
        </w:rPr>
      </w:pPr>
      <w:bookmarkStart w:id="52" w:name="_Toc201908163"/>
      <w:r w:rsidRPr="005B0C89">
        <w:rPr>
          <w:rFonts w:asciiTheme="minorEastAsia" w:eastAsiaTheme="minorEastAsia" w:hAnsiTheme="minorEastAsia" w:hint="eastAsia"/>
          <w:sz w:val="21"/>
          <w:szCs w:val="21"/>
        </w:rPr>
        <w:t>3</w:t>
      </w:r>
      <w:r w:rsidRPr="005B0C89">
        <w:rPr>
          <w:rFonts w:asciiTheme="minorEastAsia" w:eastAsiaTheme="minorEastAsia" w:hAnsiTheme="minorEastAsia"/>
          <w:sz w:val="21"/>
          <w:szCs w:val="21"/>
        </w:rPr>
        <w:t>.2.</w:t>
      </w:r>
      <w:r w:rsidRPr="005B0C89">
        <w:rPr>
          <w:rFonts w:asciiTheme="minorEastAsia" w:eastAsiaTheme="minorEastAsia" w:hAnsiTheme="minorEastAsia" w:hint="eastAsia"/>
          <w:sz w:val="21"/>
          <w:szCs w:val="21"/>
        </w:rPr>
        <w:t>3</w:t>
      </w:r>
      <w:r w:rsidRPr="005B0C89">
        <w:rPr>
          <w:rFonts w:asciiTheme="minorEastAsia" w:eastAsiaTheme="minorEastAsia" w:hAnsiTheme="minorEastAsia"/>
          <w:sz w:val="21"/>
          <w:szCs w:val="21"/>
        </w:rPr>
        <w:t>.</w:t>
      </w:r>
      <w:r w:rsidRPr="005B0C89">
        <w:rPr>
          <w:rFonts w:asciiTheme="minorEastAsia" w:eastAsiaTheme="minorEastAsia" w:hAnsiTheme="minorEastAsia" w:hint="eastAsia"/>
          <w:sz w:val="21"/>
          <w:szCs w:val="21"/>
        </w:rPr>
        <w:t>外部</w:t>
      </w:r>
      <w:r w:rsidR="00F8620A" w:rsidRPr="005B0C89">
        <w:rPr>
          <w:rFonts w:asciiTheme="minorEastAsia" w:eastAsiaTheme="minorEastAsia" w:hAnsiTheme="minorEastAsia" w:hint="eastAsia"/>
          <w:sz w:val="21"/>
          <w:szCs w:val="21"/>
        </w:rPr>
        <w:t>収納代行業者</w:t>
      </w:r>
      <w:r w:rsidRPr="005B0C89">
        <w:rPr>
          <w:rFonts w:asciiTheme="minorEastAsia" w:eastAsiaTheme="minorEastAsia" w:hAnsiTheme="minorEastAsia" w:hint="eastAsia"/>
          <w:sz w:val="21"/>
          <w:szCs w:val="21"/>
        </w:rPr>
        <w:t>との連携</w:t>
      </w:r>
      <w:bookmarkEnd w:id="52"/>
    </w:p>
    <w:p w14:paraId="6ED6C967" w14:textId="6DB06900" w:rsidR="00434031" w:rsidRPr="005B0C89" w:rsidRDefault="0043403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本システムは，以下のような外部システムとの連携を行う予定である。</w:t>
      </w:r>
    </w:p>
    <w:p w14:paraId="40F9566D" w14:textId="02800FCB" w:rsidR="00434031" w:rsidRPr="005B0C89" w:rsidRDefault="00434031" w:rsidP="00852A46">
      <w:pPr>
        <w:spacing w:line="276" w:lineRule="auto"/>
        <w:ind w:firstLineChars="100" w:firstLine="210"/>
        <w:rPr>
          <w:rFonts w:asciiTheme="minorEastAsia" w:eastAsiaTheme="minorEastAsia" w:hAnsiTheme="minorEastAsia"/>
          <w:strike/>
          <w:szCs w:val="21"/>
        </w:rPr>
      </w:pPr>
    </w:p>
    <w:p w14:paraId="38755D8D" w14:textId="23959931" w:rsidR="00434031" w:rsidRPr="005B0C89" w:rsidRDefault="00434031" w:rsidP="00852A46">
      <w:pPr>
        <w:spacing w:line="276" w:lineRule="auto"/>
        <w:ind w:firstLineChars="100" w:firstLine="210"/>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Pr="005B0C89">
        <w:rPr>
          <w:rFonts w:asciiTheme="minorEastAsia" w:eastAsiaTheme="minorEastAsia" w:hAnsiTheme="minorEastAsia"/>
          <w:szCs w:val="21"/>
        </w:rPr>
        <w:t>3-2-</w:t>
      </w:r>
      <w:r w:rsidR="00F8620A" w:rsidRPr="005B0C89">
        <w:rPr>
          <w:rFonts w:asciiTheme="minorEastAsia" w:eastAsiaTheme="minorEastAsia" w:hAnsiTheme="minorEastAsia" w:hint="eastAsia"/>
          <w:szCs w:val="21"/>
        </w:rPr>
        <w:t>3</w:t>
      </w:r>
      <w:r w:rsidRPr="005B0C89">
        <w:rPr>
          <w:rFonts w:asciiTheme="minorEastAsia" w:eastAsiaTheme="minorEastAsia" w:hAnsiTheme="minorEastAsia"/>
          <w:szCs w:val="21"/>
        </w:rPr>
        <w:t xml:space="preserve"> </w:t>
      </w:r>
      <w:r w:rsidRPr="005B0C89">
        <w:rPr>
          <w:rFonts w:asciiTheme="minorEastAsia" w:eastAsiaTheme="minorEastAsia" w:hAnsiTheme="minorEastAsia" w:hint="eastAsia"/>
          <w:szCs w:val="21"/>
        </w:rPr>
        <w:t>外部</w:t>
      </w:r>
      <w:r w:rsidR="00F8620A" w:rsidRPr="005B0C89">
        <w:rPr>
          <w:rFonts w:asciiTheme="minorEastAsia" w:eastAsiaTheme="minorEastAsia" w:hAnsiTheme="minorEastAsia" w:hint="eastAsia"/>
          <w:szCs w:val="21"/>
        </w:rPr>
        <w:t>収納代行業者との</w:t>
      </w:r>
      <w:r w:rsidRPr="005B0C89">
        <w:rPr>
          <w:rFonts w:asciiTheme="minorEastAsia" w:eastAsiaTheme="minorEastAsia" w:hAnsiTheme="minorEastAsia" w:hint="eastAsia"/>
          <w:szCs w:val="21"/>
        </w:rPr>
        <w:t>連携</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72"/>
        <w:gridCol w:w="2595"/>
        <w:gridCol w:w="673"/>
        <w:gridCol w:w="1802"/>
        <w:gridCol w:w="673"/>
      </w:tblGrid>
      <w:tr w:rsidR="005B0C89" w:rsidRPr="005B0C89" w14:paraId="375C83E5" w14:textId="77777777" w:rsidTr="00B31469">
        <w:trPr>
          <w:trHeight w:val="284"/>
          <w:tblHeader/>
          <w:jc w:val="center"/>
        </w:trPr>
        <w:tc>
          <w:tcPr>
            <w:tcW w:w="632" w:type="pct"/>
            <w:shd w:val="clear" w:color="auto" w:fill="F2F2F2"/>
          </w:tcPr>
          <w:p w14:paraId="655F6E4A" w14:textId="31E06A28" w:rsidR="00B31469" w:rsidRPr="005B0C89" w:rsidRDefault="00B31469" w:rsidP="00B31469">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N</w:t>
            </w:r>
            <w:r w:rsidRPr="005B0C89">
              <w:rPr>
                <w:rFonts w:asciiTheme="minorEastAsia" w:eastAsiaTheme="minorEastAsia" w:hAnsiTheme="minorEastAsia"/>
                <w:sz w:val="18"/>
                <w:szCs w:val="21"/>
              </w:rPr>
              <w:t>o.</w:t>
            </w:r>
          </w:p>
        </w:tc>
        <w:tc>
          <w:tcPr>
            <w:tcW w:w="632" w:type="pct"/>
            <w:shd w:val="clear" w:color="auto" w:fill="F2F2F2"/>
            <w:vAlign w:val="center"/>
          </w:tcPr>
          <w:p w14:paraId="0992CEC8" w14:textId="17BDBF45" w:rsidR="00B31469" w:rsidRPr="005B0C89" w:rsidRDefault="00B31469"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連携先</w:t>
            </w:r>
          </w:p>
        </w:tc>
        <w:tc>
          <w:tcPr>
            <w:tcW w:w="1688" w:type="pct"/>
            <w:shd w:val="clear" w:color="auto" w:fill="F2F2F2"/>
            <w:vAlign w:val="center"/>
          </w:tcPr>
          <w:p w14:paraId="601378FD" w14:textId="77777777" w:rsidR="00B31469" w:rsidRPr="005B0C89" w:rsidRDefault="00B31469"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情報等</w:t>
            </w:r>
          </w:p>
        </w:tc>
        <w:tc>
          <w:tcPr>
            <w:tcW w:w="438" w:type="pct"/>
            <w:shd w:val="clear" w:color="auto" w:fill="F2F2F2"/>
            <w:vAlign w:val="center"/>
          </w:tcPr>
          <w:p w14:paraId="661573CD" w14:textId="77777777" w:rsidR="00B31469" w:rsidRPr="005B0C89" w:rsidRDefault="00B31469"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方向</w:t>
            </w:r>
          </w:p>
        </w:tc>
        <w:tc>
          <w:tcPr>
            <w:tcW w:w="1172" w:type="pct"/>
            <w:shd w:val="clear" w:color="auto" w:fill="F2F2F2"/>
            <w:vAlign w:val="center"/>
          </w:tcPr>
          <w:p w14:paraId="60085CE8" w14:textId="6D7E02F3" w:rsidR="00B31469" w:rsidRPr="005B0C89" w:rsidRDefault="00B31469"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データ形式</w:t>
            </w:r>
          </w:p>
        </w:tc>
        <w:tc>
          <w:tcPr>
            <w:tcW w:w="438" w:type="pct"/>
            <w:shd w:val="clear" w:color="auto" w:fill="F2F2F2"/>
            <w:vAlign w:val="center"/>
          </w:tcPr>
          <w:p w14:paraId="3BE11D87" w14:textId="77777777" w:rsidR="00B31469" w:rsidRPr="005B0C89" w:rsidRDefault="00B31469"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頻度</w:t>
            </w:r>
          </w:p>
        </w:tc>
      </w:tr>
      <w:tr w:rsidR="005B0C89" w:rsidRPr="005B0C89" w14:paraId="4F4FB05D" w14:textId="77777777" w:rsidTr="00B31469">
        <w:trPr>
          <w:jc w:val="center"/>
        </w:trPr>
        <w:tc>
          <w:tcPr>
            <w:tcW w:w="632" w:type="pct"/>
          </w:tcPr>
          <w:p w14:paraId="221650EB" w14:textId="09555B7F" w:rsidR="00B31469" w:rsidRPr="005B0C89" w:rsidRDefault="00B31469" w:rsidP="00B31469">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1</w:t>
            </w:r>
          </w:p>
        </w:tc>
        <w:tc>
          <w:tcPr>
            <w:tcW w:w="632" w:type="pct"/>
            <w:shd w:val="clear" w:color="auto" w:fill="auto"/>
          </w:tcPr>
          <w:p w14:paraId="262D89B3" w14:textId="1916FDE1"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アプラス</w:t>
            </w:r>
          </w:p>
        </w:tc>
        <w:tc>
          <w:tcPr>
            <w:tcW w:w="1688" w:type="pct"/>
            <w:shd w:val="clear" w:color="auto" w:fill="auto"/>
          </w:tcPr>
          <w:p w14:paraId="3C086ECB" w14:textId="7E186E49"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W</w:t>
            </w:r>
            <w:r w:rsidRPr="005B0C89">
              <w:rPr>
                <w:rFonts w:asciiTheme="minorEastAsia" w:eastAsiaTheme="minorEastAsia" w:hAnsiTheme="minorEastAsia"/>
                <w:sz w:val="18"/>
                <w:szCs w:val="21"/>
              </w:rPr>
              <w:t>eb</w:t>
            </w:r>
            <w:r w:rsidRPr="005B0C89">
              <w:rPr>
                <w:rFonts w:asciiTheme="minorEastAsia" w:eastAsiaTheme="minorEastAsia" w:hAnsiTheme="minorEastAsia" w:hint="eastAsia"/>
                <w:sz w:val="18"/>
                <w:szCs w:val="21"/>
              </w:rPr>
              <w:t>用C</w:t>
            </w:r>
            <w:r w:rsidRPr="005B0C89">
              <w:rPr>
                <w:rFonts w:asciiTheme="minorEastAsia" w:eastAsiaTheme="minorEastAsia" w:hAnsiTheme="minorEastAsia"/>
                <w:sz w:val="18"/>
                <w:szCs w:val="21"/>
              </w:rPr>
              <w:t>SV</w:t>
            </w:r>
            <w:r w:rsidRPr="005B0C89">
              <w:rPr>
                <w:rFonts w:asciiTheme="minorEastAsia" w:eastAsiaTheme="minorEastAsia" w:hAnsiTheme="minorEastAsia" w:hint="eastAsia"/>
                <w:sz w:val="18"/>
                <w:szCs w:val="21"/>
              </w:rPr>
              <w:t>データ</w:t>
            </w:r>
          </w:p>
        </w:tc>
        <w:tc>
          <w:tcPr>
            <w:tcW w:w="438" w:type="pct"/>
            <w:shd w:val="clear" w:color="auto" w:fill="auto"/>
          </w:tcPr>
          <w:p w14:paraId="2A8F48A0" w14:textId="7AD8B6B2"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送信</w:t>
            </w:r>
          </w:p>
        </w:tc>
        <w:tc>
          <w:tcPr>
            <w:tcW w:w="1172" w:type="pct"/>
            <w:shd w:val="clear" w:color="auto" w:fill="auto"/>
          </w:tcPr>
          <w:p w14:paraId="55E1E4A9" w14:textId="43295750"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C</w:t>
            </w:r>
            <w:r w:rsidRPr="005B0C89">
              <w:rPr>
                <w:rFonts w:asciiTheme="minorEastAsia" w:eastAsiaTheme="minorEastAsia" w:hAnsiTheme="minorEastAsia"/>
                <w:sz w:val="18"/>
                <w:szCs w:val="21"/>
              </w:rPr>
              <w:t>SV</w:t>
            </w:r>
            <w:r w:rsidRPr="005B0C89">
              <w:rPr>
                <w:rFonts w:asciiTheme="minorEastAsia" w:eastAsiaTheme="minorEastAsia" w:hAnsiTheme="minorEastAsia" w:hint="eastAsia"/>
                <w:sz w:val="18"/>
                <w:szCs w:val="21"/>
              </w:rPr>
              <w:t>形式</w:t>
            </w:r>
          </w:p>
        </w:tc>
        <w:tc>
          <w:tcPr>
            <w:tcW w:w="438" w:type="pct"/>
            <w:shd w:val="clear" w:color="auto" w:fill="auto"/>
          </w:tcPr>
          <w:p w14:paraId="560E0C9F" w14:textId="01921C28"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日次</w:t>
            </w:r>
          </w:p>
        </w:tc>
      </w:tr>
      <w:tr w:rsidR="005B0C89" w:rsidRPr="005B0C89" w14:paraId="1BD33B2B" w14:textId="77777777" w:rsidTr="00B31469">
        <w:trPr>
          <w:jc w:val="center"/>
        </w:trPr>
        <w:tc>
          <w:tcPr>
            <w:tcW w:w="632" w:type="pct"/>
          </w:tcPr>
          <w:p w14:paraId="097813DF" w14:textId="2AA3DE3F" w:rsidR="00B31469" w:rsidRPr="005B0C89" w:rsidRDefault="00B31469" w:rsidP="00B31469">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2</w:t>
            </w:r>
          </w:p>
        </w:tc>
        <w:tc>
          <w:tcPr>
            <w:tcW w:w="632" w:type="pct"/>
            <w:shd w:val="clear" w:color="auto" w:fill="auto"/>
          </w:tcPr>
          <w:p w14:paraId="00541798" w14:textId="4D2B1958"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アプラス</w:t>
            </w:r>
          </w:p>
        </w:tc>
        <w:tc>
          <w:tcPr>
            <w:tcW w:w="1688" w:type="pct"/>
            <w:shd w:val="clear" w:color="auto" w:fill="auto"/>
          </w:tcPr>
          <w:p w14:paraId="3519D625" w14:textId="1980BFC1"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口座情報データ受信</w:t>
            </w:r>
          </w:p>
        </w:tc>
        <w:tc>
          <w:tcPr>
            <w:tcW w:w="438" w:type="pct"/>
            <w:shd w:val="clear" w:color="auto" w:fill="auto"/>
          </w:tcPr>
          <w:p w14:paraId="3B391E90" w14:textId="77777777"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受信</w:t>
            </w:r>
          </w:p>
        </w:tc>
        <w:tc>
          <w:tcPr>
            <w:tcW w:w="1172" w:type="pct"/>
            <w:shd w:val="clear" w:color="auto" w:fill="auto"/>
          </w:tcPr>
          <w:p w14:paraId="1956495D" w14:textId="77777777"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C</w:t>
            </w:r>
            <w:r w:rsidRPr="005B0C89">
              <w:rPr>
                <w:rFonts w:asciiTheme="minorEastAsia" w:eastAsiaTheme="minorEastAsia" w:hAnsiTheme="minorEastAsia"/>
                <w:sz w:val="18"/>
                <w:szCs w:val="21"/>
              </w:rPr>
              <w:t>SV</w:t>
            </w:r>
            <w:r w:rsidRPr="005B0C89">
              <w:rPr>
                <w:rFonts w:asciiTheme="minorEastAsia" w:eastAsiaTheme="minorEastAsia" w:hAnsiTheme="minorEastAsia" w:hint="eastAsia"/>
                <w:sz w:val="18"/>
                <w:szCs w:val="21"/>
              </w:rPr>
              <w:t>形式</w:t>
            </w:r>
          </w:p>
        </w:tc>
        <w:tc>
          <w:tcPr>
            <w:tcW w:w="438" w:type="pct"/>
            <w:shd w:val="clear" w:color="auto" w:fill="auto"/>
          </w:tcPr>
          <w:p w14:paraId="1E494077" w14:textId="77777777"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日時</w:t>
            </w:r>
          </w:p>
        </w:tc>
      </w:tr>
      <w:tr w:rsidR="005B0C89" w:rsidRPr="005B0C89" w14:paraId="1F7F7580" w14:textId="77777777" w:rsidTr="00B31469">
        <w:trPr>
          <w:jc w:val="center"/>
        </w:trPr>
        <w:tc>
          <w:tcPr>
            <w:tcW w:w="632" w:type="pct"/>
          </w:tcPr>
          <w:p w14:paraId="172C2C5E" w14:textId="6B91D8D2" w:rsidR="00B31469" w:rsidRPr="005B0C89" w:rsidRDefault="00B31469" w:rsidP="00B31469">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3</w:t>
            </w:r>
          </w:p>
        </w:tc>
        <w:tc>
          <w:tcPr>
            <w:tcW w:w="632" w:type="pct"/>
            <w:shd w:val="clear" w:color="auto" w:fill="auto"/>
          </w:tcPr>
          <w:p w14:paraId="7D1CB5D1" w14:textId="5E9F0FC0"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アプラス</w:t>
            </w:r>
          </w:p>
        </w:tc>
        <w:tc>
          <w:tcPr>
            <w:tcW w:w="1688" w:type="pct"/>
            <w:shd w:val="clear" w:color="auto" w:fill="auto"/>
          </w:tcPr>
          <w:p w14:paraId="51780D5C" w14:textId="23DF9D03"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口座振替依頼データ送信</w:t>
            </w:r>
          </w:p>
        </w:tc>
        <w:tc>
          <w:tcPr>
            <w:tcW w:w="438" w:type="pct"/>
            <w:shd w:val="clear" w:color="auto" w:fill="auto"/>
          </w:tcPr>
          <w:p w14:paraId="05A554C6" w14:textId="610C23E5"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送信</w:t>
            </w:r>
          </w:p>
        </w:tc>
        <w:tc>
          <w:tcPr>
            <w:tcW w:w="1172" w:type="pct"/>
            <w:shd w:val="clear" w:color="auto" w:fill="auto"/>
          </w:tcPr>
          <w:p w14:paraId="32B1D4F2" w14:textId="4F150270"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C</w:t>
            </w:r>
            <w:r w:rsidRPr="005B0C89">
              <w:rPr>
                <w:rFonts w:asciiTheme="minorEastAsia" w:eastAsiaTheme="minorEastAsia" w:hAnsiTheme="minorEastAsia"/>
                <w:sz w:val="18"/>
                <w:szCs w:val="21"/>
              </w:rPr>
              <w:t>SV</w:t>
            </w:r>
            <w:r w:rsidRPr="005B0C89">
              <w:rPr>
                <w:rFonts w:asciiTheme="minorEastAsia" w:eastAsiaTheme="minorEastAsia" w:hAnsiTheme="minorEastAsia" w:hint="eastAsia"/>
                <w:sz w:val="18"/>
                <w:szCs w:val="21"/>
              </w:rPr>
              <w:t>形式(全銀ﾌｫｰﾏｯﾄ)</w:t>
            </w:r>
          </w:p>
        </w:tc>
        <w:tc>
          <w:tcPr>
            <w:tcW w:w="438" w:type="pct"/>
            <w:shd w:val="clear" w:color="auto" w:fill="auto"/>
          </w:tcPr>
          <w:p w14:paraId="6B431769" w14:textId="598803E0"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月次</w:t>
            </w:r>
          </w:p>
        </w:tc>
      </w:tr>
      <w:tr w:rsidR="005B0C89" w:rsidRPr="005B0C89" w14:paraId="4E858BE2" w14:textId="77777777" w:rsidTr="00B31469">
        <w:trPr>
          <w:jc w:val="center"/>
        </w:trPr>
        <w:tc>
          <w:tcPr>
            <w:tcW w:w="632" w:type="pct"/>
          </w:tcPr>
          <w:p w14:paraId="116FEAD3" w14:textId="5537EA7F" w:rsidR="00B31469" w:rsidRPr="005B0C89" w:rsidRDefault="00B31469" w:rsidP="00B31469">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4</w:t>
            </w:r>
          </w:p>
        </w:tc>
        <w:tc>
          <w:tcPr>
            <w:tcW w:w="632" w:type="pct"/>
            <w:shd w:val="clear" w:color="auto" w:fill="auto"/>
          </w:tcPr>
          <w:p w14:paraId="733CCAB8" w14:textId="14AED00B" w:rsidR="00B31469" w:rsidRPr="005B0C89" w:rsidRDefault="00B31469" w:rsidP="00852A46">
            <w:pPr>
              <w:spacing w:line="276" w:lineRule="auto"/>
              <w:rPr>
                <w:rFonts w:asciiTheme="minorEastAsia" w:eastAsiaTheme="minorEastAsia" w:hAnsiTheme="minorEastAsia"/>
                <w:sz w:val="18"/>
                <w:szCs w:val="21"/>
              </w:rPr>
            </w:pPr>
            <w:bookmarkStart w:id="53" w:name="_Hlk191370024"/>
            <w:r w:rsidRPr="005B0C89">
              <w:rPr>
                <w:rFonts w:asciiTheme="minorEastAsia" w:eastAsiaTheme="minorEastAsia" w:hAnsiTheme="minorEastAsia" w:hint="eastAsia"/>
                <w:sz w:val="18"/>
                <w:szCs w:val="21"/>
              </w:rPr>
              <w:t>アプラス</w:t>
            </w:r>
          </w:p>
        </w:tc>
        <w:tc>
          <w:tcPr>
            <w:tcW w:w="1688" w:type="pct"/>
            <w:shd w:val="clear" w:color="auto" w:fill="auto"/>
          </w:tcPr>
          <w:p w14:paraId="7E39EF93" w14:textId="1C9BB996"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口座振替結果データ受信</w:t>
            </w:r>
          </w:p>
        </w:tc>
        <w:tc>
          <w:tcPr>
            <w:tcW w:w="438" w:type="pct"/>
            <w:shd w:val="clear" w:color="auto" w:fill="auto"/>
          </w:tcPr>
          <w:p w14:paraId="0FA8C8A0" w14:textId="7AEA93AC"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受信</w:t>
            </w:r>
          </w:p>
        </w:tc>
        <w:tc>
          <w:tcPr>
            <w:tcW w:w="1172" w:type="pct"/>
            <w:shd w:val="clear" w:color="auto" w:fill="auto"/>
          </w:tcPr>
          <w:p w14:paraId="59255D18" w14:textId="0862CF06"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C</w:t>
            </w:r>
            <w:r w:rsidRPr="005B0C89">
              <w:rPr>
                <w:rFonts w:asciiTheme="minorEastAsia" w:eastAsiaTheme="minorEastAsia" w:hAnsiTheme="minorEastAsia"/>
                <w:sz w:val="18"/>
                <w:szCs w:val="21"/>
              </w:rPr>
              <w:t>SV</w:t>
            </w:r>
            <w:r w:rsidRPr="005B0C89">
              <w:rPr>
                <w:rFonts w:asciiTheme="minorEastAsia" w:eastAsiaTheme="minorEastAsia" w:hAnsiTheme="minorEastAsia" w:hint="eastAsia"/>
                <w:sz w:val="18"/>
                <w:szCs w:val="21"/>
              </w:rPr>
              <w:t>形式(全銀ﾌｫｰﾏｯﾄ)</w:t>
            </w:r>
          </w:p>
        </w:tc>
        <w:tc>
          <w:tcPr>
            <w:tcW w:w="438" w:type="pct"/>
            <w:shd w:val="clear" w:color="auto" w:fill="auto"/>
          </w:tcPr>
          <w:p w14:paraId="097139B0" w14:textId="0FD39AE0"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月次</w:t>
            </w:r>
          </w:p>
        </w:tc>
      </w:tr>
      <w:tr w:rsidR="00B31469" w:rsidRPr="005B0C89" w14:paraId="591F441F" w14:textId="77777777" w:rsidTr="00B31469">
        <w:trPr>
          <w:jc w:val="center"/>
        </w:trPr>
        <w:tc>
          <w:tcPr>
            <w:tcW w:w="632" w:type="pct"/>
          </w:tcPr>
          <w:p w14:paraId="754BA3E8" w14:textId="5D2BEDDD" w:rsidR="00B31469" w:rsidRPr="005B0C89" w:rsidRDefault="00B31469" w:rsidP="00B31469">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5</w:t>
            </w:r>
          </w:p>
        </w:tc>
        <w:bookmarkEnd w:id="53"/>
        <w:tc>
          <w:tcPr>
            <w:tcW w:w="632" w:type="pct"/>
            <w:shd w:val="clear" w:color="auto" w:fill="auto"/>
          </w:tcPr>
          <w:p w14:paraId="532215FF" w14:textId="0D90564E"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アプラス</w:t>
            </w:r>
          </w:p>
        </w:tc>
        <w:tc>
          <w:tcPr>
            <w:tcW w:w="1688" w:type="pct"/>
            <w:shd w:val="clear" w:color="auto" w:fill="auto"/>
          </w:tcPr>
          <w:p w14:paraId="5DB2A6FC" w14:textId="09E41C00"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コンビニ・ゆうちょ振込データ受信</w:t>
            </w:r>
          </w:p>
        </w:tc>
        <w:tc>
          <w:tcPr>
            <w:tcW w:w="438" w:type="pct"/>
            <w:shd w:val="clear" w:color="auto" w:fill="auto"/>
          </w:tcPr>
          <w:p w14:paraId="29BCF919" w14:textId="77777777"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受信</w:t>
            </w:r>
          </w:p>
        </w:tc>
        <w:tc>
          <w:tcPr>
            <w:tcW w:w="1172" w:type="pct"/>
            <w:shd w:val="clear" w:color="auto" w:fill="auto"/>
          </w:tcPr>
          <w:p w14:paraId="51AD0EF8" w14:textId="77777777"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C</w:t>
            </w:r>
            <w:r w:rsidRPr="005B0C89">
              <w:rPr>
                <w:rFonts w:asciiTheme="minorEastAsia" w:eastAsiaTheme="minorEastAsia" w:hAnsiTheme="minorEastAsia"/>
                <w:sz w:val="18"/>
                <w:szCs w:val="21"/>
              </w:rPr>
              <w:t>SV</w:t>
            </w:r>
            <w:r w:rsidRPr="005B0C89">
              <w:rPr>
                <w:rFonts w:asciiTheme="minorEastAsia" w:eastAsiaTheme="minorEastAsia" w:hAnsiTheme="minorEastAsia" w:hint="eastAsia"/>
                <w:sz w:val="18"/>
                <w:szCs w:val="21"/>
              </w:rPr>
              <w:t>形式(全銀ﾌｫｰﾏｯﾄ)</w:t>
            </w:r>
          </w:p>
        </w:tc>
        <w:tc>
          <w:tcPr>
            <w:tcW w:w="438" w:type="pct"/>
            <w:shd w:val="clear" w:color="auto" w:fill="auto"/>
          </w:tcPr>
          <w:p w14:paraId="77242698" w14:textId="77777777" w:rsidR="00B31469" w:rsidRPr="005B0C89" w:rsidRDefault="00B31469" w:rsidP="00852A46">
            <w:pPr>
              <w:spacing w:line="276" w:lineRule="auto"/>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日次</w:t>
            </w:r>
          </w:p>
        </w:tc>
      </w:tr>
    </w:tbl>
    <w:p w14:paraId="1EF97737" w14:textId="77777777" w:rsidR="00434031" w:rsidRPr="005B0C89" w:rsidRDefault="00434031" w:rsidP="00852A46">
      <w:pPr>
        <w:spacing w:line="276" w:lineRule="auto"/>
        <w:rPr>
          <w:rFonts w:asciiTheme="minorEastAsia" w:eastAsiaTheme="minorEastAsia" w:hAnsiTheme="minorEastAsia"/>
          <w:szCs w:val="21"/>
        </w:rPr>
      </w:pPr>
    </w:p>
    <w:p w14:paraId="34B6788F" w14:textId="77777777" w:rsidR="007A3B18" w:rsidRPr="005B0C89" w:rsidRDefault="007A3B18" w:rsidP="00852A46">
      <w:pPr>
        <w:pStyle w:val="1"/>
        <w:spacing w:line="276" w:lineRule="auto"/>
        <w:rPr>
          <w:rFonts w:asciiTheme="minorEastAsia" w:eastAsiaTheme="minorEastAsia" w:hAnsiTheme="minorEastAsia"/>
          <w:sz w:val="21"/>
          <w:szCs w:val="21"/>
        </w:rPr>
      </w:pPr>
      <w:bookmarkStart w:id="54" w:name="_Toc201908164"/>
      <w:r w:rsidRPr="005B0C89">
        <w:rPr>
          <w:rFonts w:asciiTheme="minorEastAsia" w:eastAsiaTheme="minorEastAsia" w:hAnsiTheme="minorEastAsia" w:hint="eastAsia"/>
          <w:sz w:val="21"/>
          <w:szCs w:val="21"/>
        </w:rPr>
        <w:t>非機能要件</w:t>
      </w:r>
      <w:bookmarkEnd w:id="54"/>
    </w:p>
    <w:p w14:paraId="573BD3F3" w14:textId="163D2B77" w:rsidR="00163086" w:rsidRPr="005B0C89" w:rsidRDefault="007A3B18" w:rsidP="00852A46">
      <w:pPr>
        <w:pStyle w:val="2"/>
        <w:spacing w:line="276" w:lineRule="auto"/>
        <w:ind w:left="426" w:hanging="426"/>
        <w:rPr>
          <w:rFonts w:asciiTheme="minorEastAsia" w:eastAsiaTheme="minorEastAsia" w:hAnsiTheme="minorEastAsia"/>
          <w:sz w:val="21"/>
          <w:szCs w:val="21"/>
        </w:rPr>
      </w:pPr>
      <w:bookmarkStart w:id="55" w:name="_Toc201908165"/>
      <w:r w:rsidRPr="005B0C89">
        <w:rPr>
          <w:rFonts w:asciiTheme="minorEastAsia" w:eastAsiaTheme="minorEastAsia" w:hAnsiTheme="minorEastAsia" w:hint="eastAsia"/>
          <w:sz w:val="21"/>
          <w:szCs w:val="21"/>
        </w:rPr>
        <w:t>前提条件</w:t>
      </w:r>
      <w:bookmarkEnd w:id="55"/>
    </w:p>
    <w:p w14:paraId="47D98284" w14:textId="222F650F" w:rsidR="004B477D" w:rsidRPr="005B0C89" w:rsidRDefault="00EF2818"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本システムは、</w:t>
      </w:r>
      <w:r w:rsidR="00365A14" w:rsidRPr="005B0C89">
        <w:rPr>
          <w:rFonts w:asciiTheme="minorEastAsia" w:eastAsiaTheme="minorEastAsia" w:hAnsiTheme="minorEastAsia" w:hint="eastAsia"/>
          <w:szCs w:val="21"/>
        </w:rPr>
        <w:t>大阪府育英会と協議のうえ</w:t>
      </w:r>
      <w:r w:rsidRPr="005B0C89">
        <w:rPr>
          <w:rFonts w:asciiTheme="minorEastAsia" w:eastAsiaTheme="minorEastAsia" w:hAnsiTheme="minorEastAsia" w:hint="eastAsia"/>
          <w:szCs w:val="21"/>
        </w:rPr>
        <w:t>構築する。</w:t>
      </w:r>
    </w:p>
    <w:p w14:paraId="06DE4197" w14:textId="77777777" w:rsidR="00A149A6" w:rsidRPr="005B0C89" w:rsidRDefault="00A149A6" w:rsidP="00852A46">
      <w:pPr>
        <w:spacing w:line="276" w:lineRule="auto"/>
        <w:rPr>
          <w:rFonts w:asciiTheme="minorEastAsia" w:eastAsiaTheme="minorEastAsia" w:hAnsiTheme="minorEastAsia"/>
          <w:szCs w:val="21"/>
        </w:rPr>
      </w:pPr>
    </w:p>
    <w:p w14:paraId="4E512FCB" w14:textId="3FF4E786" w:rsidR="007A3B18" w:rsidRPr="005B0C89" w:rsidRDefault="007A3B18" w:rsidP="00852A46">
      <w:pPr>
        <w:pStyle w:val="30"/>
        <w:spacing w:line="276" w:lineRule="auto"/>
        <w:rPr>
          <w:rFonts w:asciiTheme="minorEastAsia" w:eastAsiaTheme="minorEastAsia" w:hAnsiTheme="minorEastAsia"/>
          <w:sz w:val="21"/>
          <w:szCs w:val="21"/>
        </w:rPr>
      </w:pPr>
      <w:bookmarkStart w:id="56" w:name="_Toc201908166"/>
      <w:r w:rsidRPr="005B0C89">
        <w:rPr>
          <w:rFonts w:asciiTheme="minorEastAsia" w:eastAsiaTheme="minorEastAsia" w:hAnsiTheme="minorEastAsia" w:hint="eastAsia"/>
          <w:sz w:val="21"/>
          <w:szCs w:val="21"/>
        </w:rPr>
        <w:t>システム利用時間</w:t>
      </w:r>
      <w:bookmarkEnd w:id="56"/>
    </w:p>
    <w:p w14:paraId="0879B628" w14:textId="50EA3238" w:rsidR="00A149A6" w:rsidRPr="005B0C89" w:rsidRDefault="00A01CED"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システム利用時間は以下の通りである。</w:t>
      </w:r>
      <w:r w:rsidR="00CE4C58" w:rsidRPr="005B0C89">
        <w:rPr>
          <w:rFonts w:asciiTheme="minorEastAsia" w:eastAsiaTheme="minorEastAsia" w:hAnsiTheme="minorEastAsia" w:hint="eastAsia"/>
          <w:szCs w:val="21"/>
        </w:rPr>
        <w:t>なお、</w:t>
      </w:r>
      <w:r w:rsidR="00365A14" w:rsidRPr="005B0C89">
        <w:rPr>
          <w:rFonts w:asciiTheme="minorEastAsia" w:eastAsiaTheme="minorEastAsia" w:hAnsiTheme="minorEastAsia" w:hint="eastAsia"/>
          <w:szCs w:val="21"/>
        </w:rPr>
        <w:t>大阪府育英会</w:t>
      </w:r>
      <w:r w:rsidR="00CE4C58" w:rsidRPr="005B0C89">
        <w:rPr>
          <w:rFonts w:asciiTheme="minorEastAsia" w:eastAsiaTheme="minorEastAsia" w:hAnsiTheme="minorEastAsia" w:hint="eastAsia"/>
          <w:szCs w:val="21"/>
        </w:rPr>
        <w:t>では、繁忙期の一時的な利用時間延長や</w:t>
      </w:r>
      <w:r w:rsidR="00365A14" w:rsidRPr="005B0C89">
        <w:rPr>
          <w:rFonts w:asciiTheme="minorEastAsia" w:eastAsiaTheme="minorEastAsia" w:hAnsiTheme="minorEastAsia" w:hint="eastAsia"/>
          <w:szCs w:val="21"/>
        </w:rPr>
        <w:t>休日</w:t>
      </w:r>
      <w:r w:rsidR="00CE4C58" w:rsidRPr="005B0C89">
        <w:rPr>
          <w:rFonts w:asciiTheme="minorEastAsia" w:eastAsiaTheme="minorEastAsia" w:hAnsiTheme="minorEastAsia" w:hint="eastAsia"/>
          <w:szCs w:val="21"/>
        </w:rPr>
        <w:t>の利用が想定されるため、年間</w:t>
      </w:r>
      <w:r w:rsidR="00755570" w:rsidRPr="005B0C89">
        <w:rPr>
          <w:rFonts w:asciiTheme="minorEastAsia" w:eastAsiaTheme="minorEastAsia" w:hAnsiTheme="minorEastAsia" w:hint="eastAsia"/>
          <w:szCs w:val="21"/>
        </w:rPr>
        <w:t>約6</w:t>
      </w:r>
      <w:r w:rsidR="00755570" w:rsidRPr="005B0C89">
        <w:rPr>
          <w:rFonts w:asciiTheme="minorEastAsia" w:eastAsiaTheme="minorEastAsia" w:hAnsiTheme="minorEastAsia"/>
          <w:szCs w:val="21"/>
        </w:rPr>
        <w:t>0</w:t>
      </w:r>
      <w:r w:rsidR="00755570" w:rsidRPr="005B0C89">
        <w:rPr>
          <w:rFonts w:asciiTheme="minorEastAsia" w:eastAsiaTheme="minorEastAsia" w:hAnsiTheme="minorEastAsia" w:hint="eastAsia"/>
          <w:szCs w:val="21"/>
        </w:rPr>
        <w:t>日の時間外利用</w:t>
      </w:r>
      <w:r w:rsidR="00CE4C58" w:rsidRPr="005B0C89">
        <w:rPr>
          <w:rFonts w:asciiTheme="minorEastAsia" w:eastAsiaTheme="minorEastAsia" w:hAnsiTheme="minorEastAsia" w:hint="eastAsia"/>
          <w:szCs w:val="21"/>
        </w:rPr>
        <w:t>が発生することを考慮し、対応すること。</w:t>
      </w:r>
    </w:p>
    <w:p w14:paraId="51430163" w14:textId="77777777" w:rsidR="007412E1" w:rsidRPr="005B0C89" w:rsidRDefault="007412E1" w:rsidP="007412E1">
      <w:pPr>
        <w:widowControl/>
        <w:spacing w:line="276" w:lineRule="auto"/>
        <w:jc w:val="left"/>
        <w:rPr>
          <w:rFonts w:asciiTheme="minorEastAsia" w:eastAsiaTheme="minorEastAsia" w:hAnsiTheme="minorEastAsia"/>
          <w:szCs w:val="21"/>
        </w:rPr>
      </w:pPr>
    </w:p>
    <w:p w14:paraId="28DF3E7C" w14:textId="1AD0A47D" w:rsidR="00A149A6" w:rsidRPr="005B0C89" w:rsidRDefault="00A149A6" w:rsidP="007412E1">
      <w:pPr>
        <w:widowControl/>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00405334" w:rsidRPr="005B0C89">
        <w:rPr>
          <w:rFonts w:asciiTheme="minorEastAsia" w:eastAsiaTheme="minorEastAsia" w:hAnsiTheme="minorEastAsia"/>
          <w:szCs w:val="21"/>
        </w:rPr>
        <w:t>4-1-1</w:t>
      </w:r>
      <w:r w:rsidR="00405334" w:rsidRPr="005B0C89">
        <w:rPr>
          <w:rFonts w:asciiTheme="minorEastAsia" w:eastAsiaTheme="minorEastAsia" w:hAnsiTheme="minorEastAsia" w:hint="eastAsia"/>
          <w:szCs w:val="21"/>
        </w:rPr>
        <w:t xml:space="preserve">　</w:t>
      </w:r>
      <w:r w:rsidRPr="005B0C89">
        <w:rPr>
          <w:rFonts w:asciiTheme="minorEastAsia" w:eastAsiaTheme="minorEastAsia" w:hAnsiTheme="minorEastAsia" w:hint="eastAsia"/>
          <w:szCs w:val="21"/>
        </w:rPr>
        <w:t>システム利用時間</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523"/>
        <w:gridCol w:w="4331"/>
      </w:tblGrid>
      <w:tr w:rsidR="005B0C89" w:rsidRPr="005B0C89" w14:paraId="0822B3F8" w14:textId="77777777" w:rsidTr="00071435">
        <w:trPr>
          <w:trHeight w:val="465"/>
          <w:tblHeader/>
        </w:trPr>
        <w:tc>
          <w:tcPr>
            <w:tcW w:w="1651" w:type="dxa"/>
            <w:tcBorders>
              <w:bottom w:val="single" w:sz="4" w:space="0" w:color="auto"/>
            </w:tcBorders>
            <w:shd w:val="clear" w:color="auto" w:fill="F2F2F2"/>
            <w:vAlign w:val="center"/>
          </w:tcPr>
          <w:p w14:paraId="20C05732" w14:textId="4FC4FEFC" w:rsidR="00BC34FA" w:rsidRPr="005B0C89" w:rsidRDefault="00BC34FA" w:rsidP="00852A46">
            <w:pPr>
              <w:spacing w:line="276" w:lineRule="auto"/>
              <w:jc w:val="center"/>
              <w:rPr>
                <w:rFonts w:asciiTheme="minorEastAsia" w:eastAsiaTheme="minorEastAsia" w:hAnsiTheme="minorEastAsia"/>
                <w:szCs w:val="21"/>
              </w:rPr>
            </w:pPr>
          </w:p>
        </w:tc>
        <w:tc>
          <w:tcPr>
            <w:tcW w:w="2523" w:type="dxa"/>
            <w:shd w:val="clear" w:color="auto" w:fill="F2F2F2"/>
            <w:vAlign w:val="center"/>
          </w:tcPr>
          <w:p w14:paraId="0DDDE3B9" w14:textId="77777777" w:rsidR="00BC34FA" w:rsidRPr="005B0C89" w:rsidRDefault="00BC34FA"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分類</w:t>
            </w:r>
          </w:p>
        </w:tc>
        <w:tc>
          <w:tcPr>
            <w:tcW w:w="4331" w:type="dxa"/>
            <w:shd w:val="clear" w:color="auto" w:fill="F2F2F2"/>
            <w:vAlign w:val="center"/>
          </w:tcPr>
          <w:p w14:paraId="1475D96C" w14:textId="77777777" w:rsidR="00BC34FA" w:rsidRPr="005B0C89" w:rsidRDefault="00BC34FA"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通常時利用時間帯</w:t>
            </w:r>
          </w:p>
        </w:tc>
      </w:tr>
      <w:tr w:rsidR="005B0C89" w:rsidRPr="005B0C89" w14:paraId="52EC73FC" w14:textId="77777777" w:rsidTr="00071435">
        <w:trPr>
          <w:trHeight w:val="292"/>
        </w:trPr>
        <w:tc>
          <w:tcPr>
            <w:tcW w:w="1651" w:type="dxa"/>
            <w:vMerge w:val="restart"/>
            <w:shd w:val="clear" w:color="auto" w:fill="F2F2F2"/>
            <w:vAlign w:val="center"/>
          </w:tcPr>
          <w:p w14:paraId="365ED942" w14:textId="77777777" w:rsidR="003F701E" w:rsidRPr="005B0C89" w:rsidRDefault="003F701E"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オンライン</w:t>
            </w:r>
          </w:p>
        </w:tc>
        <w:tc>
          <w:tcPr>
            <w:tcW w:w="2523" w:type="dxa"/>
            <w:shd w:val="clear" w:color="auto" w:fill="auto"/>
            <w:vAlign w:val="center"/>
          </w:tcPr>
          <w:p w14:paraId="6FC17A3D" w14:textId="77777777" w:rsidR="003F701E" w:rsidRPr="005B0C89" w:rsidRDefault="003F701E"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平日</w:t>
            </w:r>
          </w:p>
        </w:tc>
        <w:tc>
          <w:tcPr>
            <w:tcW w:w="4331" w:type="dxa"/>
            <w:shd w:val="clear" w:color="auto" w:fill="auto"/>
            <w:vAlign w:val="center"/>
          </w:tcPr>
          <w:p w14:paraId="6C7B5804" w14:textId="23D46037" w:rsidR="003F701E" w:rsidRPr="005B0C89" w:rsidRDefault="00B67320"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９</w:t>
            </w:r>
            <w:r w:rsidR="003F701E" w:rsidRPr="005B0C89">
              <w:rPr>
                <w:rFonts w:asciiTheme="minorEastAsia" w:eastAsiaTheme="minorEastAsia" w:hAnsiTheme="minorEastAsia"/>
                <w:szCs w:val="21"/>
              </w:rPr>
              <w:t>:</w:t>
            </w:r>
            <w:r w:rsidRPr="005B0C89">
              <w:rPr>
                <w:rFonts w:asciiTheme="minorEastAsia" w:eastAsiaTheme="minorEastAsia" w:hAnsiTheme="minorEastAsia" w:hint="eastAsia"/>
                <w:szCs w:val="21"/>
              </w:rPr>
              <w:t>０</w:t>
            </w:r>
            <w:r w:rsidR="00852D74" w:rsidRPr="005B0C89">
              <w:rPr>
                <w:rFonts w:asciiTheme="minorEastAsia" w:eastAsiaTheme="minorEastAsia" w:hAnsiTheme="minorEastAsia" w:hint="eastAsia"/>
                <w:szCs w:val="21"/>
              </w:rPr>
              <w:t>０</w:t>
            </w:r>
            <w:r w:rsidR="003F701E" w:rsidRPr="005B0C89">
              <w:rPr>
                <w:rFonts w:asciiTheme="minorEastAsia" w:eastAsiaTheme="minorEastAsia" w:hAnsiTheme="minorEastAsia" w:hint="eastAsia"/>
                <w:szCs w:val="21"/>
              </w:rPr>
              <w:t>～</w:t>
            </w:r>
            <w:r w:rsidR="00852D74" w:rsidRPr="005B0C89">
              <w:rPr>
                <w:rFonts w:asciiTheme="minorEastAsia" w:eastAsiaTheme="minorEastAsia" w:hAnsiTheme="minorEastAsia" w:hint="eastAsia"/>
                <w:szCs w:val="21"/>
              </w:rPr>
              <w:t>１</w:t>
            </w:r>
            <w:r w:rsidR="00A23084" w:rsidRPr="005B0C89">
              <w:rPr>
                <w:rFonts w:asciiTheme="minorEastAsia" w:eastAsiaTheme="minorEastAsia" w:hAnsiTheme="minorEastAsia" w:hint="eastAsia"/>
                <w:szCs w:val="21"/>
              </w:rPr>
              <w:t>９</w:t>
            </w:r>
            <w:r w:rsidR="0076244A" w:rsidRPr="005B0C89">
              <w:rPr>
                <w:rFonts w:asciiTheme="minorEastAsia" w:eastAsiaTheme="minorEastAsia" w:hAnsiTheme="minorEastAsia"/>
                <w:szCs w:val="21"/>
              </w:rPr>
              <w:t>:</w:t>
            </w:r>
            <w:r w:rsidR="0051129F" w:rsidRPr="005B0C89">
              <w:rPr>
                <w:rFonts w:asciiTheme="minorEastAsia" w:eastAsiaTheme="minorEastAsia" w:hAnsiTheme="minorEastAsia" w:hint="eastAsia"/>
                <w:szCs w:val="21"/>
              </w:rPr>
              <w:t>３</w:t>
            </w:r>
            <w:r w:rsidRPr="005B0C89">
              <w:rPr>
                <w:rFonts w:asciiTheme="minorEastAsia" w:eastAsiaTheme="minorEastAsia" w:hAnsiTheme="minorEastAsia" w:hint="eastAsia"/>
                <w:szCs w:val="21"/>
              </w:rPr>
              <w:t>０</w:t>
            </w:r>
          </w:p>
        </w:tc>
      </w:tr>
      <w:tr w:rsidR="005B0C89" w:rsidRPr="005B0C89" w14:paraId="0D90FB03" w14:textId="77777777" w:rsidTr="00071435">
        <w:trPr>
          <w:trHeight w:val="270"/>
        </w:trPr>
        <w:tc>
          <w:tcPr>
            <w:tcW w:w="1651" w:type="dxa"/>
            <w:vMerge/>
            <w:shd w:val="clear" w:color="auto" w:fill="F2F2F2"/>
            <w:vAlign w:val="center"/>
          </w:tcPr>
          <w:p w14:paraId="542A5EFD" w14:textId="77777777" w:rsidR="003F701E" w:rsidRPr="005B0C89" w:rsidRDefault="003F701E" w:rsidP="00852A46">
            <w:pPr>
              <w:spacing w:line="276" w:lineRule="auto"/>
              <w:jc w:val="center"/>
              <w:rPr>
                <w:rFonts w:asciiTheme="minorEastAsia" w:eastAsiaTheme="minorEastAsia" w:hAnsiTheme="minorEastAsia"/>
                <w:szCs w:val="21"/>
              </w:rPr>
            </w:pPr>
          </w:p>
        </w:tc>
        <w:tc>
          <w:tcPr>
            <w:tcW w:w="2523" w:type="dxa"/>
            <w:shd w:val="clear" w:color="auto" w:fill="auto"/>
            <w:vAlign w:val="center"/>
          </w:tcPr>
          <w:p w14:paraId="788B04F2" w14:textId="1C278FC5" w:rsidR="003F701E" w:rsidRPr="005B0C89" w:rsidRDefault="003F701E"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土</w:t>
            </w:r>
            <w:r w:rsidR="00A23084" w:rsidRPr="005B0C89">
              <w:rPr>
                <w:rFonts w:asciiTheme="minorEastAsia" w:eastAsiaTheme="minorEastAsia" w:hAnsiTheme="minorEastAsia" w:hint="eastAsia"/>
                <w:szCs w:val="21"/>
              </w:rPr>
              <w:t>・</w:t>
            </w:r>
            <w:r w:rsidRPr="005B0C89">
              <w:rPr>
                <w:rFonts w:asciiTheme="minorEastAsia" w:eastAsiaTheme="minorEastAsia" w:hAnsiTheme="minorEastAsia" w:hint="eastAsia"/>
                <w:szCs w:val="21"/>
              </w:rPr>
              <w:t>祝日</w:t>
            </w:r>
          </w:p>
        </w:tc>
        <w:tc>
          <w:tcPr>
            <w:tcW w:w="4331" w:type="dxa"/>
            <w:shd w:val="clear" w:color="auto" w:fill="auto"/>
            <w:vAlign w:val="center"/>
          </w:tcPr>
          <w:p w14:paraId="0849AD7B" w14:textId="1C88A802" w:rsidR="003F701E" w:rsidRPr="005B0C89" w:rsidRDefault="00A23084"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９</w:t>
            </w:r>
            <w:r w:rsidRPr="005B0C89">
              <w:rPr>
                <w:rFonts w:asciiTheme="minorEastAsia" w:eastAsiaTheme="minorEastAsia" w:hAnsiTheme="minorEastAsia"/>
                <w:szCs w:val="21"/>
              </w:rPr>
              <w:t>:</w:t>
            </w:r>
            <w:r w:rsidRPr="005B0C89">
              <w:rPr>
                <w:rFonts w:asciiTheme="minorEastAsia" w:eastAsiaTheme="minorEastAsia" w:hAnsiTheme="minorEastAsia" w:hint="eastAsia"/>
                <w:szCs w:val="21"/>
              </w:rPr>
              <w:t>００～１７</w:t>
            </w:r>
            <w:r w:rsidRPr="005B0C89">
              <w:rPr>
                <w:rFonts w:asciiTheme="minorEastAsia" w:eastAsiaTheme="minorEastAsia" w:hAnsiTheme="minorEastAsia"/>
                <w:szCs w:val="21"/>
              </w:rPr>
              <w:t>:</w:t>
            </w:r>
            <w:r w:rsidR="0051129F" w:rsidRPr="005B0C89">
              <w:rPr>
                <w:rFonts w:asciiTheme="minorEastAsia" w:eastAsiaTheme="minorEastAsia" w:hAnsiTheme="minorEastAsia" w:hint="eastAsia"/>
                <w:szCs w:val="21"/>
              </w:rPr>
              <w:t>３</w:t>
            </w:r>
            <w:r w:rsidRPr="005B0C89">
              <w:rPr>
                <w:rFonts w:asciiTheme="minorEastAsia" w:eastAsiaTheme="minorEastAsia" w:hAnsiTheme="minorEastAsia" w:hint="eastAsia"/>
                <w:szCs w:val="21"/>
              </w:rPr>
              <w:t>０</w:t>
            </w:r>
          </w:p>
        </w:tc>
      </w:tr>
    </w:tbl>
    <w:p w14:paraId="62711B64" w14:textId="77777777" w:rsidR="00163086" w:rsidRPr="005B0C89" w:rsidRDefault="00163086" w:rsidP="00852A46">
      <w:pPr>
        <w:spacing w:line="276" w:lineRule="auto"/>
        <w:rPr>
          <w:rFonts w:asciiTheme="minorEastAsia" w:eastAsiaTheme="minorEastAsia" w:hAnsiTheme="minorEastAsia"/>
          <w:szCs w:val="21"/>
        </w:rPr>
      </w:pPr>
    </w:p>
    <w:p w14:paraId="2834B8CD" w14:textId="77777777" w:rsidR="007A3B18" w:rsidRPr="005B0C89" w:rsidRDefault="007A3B18" w:rsidP="00852A46">
      <w:pPr>
        <w:pStyle w:val="30"/>
        <w:spacing w:line="276" w:lineRule="auto"/>
        <w:rPr>
          <w:rFonts w:asciiTheme="minorEastAsia" w:eastAsiaTheme="minorEastAsia" w:hAnsiTheme="minorEastAsia"/>
          <w:sz w:val="21"/>
          <w:szCs w:val="21"/>
        </w:rPr>
      </w:pPr>
      <w:bookmarkStart w:id="57" w:name="_Toc201908167"/>
      <w:r w:rsidRPr="005B0C89">
        <w:rPr>
          <w:rFonts w:asciiTheme="minorEastAsia" w:eastAsiaTheme="minorEastAsia" w:hAnsiTheme="minorEastAsia" w:hint="eastAsia"/>
          <w:sz w:val="21"/>
          <w:szCs w:val="21"/>
        </w:rPr>
        <w:t>システム利用者</w:t>
      </w:r>
      <w:bookmarkEnd w:id="57"/>
    </w:p>
    <w:p w14:paraId="09A2526A" w14:textId="44A44FCB" w:rsidR="00B0626F" w:rsidRPr="005B0C89" w:rsidRDefault="00A5728E"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システム利用者は</w:t>
      </w:r>
      <w:r w:rsidR="00365A14" w:rsidRPr="005B0C89">
        <w:rPr>
          <w:rFonts w:asciiTheme="minorEastAsia" w:eastAsiaTheme="minorEastAsia" w:hAnsiTheme="minorEastAsia" w:hint="eastAsia"/>
          <w:szCs w:val="21"/>
        </w:rPr>
        <w:t>大阪府育英会</w:t>
      </w:r>
      <w:r w:rsidR="00F26575" w:rsidRPr="005B0C89">
        <w:rPr>
          <w:rFonts w:asciiTheme="minorEastAsia" w:eastAsiaTheme="minorEastAsia" w:hAnsiTheme="minorEastAsia" w:hint="eastAsia"/>
          <w:szCs w:val="21"/>
        </w:rPr>
        <w:t>職員</w:t>
      </w:r>
      <w:r w:rsidR="00163086" w:rsidRPr="005B0C89">
        <w:rPr>
          <w:rFonts w:asciiTheme="minorEastAsia" w:eastAsiaTheme="minorEastAsia" w:hAnsiTheme="minorEastAsia" w:hint="eastAsia"/>
          <w:szCs w:val="21"/>
        </w:rPr>
        <w:t>である。</w:t>
      </w:r>
    </w:p>
    <w:p w14:paraId="334059FE" w14:textId="77777777" w:rsidR="00BF70B5" w:rsidRPr="005B0C89" w:rsidRDefault="00BF70B5" w:rsidP="00852A46">
      <w:pPr>
        <w:spacing w:line="276" w:lineRule="auto"/>
        <w:ind w:leftChars="450" w:left="945" w:firstLineChars="100" w:firstLine="210"/>
        <w:rPr>
          <w:rFonts w:asciiTheme="minorEastAsia" w:eastAsiaTheme="minorEastAsia" w:hAnsiTheme="minorEastAsia"/>
          <w:szCs w:val="21"/>
        </w:rPr>
      </w:pPr>
    </w:p>
    <w:p w14:paraId="46C92291" w14:textId="630B9133" w:rsidR="007A3B18" w:rsidRPr="005B0C89" w:rsidRDefault="007A3B18" w:rsidP="00852A46">
      <w:pPr>
        <w:pStyle w:val="30"/>
        <w:spacing w:line="276" w:lineRule="auto"/>
        <w:rPr>
          <w:rFonts w:asciiTheme="minorEastAsia" w:eastAsiaTheme="minorEastAsia" w:hAnsiTheme="minorEastAsia"/>
          <w:sz w:val="21"/>
          <w:szCs w:val="21"/>
        </w:rPr>
      </w:pPr>
      <w:bookmarkStart w:id="58" w:name="_Toc201908168"/>
      <w:r w:rsidRPr="005B0C89">
        <w:rPr>
          <w:rFonts w:asciiTheme="minorEastAsia" w:eastAsiaTheme="minorEastAsia" w:hAnsiTheme="minorEastAsia" w:hint="eastAsia"/>
          <w:sz w:val="21"/>
          <w:szCs w:val="21"/>
        </w:rPr>
        <w:t>システム利用規模</w:t>
      </w:r>
      <w:bookmarkEnd w:id="58"/>
    </w:p>
    <w:p w14:paraId="2D3FDE7B" w14:textId="2BE5F8D1" w:rsidR="00163086"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システム利用者数、利用端末数は</w:t>
      </w:r>
      <w:r w:rsidR="0051129F" w:rsidRPr="005B0C89">
        <w:rPr>
          <w:rFonts w:asciiTheme="minorEastAsia" w:eastAsiaTheme="minorEastAsia" w:hAnsiTheme="minorEastAsia" w:hint="eastAsia"/>
          <w:szCs w:val="21"/>
        </w:rPr>
        <w:t>、</w:t>
      </w:r>
      <w:r w:rsidRPr="005B0C89">
        <w:rPr>
          <w:rFonts w:asciiTheme="minorEastAsia" w:eastAsiaTheme="minorEastAsia" w:hAnsiTheme="minorEastAsia" w:hint="eastAsia"/>
          <w:szCs w:val="21"/>
        </w:rPr>
        <w:t>以下の通りである。</w:t>
      </w:r>
    </w:p>
    <w:p w14:paraId="0646EB4E" w14:textId="77777777" w:rsidR="00D171C3" w:rsidRPr="005B0C89" w:rsidRDefault="00D171C3" w:rsidP="00852A46">
      <w:pPr>
        <w:spacing w:line="276" w:lineRule="auto"/>
        <w:ind w:leftChars="450" w:left="945" w:firstLineChars="100" w:firstLine="210"/>
        <w:rPr>
          <w:rFonts w:asciiTheme="minorEastAsia" w:eastAsiaTheme="minorEastAsia" w:hAnsiTheme="minorEastAsia"/>
          <w:szCs w:val="21"/>
        </w:rPr>
      </w:pPr>
    </w:p>
    <w:p w14:paraId="79F71191" w14:textId="6785E96D" w:rsidR="00A149A6" w:rsidRPr="005B0C89" w:rsidRDefault="00A149A6"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00466022" w:rsidRPr="005B0C89">
        <w:rPr>
          <w:rFonts w:asciiTheme="minorEastAsia" w:eastAsiaTheme="minorEastAsia" w:hAnsiTheme="minorEastAsia"/>
          <w:szCs w:val="21"/>
        </w:rPr>
        <w:t>4-1-</w:t>
      </w:r>
      <w:r w:rsidR="00290180" w:rsidRPr="005B0C89">
        <w:rPr>
          <w:rFonts w:asciiTheme="minorEastAsia" w:eastAsiaTheme="minorEastAsia" w:hAnsiTheme="minorEastAsia"/>
          <w:szCs w:val="21"/>
        </w:rPr>
        <w:t>3</w:t>
      </w:r>
      <w:r w:rsidRPr="005B0C89">
        <w:rPr>
          <w:rFonts w:asciiTheme="minorEastAsia" w:eastAsiaTheme="minorEastAsia" w:hAnsiTheme="minorEastAsia"/>
          <w:szCs w:val="21"/>
        </w:rPr>
        <w:tab/>
        <w:t xml:space="preserve"> </w:t>
      </w:r>
      <w:r w:rsidRPr="005B0C89">
        <w:rPr>
          <w:rFonts w:asciiTheme="minorEastAsia" w:eastAsiaTheme="minorEastAsia" w:hAnsiTheme="minorEastAsia" w:hint="eastAsia"/>
          <w:szCs w:val="21"/>
        </w:rPr>
        <w:t>システム利用規模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5"/>
      </w:tblGrid>
      <w:tr w:rsidR="005B0C89" w:rsidRPr="005B0C89" w14:paraId="4017F215" w14:textId="77777777" w:rsidTr="00071435">
        <w:trPr>
          <w:trHeight w:val="485"/>
          <w:tblHeader/>
        </w:trPr>
        <w:tc>
          <w:tcPr>
            <w:tcW w:w="1313" w:type="pct"/>
            <w:shd w:val="clear" w:color="auto" w:fill="F2F2F2"/>
            <w:vAlign w:val="center"/>
          </w:tcPr>
          <w:p w14:paraId="32891B80" w14:textId="77777777" w:rsidR="00D6179F" w:rsidRPr="005B0C89" w:rsidRDefault="00D6179F"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項目</w:t>
            </w:r>
          </w:p>
        </w:tc>
        <w:tc>
          <w:tcPr>
            <w:tcW w:w="3687" w:type="pct"/>
            <w:shd w:val="clear" w:color="auto" w:fill="F2F2F2"/>
            <w:vAlign w:val="center"/>
          </w:tcPr>
          <w:p w14:paraId="50F0C73B" w14:textId="77777777" w:rsidR="00D6179F" w:rsidRPr="005B0C89" w:rsidRDefault="00D6179F"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規模</w:t>
            </w:r>
          </w:p>
        </w:tc>
      </w:tr>
      <w:tr w:rsidR="005B0C89" w:rsidRPr="005B0C89" w14:paraId="50B9E388" w14:textId="77777777" w:rsidTr="00726586">
        <w:tc>
          <w:tcPr>
            <w:tcW w:w="1313" w:type="pct"/>
            <w:shd w:val="clear" w:color="auto" w:fill="auto"/>
          </w:tcPr>
          <w:p w14:paraId="5EBB0CB4" w14:textId="4161E47E" w:rsidR="00D6179F" w:rsidRPr="005B0C89" w:rsidRDefault="00D6179F"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システム利用者数</w:t>
            </w:r>
          </w:p>
        </w:tc>
        <w:tc>
          <w:tcPr>
            <w:tcW w:w="3687" w:type="pct"/>
            <w:shd w:val="clear" w:color="auto" w:fill="auto"/>
          </w:tcPr>
          <w:p w14:paraId="48E33D77" w14:textId="7B1FB36F" w:rsidR="00D6179F" w:rsidRPr="005B0C89" w:rsidRDefault="0051129F"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7</w:t>
            </w:r>
            <w:r w:rsidRPr="005B0C89">
              <w:rPr>
                <w:rFonts w:asciiTheme="minorEastAsia" w:eastAsiaTheme="minorEastAsia" w:hAnsiTheme="minorEastAsia"/>
                <w:szCs w:val="21"/>
              </w:rPr>
              <w:t>0</w:t>
            </w:r>
            <w:r w:rsidR="00993FDA" w:rsidRPr="005B0C89">
              <w:rPr>
                <w:rFonts w:asciiTheme="minorEastAsia" w:eastAsiaTheme="minorEastAsia" w:hAnsiTheme="minorEastAsia" w:hint="eastAsia"/>
                <w:szCs w:val="21"/>
              </w:rPr>
              <w:t>名</w:t>
            </w:r>
          </w:p>
        </w:tc>
      </w:tr>
      <w:tr w:rsidR="00D6179F" w:rsidRPr="005B0C89" w14:paraId="7F5DAAD9" w14:textId="77777777" w:rsidTr="00726586">
        <w:trPr>
          <w:trHeight w:val="330"/>
        </w:trPr>
        <w:tc>
          <w:tcPr>
            <w:tcW w:w="1313" w:type="pct"/>
            <w:shd w:val="clear" w:color="auto" w:fill="auto"/>
          </w:tcPr>
          <w:p w14:paraId="63C7C647" w14:textId="31A89FB2" w:rsidR="00D6179F" w:rsidRPr="005B0C89" w:rsidRDefault="00D6179F"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利用端末数</w:t>
            </w:r>
          </w:p>
        </w:tc>
        <w:tc>
          <w:tcPr>
            <w:tcW w:w="3687" w:type="pct"/>
            <w:shd w:val="clear" w:color="auto" w:fill="auto"/>
          </w:tcPr>
          <w:p w14:paraId="020E72FB" w14:textId="4CC74A0C" w:rsidR="00D6179F" w:rsidRPr="005B0C89" w:rsidRDefault="0051129F"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szCs w:val="21"/>
              </w:rPr>
              <w:t>70</w:t>
            </w:r>
            <w:r w:rsidR="00993FDA" w:rsidRPr="005B0C89">
              <w:rPr>
                <w:rFonts w:asciiTheme="minorEastAsia" w:eastAsiaTheme="minorEastAsia" w:hAnsiTheme="minorEastAsia" w:hint="eastAsia"/>
                <w:szCs w:val="21"/>
              </w:rPr>
              <w:t>台</w:t>
            </w:r>
          </w:p>
        </w:tc>
      </w:tr>
    </w:tbl>
    <w:p w14:paraId="4770325B" w14:textId="66C6E8B6" w:rsidR="00CD7FC5" w:rsidRPr="005B0C89" w:rsidRDefault="00CD7FC5" w:rsidP="00852A46">
      <w:pPr>
        <w:spacing w:line="276" w:lineRule="auto"/>
        <w:rPr>
          <w:rFonts w:asciiTheme="minorEastAsia" w:eastAsiaTheme="minorEastAsia" w:hAnsiTheme="minorEastAsia"/>
          <w:szCs w:val="21"/>
        </w:rPr>
      </w:pPr>
    </w:p>
    <w:p w14:paraId="23E0C5A7" w14:textId="552F92CB" w:rsidR="000F599B" w:rsidRPr="005B0C89" w:rsidRDefault="00853F3A" w:rsidP="00852A46">
      <w:pPr>
        <w:pStyle w:val="2"/>
        <w:spacing w:line="276" w:lineRule="auto"/>
        <w:rPr>
          <w:rFonts w:asciiTheme="minorEastAsia" w:eastAsiaTheme="minorEastAsia" w:hAnsiTheme="minorEastAsia"/>
          <w:sz w:val="21"/>
          <w:szCs w:val="21"/>
        </w:rPr>
      </w:pPr>
      <w:bookmarkStart w:id="59" w:name="_Toc201908169"/>
      <w:r w:rsidRPr="005B0C89">
        <w:rPr>
          <w:rFonts w:asciiTheme="minorEastAsia" w:eastAsiaTheme="minorEastAsia" w:hAnsiTheme="minorEastAsia" w:hint="eastAsia"/>
          <w:sz w:val="21"/>
          <w:szCs w:val="21"/>
        </w:rPr>
        <w:t>システム利用環境</w:t>
      </w:r>
      <w:bookmarkEnd w:id="59"/>
    </w:p>
    <w:p w14:paraId="57F5B577" w14:textId="459B20A3" w:rsidR="00E510C8" w:rsidRPr="005B0C89" w:rsidRDefault="00E510C8" w:rsidP="00852A46">
      <w:pPr>
        <w:pStyle w:val="30"/>
        <w:spacing w:line="276" w:lineRule="auto"/>
        <w:rPr>
          <w:rStyle w:val="31"/>
          <w:rFonts w:asciiTheme="minorEastAsia" w:eastAsiaTheme="minorEastAsia" w:hAnsiTheme="minorEastAsia"/>
          <w:sz w:val="21"/>
          <w:szCs w:val="21"/>
        </w:rPr>
      </w:pPr>
      <w:bookmarkStart w:id="60" w:name="_Toc201908170"/>
      <w:r w:rsidRPr="005B0C89">
        <w:rPr>
          <w:rStyle w:val="31"/>
          <w:rFonts w:asciiTheme="minorEastAsia" w:eastAsiaTheme="minorEastAsia" w:hAnsiTheme="minorEastAsia" w:hint="eastAsia"/>
          <w:sz w:val="21"/>
          <w:szCs w:val="21"/>
        </w:rPr>
        <w:t>サーバ</w:t>
      </w:r>
      <w:bookmarkEnd w:id="60"/>
    </w:p>
    <w:p w14:paraId="36847FAB" w14:textId="51347C34" w:rsidR="00E510C8" w:rsidRPr="005B0C89" w:rsidRDefault="00A04BCA" w:rsidP="00852A46">
      <w:pPr>
        <w:pStyle w:val="af9"/>
        <w:numPr>
          <w:ilvl w:val="0"/>
          <w:numId w:val="18"/>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サーバ機器、</w:t>
      </w:r>
      <w:r w:rsidR="00E510C8" w:rsidRPr="005B0C89">
        <w:rPr>
          <w:rFonts w:asciiTheme="minorEastAsia" w:eastAsiaTheme="minorEastAsia" w:hAnsiTheme="minorEastAsia"/>
          <w:szCs w:val="21"/>
        </w:rPr>
        <w:t>OS、各ソフトウェアの利用に必要となるライセンスは本調達に含め提供すること。</w:t>
      </w:r>
    </w:p>
    <w:p w14:paraId="6C4C5AD9" w14:textId="53868AEA" w:rsidR="00E510C8" w:rsidRPr="005B0C89" w:rsidRDefault="00DC1B44" w:rsidP="00852A46">
      <w:pPr>
        <w:pStyle w:val="af9"/>
        <w:numPr>
          <w:ilvl w:val="0"/>
          <w:numId w:val="18"/>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szCs w:val="21"/>
        </w:rPr>
        <w:t>適切なセキュリティ対策（ウイルス対策等サービス）を導入・設定すること。</w:t>
      </w:r>
    </w:p>
    <w:p w14:paraId="7DD9EE9E" w14:textId="1E8694C9" w:rsidR="00DC1B44" w:rsidRPr="005B0C89" w:rsidRDefault="00DC1B44" w:rsidP="00852A46">
      <w:pPr>
        <w:pStyle w:val="af9"/>
        <w:numPr>
          <w:ilvl w:val="0"/>
          <w:numId w:val="18"/>
        </w:numPr>
        <w:spacing w:line="276" w:lineRule="auto"/>
        <w:ind w:leftChars="0"/>
        <w:rPr>
          <w:rFonts w:asciiTheme="minorEastAsia" w:eastAsiaTheme="minorEastAsia" w:hAnsiTheme="minorEastAsia"/>
          <w:szCs w:val="21"/>
        </w:rPr>
      </w:pPr>
      <w:r w:rsidRPr="005B0C89">
        <w:rPr>
          <w:rFonts w:asciiTheme="minorEastAsia" w:eastAsiaTheme="minorEastAsia" w:hAnsiTheme="minorEastAsia" w:hint="eastAsia"/>
          <w:szCs w:val="21"/>
        </w:rPr>
        <w:t>本システムへの接続は通信回線に対する盗聴行為や利用者の不注意による情報の漏えいを防止するため、通信回線を暗号化する機能を備えること。</w:t>
      </w:r>
    </w:p>
    <w:p w14:paraId="5C0218EB" w14:textId="79E289D8" w:rsidR="00E510C8" w:rsidRPr="005B0C89" w:rsidRDefault="00E510C8" w:rsidP="00852A46">
      <w:pPr>
        <w:spacing w:line="276" w:lineRule="auto"/>
        <w:rPr>
          <w:rFonts w:asciiTheme="minorEastAsia" w:eastAsiaTheme="minorEastAsia" w:hAnsiTheme="minorEastAsia"/>
          <w:szCs w:val="21"/>
        </w:rPr>
      </w:pPr>
    </w:p>
    <w:p w14:paraId="70455681" w14:textId="7B3BBC37" w:rsidR="00E960AC" w:rsidRPr="005B0C89" w:rsidRDefault="002B64FF" w:rsidP="00852A46">
      <w:pPr>
        <w:pStyle w:val="30"/>
        <w:spacing w:line="276" w:lineRule="auto"/>
        <w:rPr>
          <w:rFonts w:asciiTheme="minorEastAsia" w:eastAsiaTheme="minorEastAsia" w:hAnsiTheme="minorEastAsia"/>
          <w:sz w:val="21"/>
          <w:szCs w:val="21"/>
        </w:rPr>
      </w:pPr>
      <w:bookmarkStart w:id="61" w:name="_Toc201908171"/>
      <w:r w:rsidRPr="005B0C89">
        <w:rPr>
          <w:rStyle w:val="31"/>
          <w:rFonts w:asciiTheme="minorEastAsia" w:eastAsiaTheme="minorEastAsia" w:hAnsiTheme="minorEastAsia" w:hint="eastAsia"/>
          <w:sz w:val="21"/>
          <w:szCs w:val="21"/>
        </w:rPr>
        <w:t>端末</w:t>
      </w:r>
      <w:bookmarkEnd w:id="61"/>
    </w:p>
    <w:p w14:paraId="0B1A458D" w14:textId="23695B6A" w:rsidR="0017724F" w:rsidRPr="005B0C89" w:rsidRDefault="00E35B96" w:rsidP="00852A46">
      <w:pPr>
        <w:spacing w:line="276" w:lineRule="auto"/>
        <w:rPr>
          <w:rFonts w:asciiTheme="minorEastAsia" w:eastAsiaTheme="minorEastAsia" w:hAnsiTheme="minorEastAsia"/>
          <w:spacing w:val="2"/>
          <w:szCs w:val="21"/>
        </w:rPr>
      </w:pPr>
      <w:r w:rsidRPr="005B0C89">
        <w:rPr>
          <w:rFonts w:asciiTheme="minorEastAsia" w:eastAsiaTheme="minorEastAsia" w:hAnsiTheme="minorEastAsia" w:hint="eastAsia"/>
          <w:szCs w:val="21"/>
        </w:rPr>
        <w:t>本システムを</w:t>
      </w:r>
      <w:r w:rsidR="0059069E" w:rsidRPr="005B0C89">
        <w:rPr>
          <w:rFonts w:asciiTheme="minorEastAsia" w:eastAsiaTheme="minorEastAsia" w:hAnsiTheme="minorEastAsia" w:hint="eastAsia"/>
          <w:szCs w:val="21"/>
        </w:rPr>
        <w:t>利用する端末は、現在</w:t>
      </w:r>
      <w:r w:rsidR="00157A12" w:rsidRPr="005B0C89">
        <w:rPr>
          <w:rFonts w:asciiTheme="minorEastAsia" w:eastAsiaTheme="minorEastAsia" w:hAnsiTheme="minorEastAsia" w:hint="eastAsia"/>
          <w:szCs w:val="21"/>
        </w:rPr>
        <w:t>大阪府育英会</w:t>
      </w:r>
      <w:r w:rsidR="0059069E" w:rsidRPr="005B0C89">
        <w:rPr>
          <w:rFonts w:asciiTheme="minorEastAsia" w:eastAsiaTheme="minorEastAsia" w:hAnsiTheme="minorEastAsia" w:hint="eastAsia"/>
          <w:szCs w:val="21"/>
        </w:rPr>
        <w:t>にて使用している</w:t>
      </w:r>
      <w:r w:rsidR="009C7321" w:rsidRPr="005B0C89">
        <w:rPr>
          <w:rFonts w:asciiTheme="minorEastAsia" w:eastAsiaTheme="minorEastAsia" w:hAnsiTheme="minorEastAsia"/>
          <w:szCs w:val="21"/>
        </w:rPr>
        <w:t>PC</w:t>
      </w:r>
      <w:r w:rsidR="0059069E" w:rsidRPr="005B0C89">
        <w:rPr>
          <w:rFonts w:asciiTheme="minorEastAsia" w:eastAsiaTheme="minorEastAsia" w:hAnsiTheme="minorEastAsia" w:hint="eastAsia"/>
          <w:szCs w:val="21"/>
        </w:rPr>
        <w:t>とすること。</w:t>
      </w:r>
      <w:r w:rsidR="004F4E2D" w:rsidRPr="005B0C89">
        <w:rPr>
          <w:rFonts w:asciiTheme="minorEastAsia" w:eastAsiaTheme="minorEastAsia" w:hAnsiTheme="minorEastAsia" w:hint="eastAsia"/>
          <w:szCs w:val="21"/>
        </w:rPr>
        <w:t>ただし、</w:t>
      </w:r>
      <w:r w:rsidR="00157A12" w:rsidRPr="005B0C89">
        <w:rPr>
          <w:rFonts w:asciiTheme="minorEastAsia" w:eastAsiaTheme="minorEastAsia" w:hAnsiTheme="minorEastAsia" w:hint="eastAsia"/>
          <w:szCs w:val="21"/>
        </w:rPr>
        <w:t>大阪府育英会</w:t>
      </w:r>
      <w:r w:rsidR="004F4E2D" w:rsidRPr="005B0C89">
        <w:rPr>
          <w:rFonts w:asciiTheme="minorEastAsia" w:eastAsiaTheme="minorEastAsia" w:hAnsiTheme="minorEastAsia" w:hint="eastAsia"/>
          <w:szCs w:val="21"/>
        </w:rPr>
        <w:t>の端末の状況は、複数の利用環境がある</w:t>
      </w:r>
      <w:r w:rsidR="00B577E9" w:rsidRPr="005B0C89">
        <w:rPr>
          <w:rFonts w:asciiTheme="minorEastAsia" w:eastAsiaTheme="minorEastAsia" w:hAnsiTheme="minorEastAsia" w:hint="eastAsia"/>
          <w:szCs w:val="21"/>
        </w:rPr>
        <w:t>ため、</w:t>
      </w:r>
      <w:r w:rsidR="008C5BED" w:rsidRPr="005B0C89">
        <w:rPr>
          <w:rFonts w:asciiTheme="minorEastAsia" w:eastAsiaTheme="minorEastAsia" w:hAnsiTheme="minorEastAsia" w:hint="eastAsia"/>
          <w:spacing w:val="2"/>
          <w:szCs w:val="21"/>
        </w:rPr>
        <w:t>インターネット経由の接続については、大阪府育英会と調整すること。</w:t>
      </w:r>
    </w:p>
    <w:p w14:paraId="7C875179" w14:textId="77777777" w:rsidR="00D73BA2" w:rsidRPr="005B0C89" w:rsidRDefault="00D73BA2" w:rsidP="00852A46">
      <w:pPr>
        <w:spacing w:line="276" w:lineRule="auto"/>
        <w:rPr>
          <w:rFonts w:asciiTheme="minorEastAsia" w:eastAsiaTheme="minorEastAsia" w:hAnsiTheme="minorEastAsia"/>
          <w:spacing w:val="2"/>
          <w:szCs w:val="21"/>
        </w:rPr>
      </w:pPr>
    </w:p>
    <w:p w14:paraId="59274110" w14:textId="19B16E8A" w:rsidR="00A149A6" w:rsidRPr="005B0C89" w:rsidRDefault="00A149A6"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003D2DCA" w:rsidRPr="005B0C89">
        <w:rPr>
          <w:rFonts w:asciiTheme="minorEastAsia" w:eastAsiaTheme="minorEastAsia" w:hAnsiTheme="minorEastAsia"/>
          <w:szCs w:val="21"/>
        </w:rPr>
        <w:t>4-2-</w:t>
      </w:r>
      <w:r w:rsidR="00290180" w:rsidRPr="005B0C89">
        <w:rPr>
          <w:rFonts w:asciiTheme="minorEastAsia" w:eastAsiaTheme="minorEastAsia" w:hAnsiTheme="minorEastAsia"/>
          <w:szCs w:val="21"/>
        </w:rPr>
        <w:t>2</w:t>
      </w:r>
      <w:r w:rsidRPr="005B0C89">
        <w:rPr>
          <w:rFonts w:asciiTheme="minorEastAsia" w:eastAsiaTheme="minorEastAsia" w:hAnsiTheme="minorEastAsia"/>
          <w:szCs w:val="21"/>
        </w:rPr>
        <w:t xml:space="preserve"> </w:t>
      </w:r>
      <w:r w:rsidR="00582927" w:rsidRPr="005B0C89">
        <w:rPr>
          <w:rFonts w:asciiTheme="minorEastAsia" w:eastAsiaTheme="minorEastAsia" w:hAnsiTheme="minorEastAsia"/>
          <w:szCs w:val="21"/>
        </w:rPr>
        <w:t>PC</w:t>
      </w:r>
      <w:r w:rsidR="00582927" w:rsidRPr="005B0C89">
        <w:rPr>
          <w:rFonts w:asciiTheme="minorEastAsia" w:eastAsiaTheme="minorEastAsia" w:hAnsiTheme="minorEastAsia" w:hint="eastAsia"/>
          <w:szCs w:val="21"/>
        </w:rPr>
        <w:t>の仕様（代表例）</w:t>
      </w:r>
    </w:p>
    <w:tbl>
      <w:tblPr>
        <w:tblStyle w:val="13"/>
        <w:tblW w:w="0" w:type="auto"/>
        <w:tblInd w:w="250" w:type="dxa"/>
        <w:tblLook w:val="04A0" w:firstRow="1" w:lastRow="0" w:firstColumn="1" w:lastColumn="0" w:noHBand="0" w:noVBand="1"/>
      </w:tblPr>
      <w:tblGrid>
        <w:gridCol w:w="769"/>
        <w:gridCol w:w="2142"/>
        <w:gridCol w:w="5389"/>
      </w:tblGrid>
      <w:tr w:rsidR="005B0C89" w:rsidRPr="005B0C89" w14:paraId="48DB3ABF" w14:textId="77777777" w:rsidTr="007412E1">
        <w:trPr>
          <w:trHeight w:val="353"/>
          <w:tblHeader/>
        </w:trPr>
        <w:tc>
          <w:tcPr>
            <w:tcW w:w="769" w:type="dxa"/>
            <w:shd w:val="clear" w:color="auto" w:fill="E7E6E6" w:themeFill="background2"/>
            <w:vAlign w:val="center"/>
          </w:tcPr>
          <w:p w14:paraId="7148F7F7"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No.</w:t>
            </w:r>
          </w:p>
        </w:tc>
        <w:tc>
          <w:tcPr>
            <w:tcW w:w="2142" w:type="dxa"/>
            <w:shd w:val="clear" w:color="auto" w:fill="E7E6E6" w:themeFill="background2"/>
            <w:vAlign w:val="center"/>
          </w:tcPr>
          <w:p w14:paraId="175DB711" w14:textId="03D6921B"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種別</w:t>
            </w:r>
          </w:p>
        </w:tc>
        <w:tc>
          <w:tcPr>
            <w:tcW w:w="5389" w:type="dxa"/>
            <w:shd w:val="clear" w:color="auto" w:fill="E7E6E6" w:themeFill="background2"/>
            <w:vAlign w:val="center"/>
          </w:tcPr>
          <w:p w14:paraId="0144D63B"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使用ソフトウェア</w:t>
            </w:r>
          </w:p>
        </w:tc>
      </w:tr>
      <w:tr w:rsidR="005B0C89" w:rsidRPr="005B0C89" w14:paraId="42A6DC74" w14:textId="77777777" w:rsidTr="00071435">
        <w:tc>
          <w:tcPr>
            <w:tcW w:w="769" w:type="dxa"/>
          </w:tcPr>
          <w:p w14:paraId="1D699CC3"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1</w:t>
            </w:r>
          </w:p>
        </w:tc>
        <w:tc>
          <w:tcPr>
            <w:tcW w:w="2142" w:type="dxa"/>
          </w:tcPr>
          <w:p w14:paraId="77AFAEF1" w14:textId="77777777"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型</w:t>
            </w:r>
          </w:p>
        </w:tc>
        <w:tc>
          <w:tcPr>
            <w:tcW w:w="5389" w:type="dxa"/>
          </w:tcPr>
          <w:p w14:paraId="29D7460B" w14:textId="6556A770" w:rsidR="00524411" w:rsidRPr="005B0C89" w:rsidRDefault="008C5BED"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A4</w:t>
            </w:r>
            <w:r w:rsidR="00524411" w:rsidRPr="005B0C89">
              <w:rPr>
                <w:rFonts w:asciiTheme="minorEastAsia" w:eastAsiaTheme="minorEastAsia" w:hAnsiTheme="minorEastAsia" w:hint="eastAsia"/>
                <w:kern w:val="0"/>
                <w:szCs w:val="21"/>
              </w:rPr>
              <w:t>ノートタイプ</w:t>
            </w:r>
          </w:p>
        </w:tc>
      </w:tr>
      <w:tr w:rsidR="005B0C89" w:rsidRPr="005B0C89" w14:paraId="684A66CD" w14:textId="77777777" w:rsidTr="00071435">
        <w:tc>
          <w:tcPr>
            <w:tcW w:w="769" w:type="dxa"/>
          </w:tcPr>
          <w:p w14:paraId="16641A6C"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2</w:t>
            </w:r>
          </w:p>
        </w:tc>
        <w:tc>
          <w:tcPr>
            <w:tcW w:w="2142" w:type="dxa"/>
          </w:tcPr>
          <w:p w14:paraId="19565144" w14:textId="77777777"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CPU</w:t>
            </w:r>
          </w:p>
        </w:tc>
        <w:tc>
          <w:tcPr>
            <w:tcW w:w="5389" w:type="dxa"/>
          </w:tcPr>
          <w:p w14:paraId="1F7861BE" w14:textId="4862582B"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 xml:space="preserve">Intel Core i5 7200U (2.5GHz/3MB) </w:t>
            </w:r>
            <w:r w:rsidRPr="005B0C89">
              <w:rPr>
                <w:rFonts w:asciiTheme="minorEastAsia" w:eastAsiaTheme="minorEastAsia" w:hAnsiTheme="minorEastAsia" w:hint="eastAsia"/>
                <w:kern w:val="0"/>
                <w:szCs w:val="21"/>
              </w:rPr>
              <w:t>相当以上</w:t>
            </w:r>
          </w:p>
        </w:tc>
      </w:tr>
      <w:tr w:rsidR="005B0C89" w:rsidRPr="005B0C89" w14:paraId="36E8A6EA" w14:textId="77777777" w:rsidTr="00071435">
        <w:tc>
          <w:tcPr>
            <w:tcW w:w="769" w:type="dxa"/>
          </w:tcPr>
          <w:p w14:paraId="0956A9D5"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3</w:t>
            </w:r>
          </w:p>
        </w:tc>
        <w:tc>
          <w:tcPr>
            <w:tcW w:w="2142" w:type="dxa"/>
          </w:tcPr>
          <w:p w14:paraId="5CBDFE4F" w14:textId="5411246A"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メモリ</w:t>
            </w:r>
          </w:p>
        </w:tc>
        <w:tc>
          <w:tcPr>
            <w:tcW w:w="5389" w:type="dxa"/>
          </w:tcPr>
          <w:p w14:paraId="7FD203CC" w14:textId="2BBFF4EE" w:rsidR="00524411" w:rsidRPr="005B0C89" w:rsidRDefault="00A04BCA"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16</w:t>
            </w:r>
            <w:r w:rsidR="00524411" w:rsidRPr="005B0C89">
              <w:rPr>
                <w:rFonts w:asciiTheme="minorEastAsia" w:eastAsiaTheme="minorEastAsia" w:hAnsiTheme="minorEastAsia"/>
                <w:kern w:val="0"/>
                <w:szCs w:val="21"/>
              </w:rPr>
              <w:t>GB以上</w:t>
            </w:r>
          </w:p>
        </w:tc>
      </w:tr>
      <w:tr w:rsidR="005B0C89" w:rsidRPr="005B0C89" w14:paraId="11971D69" w14:textId="77777777" w:rsidTr="00071435">
        <w:tc>
          <w:tcPr>
            <w:tcW w:w="769" w:type="dxa"/>
          </w:tcPr>
          <w:p w14:paraId="165837F3"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4</w:t>
            </w:r>
          </w:p>
        </w:tc>
        <w:tc>
          <w:tcPr>
            <w:tcW w:w="2142" w:type="dxa"/>
          </w:tcPr>
          <w:p w14:paraId="5167300E" w14:textId="77777777"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OS</w:t>
            </w:r>
          </w:p>
        </w:tc>
        <w:tc>
          <w:tcPr>
            <w:tcW w:w="5389" w:type="dxa"/>
          </w:tcPr>
          <w:p w14:paraId="7EAB6D90" w14:textId="7E242885"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Windows 1</w:t>
            </w:r>
            <w:r w:rsidR="00A04BCA" w:rsidRPr="005B0C89">
              <w:rPr>
                <w:rFonts w:asciiTheme="minorEastAsia" w:eastAsiaTheme="minorEastAsia" w:hAnsiTheme="minorEastAsia" w:hint="eastAsia"/>
                <w:kern w:val="0"/>
                <w:szCs w:val="21"/>
              </w:rPr>
              <w:t>1</w:t>
            </w:r>
            <w:r w:rsidRPr="005B0C89">
              <w:rPr>
                <w:rFonts w:asciiTheme="minorEastAsia" w:eastAsiaTheme="minorEastAsia" w:hAnsiTheme="minorEastAsia"/>
                <w:kern w:val="0"/>
                <w:szCs w:val="21"/>
              </w:rPr>
              <w:t xml:space="preserve"> Pro 64ビット（日本語版）</w:t>
            </w:r>
          </w:p>
        </w:tc>
      </w:tr>
      <w:tr w:rsidR="005B0C89" w:rsidRPr="005B0C89" w14:paraId="2E20AB1B" w14:textId="77777777" w:rsidTr="00071435">
        <w:tc>
          <w:tcPr>
            <w:tcW w:w="769" w:type="dxa"/>
          </w:tcPr>
          <w:p w14:paraId="6D4FEE6D"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5</w:t>
            </w:r>
          </w:p>
        </w:tc>
        <w:tc>
          <w:tcPr>
            <w:tcW w:w="2142" w:type="dxa"/>
          </w:tcPr>
          <w:p w14:paraId="2E7ACF06" w14:textId="0CD2447E"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Webブラウザ</w:t>
            </w:r>
          </w:p>
        </w:tc>
        <w:tc>
          <w:tcPr>
            <w:tcW w:w="5389" w:type="dxa"/>
          </w:tcPr>
          <w:p w14:paraId="118172E0" w14:textId="5AB68B0A"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Microsoft Edge</w:t>
            </w:r>
          </w:p>
        </w:tc>
      </w:tr>
      <w:tr w:rsidR="005B0C89" w:rsidRPr="005B0C89" w14:paraId="5C32B439" w14:textId="77777777" w:rsidTr="00071435">
        <w:tc>
          <w:tcPr>
            <w:tcW w:w="769" w:type="dxa"/>
          </w:tcPr>
          <w:p w14:paraId="3650F956" w14:textId="77777777" w:rsidR="00524411" w:rsidRPr="005B0C89" w:rsidRDefault="00524411"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lastRenderedPageBreak/>
              <w:t>6</w:t>
            </w:r>
          </w:p>
        </w:tc>
        <w:tc>
          <w:tcPr>
            <w:tcW w:w="2142" w:type="dxa"/>
          </w:tcPr>
          <w:p w14:paraId="5B7A1981" w14:textId="74C94DF0"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ウイルス対策ソフト</w:t>
            </w:r>
          </w:p>
        </w:tc>
        <w:tc>
          <w:tcPr>
            <w:tcW w:w="5389" w:type="dxa"/>
          </w:tcPr>
          <w:p w14:paraId="76314BB7" w14:textId="69BCFD95" w:rsidR="00346DD8" w:rsidRPr="005B0C89" w:rsidRDefault="00A04BCA"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特に指定なし</w:t>
            </w:r>
          </w:p>
        </w:tc>
      </w:tr>
      <w:tr w:rsidR="00524411" w:rsidRPr="005B0C89" w14:paraId="2A4F4246" w14:textId="77777777" w:rsidTr="00071435">
        <w:tc>
          <w:tcPr>
            <w:tcW w:w="769" w:type="dxa"/>
          </w:tcPr>
          <w:p w14:paraId="771B5552" w14:textId="12592090" w:rsidR="00524411" w:rsidRPr="005B0C89" w:rsidRDefault="008C5BED" w:rsidP="00852A46">
            <w:pPr>
              <w:adjustRightInd w:val="0"/>
              <w:snapToGrid w:val="0"/>
              <w:spacing w:line="276" w:lineRule="auto"/>
              <w:jc w:val="center"/>
              <w:rPr>
                <w:rFonts w:asciiTheme="minorEastAsia" w:eastAsiaTheme="minorEastAsia" w:hAnsiTheme="minorEastAsia"/>
                <w:kern w:val="0"/>
                <w:szCs w:val="21"/>
              </w:rPr>
            </w:pPr>
            <w:r w:rsidRPr="005B0C89">
              <w:rPr>
                <w:rFonts w:asciiTheme="minorEastAsia" w:eastAsiaTheme="minorEastAsia" w:hAnsiTheme="minorEastAsia"/>
                <w:kern w:val="0"/>
                <w:szCs w:val="21"/>
              </w:rPr>
              <w:t>7</w:t>
            </w:r>
          </w:p>
        </w:tc>
        <w:tc>
          <w:tcPr>
            <w:tcW w:w="2142" w:type="dxa"/>
          </w:tcPr>
          <w:p w14:paraId="6EA51928" w14:textId="7078966A"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hint="eastAsia"/>
                <w:kern w:val="0"/>
                <w:szCs w:val="21"/>
              </w:rPr>
              <w:t>その他のソフトウェア</w:t>
            </w:r>
          </w:p>
        </w:tc>
        <w:tc>
          <w:tcPr>
            <w:tcW w:w="5389" w:type="dxa"/>
          </w:tcPr>
          <w:p w14:paraId="4EC302CD" w14:textId="4A576025" w:rsidR="00524411" w:rsidRPr="005B0C89" w:rsidRDefault="00524411" w:rsidP="00852A46">
            <w:pPr>
              <w:adjustRightInd w:val="0"/>
              <w:snapToGrid w:val="0"/>
              <w:spacing w:line="276" w:lineRule="auto"/>
              <w:rPr>
                <w:rFonts w:asciiTheme="minorEastAsia" w:eastAsiaTheme="minorEastAsia" w:hAnsiTheme="minorEastAsia"/>
                <w:kern w:val="0"/>
                <w:szCs w:val="21"/>
              </w:rPr>
            </w:pPr>
            <w:r w:rsidRPr="005B0C89">
              <w:rPr>
                <w:rFonts w:asciiTheme="minorEastAsia" w:eastAsiaTheme="minorEastAsia" w:hAnsiTheme="minorEastAsia"/>
                <w:kern w:val="0"/>
                <w:szCs w:val="21"/>
              </w:rPr>
              <w:t>Microsoft365、Adobe Reader（最新版）</w:t>
            </w:r>
          </w:p>
        </w:tc>
      </w:tr>
    </w:tbl>
    <w:p w14:paraId="1B26263E" w14:textId="79C2C18B" w:rsidR="000F599B" w:rsidRPr="005B0C89" w:rsidRDefault="000F599B" w:rsidP="00852A46">
      <w:pPr>
        <w:spacing w:line="276" w:lineRule="auto"/>
        <w:rPr>
          <w:rFonts w:asciiTheme="minorEastAsia" w:eastAsiaTheme="minorEastAsia" w:hAnsiTheme="minorEastAsia"/>
          <w:szCs w:val="21"/>
        </w:rPr>
      </w:pPr>
      <w:bookmarkStart w:id="62" w:name="_Toc455352785"/>
    </w:p>
    <w:p w14:paraId="1835311E" w14:textId="0BFD77C9" w:rsidR="00AC6F08" w:rsidRPr="005B0C89" w:rsidRDefault="008B744F"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w:t>
      </w:r>
      <w:r w:rsidR="002268E4" w:rsidRPr="005B0C89">
        <w:rPr>
          <w:rFonts w:asciiTheme="minorEastAsia" w:eastAsiaTheme="minorEastAsia" w:hAnsiTheme="minorEastAsia" w:hint="eastAsia"/>
          <w:szCs w:val="21"/>
        </w:rPr>
        <w:t>本システム</w:t>
      </w:r>
      <w:r w:rsidRPr="005B0C89">
        <w:rPr>
          <w:rFonts w:asciiTheme="minorEastAsia" w:eastAsiaTheme="minorEastAsia" w:hAnsiTheme="minorEastAsia" w:hint="eastAsia"/>
          <w:szCs w:val="21"/>
        </w:rPr>
        <w:t>が</w:t>
      </w:r>
      <w:r w:rsidRPr="005B0C89">
        <w:rPr>
          <w:rFonts w:asciiTheme="minorEastAsia" w:eastAsiaTheme="minorEastAsia" w:hAnsiTheme="minorEastAsia"/>
          <w:szCs w:val="21"/>
        </w:rPr>
        <w:t>Web</w:t>
      </w:r>
      <w:r w:rsidRPr="005B0C89">
        <w:rPr>
          <w:rFonts w:asciiTheme="minorEastAsia" w:eastAsiaTheme="minorEastAsia" w:hAnsiTheme="minorEastAsia" w:hint="eastAsia"/>
          <w:szCs w:val="21"/>
        </w:rPr>
        <w:t>アプリケーションである場合、</w:t>
      </w:r>
      <w:r w:rsidR="00AC6F08" w:rsidRPr="005B0C89">
        <w:rPr>
          <w:rFonts w:asciiTheme="minorEastAsia" w:eastAsiaTheme="minorEastAsia" w:hAnsiTheme="minorEastAsia" w:hint="eastAsia"/>
          <w:szCs w:val="21"/>
        </w:rPr>
        <w:t>端末に搭載された</w:t>
      </w:r>
      <w:r w:rsidR="00AC6F08" w:rsidRPr="005B0C89">
        <w:rPr>
          <w:rFonts w:asciiTheme="minorEastAsia" w:eastAsiaTheme="minorEastAsia" w:hAnsiTheme="minorEastAsia"/>
          <w:szCs w:val="21"/>
        </w:rPr>
        <w:t>Web</w:t>
      </w:r>
      <w:r w:rsidR="00AC6F08" w:rsidRPr="005B0C89">
        <w:rPr>
          <w:rFonts w:asciiTheme="minorEastAsia" w:eastAsiaTheme="minorEastAsia" w:hAnsiTheme="minorEastAsia" w:hint="eastAsia"/>
          <w:szCs w:val="21"/>
        </w:rPr>
        <w:t>ブラウザから利用可能であり、かつシステムの利用にあたりアプリケーション等の追加インストールを必要としない</w:t>
      </w:r>
      <w:r w:rsidRPr="005B0C89">
        <w:rPr>
          <w:rFonts w:asciiTheme="minorEastAsia" w:eastAsiaTheme="minorEastAsia" w:hAnsiTheme="minorEastAsia" w:hint="eastAsia"/>
          <w:szCs w:val="21"/>
        </w:rPr>
        <w:t>こと</w:t>
      </w:r>
      <w:r w:rsidR="00AC6F08" w:rsidRPr="005B0C89">
        <w:rPr>
          <w:rFonts w:asciiTheme="minorEastAsia" w:eastAsiaTheme="minorEastAsia" w:hAnsiTheme="minorEastAsia" w:hint="eastAsia"/>
          <w:szCs w:val="21"/>
        </w:rPr>
        <w:t>。</w:t>
      </w:r>
    </w:p>
    <w:p w14:paraId="4BE51E5A" w14:textId="18B59739" w:rsidR="00AC6F08" w:rsidRPr="005B0C89" w:rsidRDefault="00AC6F08" w:rsidP="00852A46">
      <w:pPr>
        <w:spacing w:line="276" w:lineRule="auto"/>
        <w:rPr>
          <w:rFonts w:asciiTheme="minorEastAsia" w:eastAsiaTheme="minorEastAsia" w:hAnsiTheme="minorEastAsia"/>
          <w:szCs w:val="21"/>
        </w:rPr>
      </w:pPr>
    </w:p>
    <w:p w14:paraId="08580B1E" w14:textId="7AB00E45" w:rsidR="00E960AC" w:rsidRPr="005B0C89" w:rsidRDefault="00F0667A" w:rsidP="00852A46">
      <w:pPr>
        <w:pStyle w:val="30"/>
        <w:spacing w:line="276" w:lineRule="auto"/>
        <w:rPr>
          <w:rFonts w:asciiTheme="minorEastAsia" w:eastAsiaTheme="minorEastAsia" w:hAnsiTheme="minorEastAsia"/>
          <w:sz w:val="21"/>
          <w:szCs w:val="21"/>
        </w:rPr>
      </w:pPr>
      <w:bookmarkStart w:id="63" w:name="_Toc201908172"/>
      <w:r w:rsidRPr="005B0C89">
        <w:rPr>
          <w:rStyle w:val="31"/>
          <w:rFonts w:asciiTheme="minorEastAsia" w:eastAsiaTheme="minorEastAsia" w:hAnsiTheme="minorEastAsia" w:hint="eastAsia"/>
          <w:sz w:val="21"/>
          <w:szCs w:val="21"/>
        </w:rPr>
        <w:t>プリンタ</w:t>
      </w:r>
      <w:bookmarkEnd w:id="62"/>
      <w:bookmarkEnd w:id="63"/>
    </w:p>
    <w:p w14:paraId="10B78438" w14:textId="7E2528B0" w:rsidR="007C0974" w:rsidRPr="005B0C89" w:rsidRDefault="007C097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プリンタは、現在利用している</w:t>
      </w:r>
      <w:r w:rsidR="00B31525" w:rsidRPr="005B0C89">
        <w:rPr>
          <w:rFonts w:asciiTheme="minorEastAsia" w:eastAsiaTheme="minorEastAsia" w:hAnsiTheme="minorEastAsia" w:hint="eastAsia"/>
          <w:szCs w:val="21"/>
        </w:rPr>
        <w:t>プリンタ</w:t>
      </w:r>
      <w:r w:rsidRPr="005B0C89">
        <w:rPr>
          <w:rFonts w:asciiTheme="minorEastAsia" w:eastAsiaTheme="minorEastAsia" w:hAnsiTheme="minorEastAsia" w:hint="eastAsia"/>
          <w:szCs w:val="21"/>
        </w:rPr>
        <w:t>を</w:t>
      </w:r>
      <w:r w:rsidR="004C13E9" w:rsidRPr="005B0C89">
        <w:rPr>
          <w:rFonts w:asciiTheme="minorEastAsia" w:eastAsiaTheme="minorEastAsia" w:hAnsiTheme="minorEastAsia" w:hint="eastAsia"/>
          <w:szCs w:val="21"/>
        </w:rPr>
        <w:t>利用する</w:t>
      </w:r>
      <w:r w:rsidR="00E70C66" w:rsidRPr="005B0C89">
        <w:rPr>
          <w:rFonts w:asciiTheme="minorEastAsia" w:eastAsiaTheme="minorEastAsia" w:hAnsiTheme="minorEastAsia" w:hint="eastAsia"/>
          <w:szCs w:val="21"/>
        </w:rPr>
        <w:t>予定</w:t>
      </w:r>
      <w:r w:rsidR="004C13E9" w:rsidRPr="005B0C89">
        <w:rPr>
          <w:rFonts w:asciiTheme="minorEastAsia" w:eastAsiaTheme="minorEastAsia" w:hAnsiTheme="minorEastAsia" w:hint="eastAsia"/>
          <w:szCs w:val="21"/>
        </w:rPr>
        <w:t>である。</w:t>
      </w:r>
      <w:r w:rsidR="00B31525" w:rsidRPr="005B0C89">
        <w:rPr>
          <w:rFonts w:asciiTheme="minorEastAsia" w:eastAsiaTheme="minorEastAsia" w:hAnsiTheme="minorEastAsia" w:hint="eastAsia"/>
          <w:szCs w:val="21"/>
        </w:rPr>
        <w:t>現在利用しているプリンタの仕様</w:t>
      </w:r>
      <w:r w:rsidR="00290180" w:rsidRPr="005B0C89">
        <w:rPr>
          <w:rFonts w:asciiTheme="minorEastAsia" w:eastAsiaTheme="minorEastAsia" w:hAnsiTheme="minorEastAsia" w:hint="eastAsia"/>
          <w:szCs w:val="21"/>
        </w:rPr>
        <w:t>は以下のとおりである</w:t>
      </w:r>
      <w:r w:rsidR="00B31525" w:rsidRPr="005B0C89">
        <w:rPr>
          <w:rFonts w:asciiTheme="minorEastAsia" w:eastAsiaTheme="minorEastAsia" w:hAnsiTheme="minorEastAsia" w:hint="eastAsia"/>
          <w:szCs w:val="21"/>
        </w:rPr>
        <w:t>。</w:t>
      </w:r>
    </w:p>
    <w:p w14:paraId="74814DE7" w14:textId="0DE5B725" w:rsidR="006F6626" w:rsidRPr="005B0C89" w:rsidRDefault="006F6626" w:rsidP="00852A46">
      <w:pPr>
        <w:spacing w:line="276" w:lineRule="auto"/>
        <w:rPr>
          <w:rFonts w:asciiTheme="minorEastAsia" w:eastAsiaTheme="minorEastAsia" w:hAnsiTheme="minorEastAsia"/>
          <w:szCs w:val="21"/>
        </w:rPr>
      </w:pPr>
    </w:p>
    <w:p w14:paraId="158AB450" w14:textId="16B8E785" w:rsidR="006F6626" w:rsidRPr="005B0C89" w:rsidRDefault="006F6626"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003D2DCA" w:rsidRPr="005B0C89">
        <w:rPr>
          <w:rFonts w:asciiTheme="minorEastAsia" w:eastAsiaTheme="minorEastAsia" w:hAnsiTheme="minorEastAsia"/>
          <w:szCs w:val="21"/>
        </w:rPr>
        <w:t>4-2-</w:t>
      </w:r>
      <w:r w:rsidR="00290180" w:rsidRPr="005B0C89">
        <w:rPr>
          <w:rFonts w:asciiTheme="minorEastAsia" w:eastAsiaTheme="minorEastAsia" w:hAnsiTheme="minorEastAsia"/>
          <w:szCs w:val="21"/>
        </w:rPr>
        <w:t>3</w:t>
      </w:r>
      <w:r w:rsidRPr="005B0C89">
        <w:rPr>
          <w:rFonts w:asciiTheme="minorEastAsia" w:eastAsiaTheme="minorEastAsia" w:hAnsiTheme="minorEastAsia"/>
          <w:szCs w:val="21"/>
        </w:rPr>
        <w:tab/>
        <w:t xml:space="preserve"> </w:t>
      </w:r>
      <w:r w:rsidRPr="005B0C89">
        <w:rPr>
          <w:rFonts w:asciiTheme="minorEastAsia" w:eastAsiaTheme="minorEastAsia" w:hAnsiTheme="minorEastAsia" w:hint="eastAsia"/>
          <w:szCs w:val="21"/>
        </w:rPr>
        <w:t>プリンタの仕様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283"/>
        <w:gridCol w:w="5234"/>
      </w:tblGrid>
      <w:tr w:rsidR="005B0C89" w:rsidRPr="005B0C89" w14:paraId="46FF3FAC" w14:textId="77777777" w:rsidTr="00071435">
        <w:trPr>
          <w:trHeight w:val="510"/>
          <w:tblHeader/>
        </w:trPr>
        <w:tc>
          <w:tcPr>
            <w:tcW w:w="1189" w:type="pct"/>
            <w:shd w:val="clear" w:color="auto" w:fill="F2F2F2"/>
            <w:vAlign w:val="center"/>
          </w:tcPr>
          <w:p w14:paraId="3581C6F3" w14:textId="20A95BDB" w:rsidR="009C41C7" w:rsidRPr="005B0C89" w:rsidRDefault="009C41C7"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型番</w:t>
            </w:r>
            <w:r w:rsidR="008777B2" w:rsidRPr="005B0C89">
              <w:rPr>
                <w:rFonts w:asciiTheme="minorEastAsia" w:eastAsiaTheme="minorEastAsia" w:hAnsiTheme="minorEastAsia" w:hint="eastAsia"/>
                <w:szCs w:val="21"/>
              </w:rPr>
              <w:t>／製造元</w:t>
            </w:r>
          </w:p>
        </w:tc>
        <w:tc>
          <w:tcPr>
            <w:tcW w:w="750" w:type="pct"/>
            <w:shd w:val="clear" w:color="auto" w:fill="F2F2F2"/>
            <w:vAlign w:val="center"/>
          </w:tcPr>
          <w:p w14:paraId="4EBA24EE" w14:textId="77777777" w:rsidR="009C41C7" w:rsidRPr="005B0C89" w:rsidRDefault="009C41C7"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要素</w:t>
            </w:r>
          </w:p>
        </w:tc>
        <w:tc>
          <w:tcPr>
            <w:tcW w:w="3061" w:type="pct"/>
            <w:shd w:val="clear" w:color="auto" w:fill="F2F2F2"/>
            <w:vAlign w:val="center"/>
          </w:tcPr>
          <w:p w14:paraId="56279155" w14:textId="753DDC09" w:rsidR="009C41C7" w:rsidRPr="005B0C89" w:rsidRDefault="009C41C7"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要件</w:t>
            </w:r>
          </w:p>
        </w:tc>
      </w:tr>
      <w:tr w:rsidR="005B0C89" w:rsidRPr="005B0C89" w14:paraId="780C31FD" w14:textId="77777777" w:rsidTr="00466125">
        <w:tc>
          <w:tcPr>
            <w:tcW w:w="1189" w:type="pct"/>
            <w:vMerge w:val="restart"/>
            <w:shd w:val="clear" w:color="auto" w:fill="auto"/>
            <w:vAlign w:val="center"/>
          </w:tcPr>
          <w:p w14:paraId="493A8280" w14:textId="7EC2B810" w:rsidR="008777B2" w:rsidRPr="005B0C89" w:rsidRDefault="00A04BCA" w:rsidP="00852A46">
            <w:pPr>
              <w:spacing w:line="276" w:lineRule="auto"/>
              <w:jc w:val="center"/>
              <w:rPr>
                <w:rFonts w:asciiTheme="minorEastAsia" w:eastAsiaTheme="minorEastAsia" w:hAnsiTheme="minorEastAsia"/>
                <w:szCs w:val="21"/>
              </w:rPr>
            </w:pPr>
            <w:bookmarkStart w:id="64" w:name="_Hlk118215496"/>
            <w:r w:rsidRPr="005B0C89">
              <w:rPr>
                <w:rFonts w:asciiTheme="minorEastAsia" w:eastAsiaTheme="minorEastAsia" w:hAnsiTheme="minorEastAsia"/>
                <w:szCs w:val="21"/>
              </w:rPr>
              <w:t>XL</w:t>
            </w:r>
            <w:r w:rsidR="00FC1D5E" w:rsidRPr="005B0C89">
              <w:rPr>
                <w:rFonts w:asciiTheme="minorEastAsia" w:eastAsiaTheme="minorEastAsia" w:hAnsiTheme="minorEastAsia"/>
                <w:szCs w:val="21"/>
              </w:rPr>
              <w:t>9382</w:t>
            </w:r>
            <w:r w:rsidR="008777B2" w:rsidRPr="005B0C89">
              <w:rPr>
                <w:rFonts w:asciiTheme="minorEastAsia" w:eastAsiaTheme="minorEastAsia" w:hAnsiTheme="minorEastAsia"/>
                <w:szCs w:val="21"/>
              </w:rPr>
              <w:br/>
            </w:r>
            <w:r w:rsidR="008777B2" w:rsidRPr="005B0C89">
              <w:rPr>
                <w:rFonts w:asciiTheme="minorEastAsia" w:eastAsiaTheme="minorEastAsia" w:hAnsiTheme="minorEastAsia" w:hint="eastAsia"/>
                <w:szCs w:val="21"/>
              </w:rPr>
              <w:t>（</w:t>
            </w:r>
            <w:r w:rsidR="00FC1D5E" w:rsidRPr="005B0C89">
              <w:rPr>
                <w:rFonts w:asciiTheme="minorEastAsia" w:eastAsiaTheme="minorEastAsia" w:hAnsiTheme="minorEastAsia" w:hint="eastAsia"/>
                <w:szCs w:val="21"/>
              </w:rPr>
              <w:t>富士通株式会社</w:t>
            </w:r>
            <w:r w:rsidR="008777B2" w:rsidRPr="005B0C89">
              <w:rPr>
                <w:rFonts w:asciiTheme="minorEastAsia" w:eastAsiaTheme="minorEastAsia" w:hAnsiTheme="minorEastAsia" w:hint="eastAsia"/>
                <w:szCs w:val="21"/>
              </w:rPr>
              <w:t>）</w:t>
            </w:r>
          </w:p>
        </w:tc>
        <w:tc>
          <w:tcPr>
            <w:tcW w:w="750" w:type="pct"/>
            <w:shd w:val="clear" w:color="auto" w:fill="auto"/>
          </w:tcPr>
          <w:p w14:paraId="64AD3A3F" w14:textId="1C6A998A"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区分</w:t>
            </w:r>
          </w:p>
        </w:tc>
        <w:tc>
          <w:tcPr>
            <w:tcW w:w="3061" w:type="pct"/>
            <w:shd w:val="clear" w:color="auto" w:fill="auto"/>
          </w:tcPr>
          <w:p w14:paraId="64A0633E" w14:textId="4EBF226F"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モノクロプリンタ</w:t>
            </w:r>
          </w:p>
        </w:tc>
      </w:tr>
      <w:tr w:rsidR="005B0C89" w:rsidRPr="005B0C89" w14:paraId="25172210" w14:textId="77777777" w:rsidTr="00466125">
        <w:tc>
          <w:tcPr>
            <w:tcW w:w="1189" w:type="pct"/>
            <w:vMerge/>
            <w:shd w:val="clear" w:color="auto" w:fill="auto"/>
          </w:tcPr>
          <w:p w14:paraId="06E6A968" w14:textId="77777777" w:rsidR="008777B2" w:rsidRPr="005B0C89" w:rsidRDefault="008777B2" w:rsidP="00852A46">
            <w:pPr>
              <w:spacing w:line="276" w:lineRule="auto"/>
              <w:rPr>
                <w:rFonts w:asciiTheme="minorEastAsia" w:eastAsiaTheme="minorEastAsia" w:hAnsiTheme="minorEastAsia"/>
                <w:szCs w:val="21"/>
              </w:rPr>
            </w:pPr>
          </w:p>
        </w:tc>
        <w:tc>
          <w:tcPr>
            <w:tcW w:w="750" w:type="pct"/>
            <w:shd w:val="clear" w:color="auto" w:fill="auto"/>
          </w:tcPr>
          <w:p w14:paraId="59FD9CDF" w14:textId="6831274B"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対応用紙</w:t>
            </w:r>
          </w:p>
        </w:tc>
        <w:tc>
          <w:tcPr>
            <w:tcW w:w="3061" w:type="pct"/>
            <w:shd w:val="clear" w:color="auto" w:fill="auto"/>
          </w:tcPr>
          <w:p w14:paraId="717809A6" w14:textId="0656D838"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szCs w:val="21"/>
              </w:rPr>
              <w:t>A4、</w:t>
            </w:r>
            <w:r w:rsidR="00466125" w:rsidRPr="005B0C89">
              <w:rPr>
                <w:rFonts w:asciiTheme="minorEastAsia" w:eastAsiaTheme="minorEastAsia" w:hAnsiTheme="minorEastAsia"/>
                <w:szCs w:val="21"/>
              </w:rPr>
              <w:t>B4</w:t>
            </w:r>
            <w:r w:rsidR="00466125" w:rsidRPr="005B0C89">
              <w:rPr>
                <w:rFonts w:asciiTheme="minorEastAsia" w:eastAsiaTheme="minorEastAsia" w:hAnsiTheme="minorEastAsia" w:hint="eastAsia"/>
                <w:szCs w:val="21"/>
              </w:rPr>
              <w:t>、</w:t>
            </w:r>
            <w:r w:rsidR="00466125" w:rsidRPr="005B0C89">
              <w:rPr>
                <w:rFonts w:asciiTheme="minorEastAsia" w:eastAsiaTheme="minorEastAsia" w:hAnsiTheme="minorEastAsia"/>
                <w:szCs w:val="21"/>
              </w:rPr>
              <w:t>A3</w:t>
            </w:r>
          </w:p>
        </w:tc>
      </w:tr>
      <w:tr w:rsidR="005B0C89" w:rsidRPr="005B0C89" w14:paraId="7C82A184" w14:textId="77777777" w:rsidTr="00466125">
        <w:tc>
          <w:tcPr>
            <w:tcW w:w="1189" w:type="pct"/>
            <w:vMerge/>
            <w:shd w:val="clear" w:color="auto" w:fill="auto"/>
          </w:tcPr>
          <w:p w14:paraId="4A7727B8" w14:textId="77777777" w:rsidR="008777B2" w:rsidRPr="005B0C89" w:rsidRDefault="008777B2" w:rsidP="00852A46">
            <w:pPr>
              <w:spacing w:line="276" w:lineRule="auto"/>
              <w:rPr>
                <w:rFonts w:asciiTheme="minorEastAsia" w:eastAsiaTheme="minorEastAsia" w:hAnsiTheme="minorEastAsia"/>
                <w:szCs w:val="21"/>
              </w:rPr>
            </w:pPr>
          </w:p>
        </w:tc>
        <w:tc>
          <w:tcPr>
            <w:tcW w:w="750" w:type="pct"/>
            <w:shd w:val="clear" w:color="auto" w:fill="auto"/>
          </w:tcPr>
          <w:p w14:paraId="583BAB63" w14:textId="3C1AE3EF"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給紙</w:t>
            </w:r>
          </w:p>
        </w:tc>
        <w:tc>
          <w:tcPr>
            <w:tcW w:w="3061" w:type="pct"/>
            <w:shd w:val="clear" w:color="auto" w:fill="auto"/>
          </w:tcPr>
          <w:p w14:paraId="64D221AB" w14:textId="4844DF7B"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カセット：</w:t>
            </w:r>
            <w:r w:rsidR="00FC1D5E" w:rsidRPr="005B0C89">
              <w:rPr>
                <w:rFonts w:asciiTheme="minorEastAsia" w:eastAsiaTheme="minorEastAsia" w:hAnsiTheme="minorEastAsia"/>
                <w:szCs w:val="21"/>
              </w:rPr>
              <w:t>55</w:t>
            </w:r>
            <w:r w:rsidR="00466125" w:rsidRPr="005B0C89">
              <w:rPr>
                <w:rFonts w:asciiTheme="minorEastAsia" w:eastAsiaTheme="minorEastAsia" w:hAnsiTheme="minorEastAsia"/>
                <w:szCs w:val="21"/>
              </w:rPr>
              <w:t>0</w:t>
            </w:r>
            <w:r w:rsidRPr="005B0C89">
              <w:rPr>
                <w:rFonts w:asciiTheme="minorEastAsia" w:eastAsiaTheme="minorEastAsia" w:hAnsiTheme="minorEastAsia" w:hint="eastAsia"/>
                <w:szCs w:val="21"/>
              </w:rPr>
              <w:t>枚</w:t>
            </w:r>
          </w:p>
          <w:p w14:paraId="042AE43D" w14:textId="5E6D4C17" w:rsidR="008777B2" w:rsidRPr="005B0C89" w:rsidRDefault="00FC1D5E"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給紙</w:t>
            </w:r>
            <w:r w:rsidR="008777B2" w:rsidRPr="005B0C89">
              <w:rPr>
                <w:rFonts w:asciiTheme="minorEastAsia" w:eastAsiaTheme="minorEastAsia" w:hAnsiTheme="minorEastAsia" w:hint="eastAsia"/>
                <w:szCs w:val="21"/>
              </w:rPr>
              <w:t>トレイ：</w:t>
            </w:r>
            <w:r w:rsidR="00466125" w:rsidRPr="005B0C89">
              <w:rPr>
                <w:rFonts w:asciiTheme="minorEastAsia" w:eastAsiaTheme="minorEastAsia" w:hAnsiTheme="minorEastAsia"/>
                <w:szCs w:val="21"/>
              </w:rPr>
              <w:t>1</w:t>
            </w:r>
            <w:r w:rsidR="008777B2" w:rsidRPr="005B0C89">
              <w:rPr>
                <w:rFonts w:asciiTheme="minorEastAsia" w:eastAsiaTheme="minorEastAsia" w:hAnsiTheme="minorEastAsia"/>
                <w:szCs w:val="21"/>
              </w:rPr>
              <w:t>00枚</w:t>
            </w:r>
          </w:p>
        </w:tc>
      </w:tr>
      <w:tr w:rsidR="00365A14" w:rsidRPr="005B0C89" w14:paraId="7B175391" w14:textId="77777777" w:rsidTr="00466125">
        <w:tc>
          <w:tcPr>
            <w:tcW w:w="1189" w:type="pct"/>
            <w:vMerge/>
            <w:shd w:val="clear" w:color="auto" w:fill="auto"/>
          </w:tcPr>
          <w:p w14:paraId="3A4808DC" w14:textId="77777777" w:rsidR="008777B2" w:rsidRPr="005B0C89" w:rsidRDefault="008777B2" w:rsidP="00852A46">
            <w:pPr>
              <w:spacing w:line="276" w:lineRule="auto"/>
              <w:rPr>
                <w:rFonts w:asciiTheme="minorEastAsia" w:eastAsiaTheme="minorEastAsia" w:hAnsiTheme="minorEastAsia"/>
                <w:szCs w:val="21"/>
              </w:rPr>
            </w:pPr>
          </w:p>
        </w:tc>
        <w:tc>
          <w:tcPr>
            <w:tcW w:w="750" w:type="pct"/>
            <w:shd w:val="clear" w:color="auto" w:fill="auto"/>
          </w:tcPr>
          <w:p w14:paraId="7888BCD4" w14:textId="67D9CEEC" w:rsidR="008777B2" w:rsidRPr="005B0C89" w:rsidRDefault="008777B2"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配置台数</w:t>
            </w:r>
          </w:p>
        </w:tc>
        <w:tc>
          <w:tcPr>
            <w:tcW w:w="3061" w:type="pct"/>
            <w:shd w:val="clear" w:color="auto" w:fill="auto"/>
          </w:tcPr>
          <w:p w14:paraId="30C11A36" w14:textId="4745697B" w:rsidR="008777B2" w:rsidRPr="005B0C89" w:rsidRDefault="00466125"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１</w:t>
            </w:r>
            <w:r w:rsidR="00FC1D5E" w:rsidRPr="005B0C89">
              <w:rPr>
                <w:rFonts w:asciiTheme="minorEastAsia" w:eastAsiaTheme="minorEastAsia" w:hAnsiTheme="minorEastAsia" w:hint="eastAsia"/>
                <w:szCs w:val="21"/>
              </w:rPr>
              <w:t>0</w:t>
            </w:r>
            <w:r w:rsidR="008777B2" w:rsidRPr="005B0C89">
              <w:rPr>
                <w:rFonts w:asciiTheme="minorEastAsia" w:eastAsiaTheme="minorEastAsia" w:hAnsiTheme="minorEastAsia" w:hint="eastAsia"/>
                <w:szCs w:val="21"/>
              </w:rPr>
              <w:t>台</w:t>
            </w:r>
          </w:p>
        </w:tc>
      </w:tr>
      <w:bookmarkEnd w:id="64"/>
    </w:tbl>
    <w:p w14:paraId="2C7C4433" w14:textId="63E3A1C2" w:rsidR="00FC1D5E" w:rsidRPr="005B0C89" w:rsidRDefault="00FC1D5E" w:rsidP="00852A46">
      <w:pPr>
        <w:spacing w:line="276" w:lineRule="auto"/>
        <w:rPr>
          <w:rFonts w:asciiTheme="minorEastAsia" w:eastAsiaTheme="minorEastAsia" w:hAnsiTheme="minorEastAsia"/>
          <w:szCs w:val="21"/>
        </w:rPr>
      </w:pPr>
    </w:p>
    <w:p w14:paraId="0D3C7F9D" w14:textId="34448FE9" w:rsidR="00FC1D5E" w:rsidRPr="005B0C89" w:rsidRDefault="00FC1D5E" w:rsidP="00852A46">
      <w:pPr>
        <w:pStyle w:val="30"/>
        <w:spacing w:line="276" w:lineRule="auto"/>
        <w:rPr>
          <w:rFonts w:asciiTheme="minorEastAsia" w:eastAsiaTheme="minorEastAsia" w:hAnsiTheme="minorEastAsia"/>
          <w:sz w:val="21"/>
          <w:szCs w:val="21"/>
        </w:rPr>
      </w:pPr>
      <w:bookmarkStart w:id="65" w:name="_Toc201908173"/>
      <w:r w:rsidRPr="005B0C89">
        <w:rPr>
          <w:rStyle w:val="31"/>
          <w:rFonts w:asciiTheme="minorEastAsia" w:eastAsiaTheme="minorEastAsia" w:hAnsiTheme="minorEastAsia" w:hint="eastAsia"/>
          <w:sz w:val="21"/>
          <w:szCs w:val="21"/>
        </w:rPr>
        <w:t>高速プリンタ</w:t>
      </w:r>
      <w:r w:rsidR="00BC3F83" w:rsidRPr="005B0C89">
        <w:rPr>
          <w:rStyle w:val="31"/>
          <w:rFonts w:asciiTheme="minorEastAsia" w:eastAsiaTheme="minorEastAsia" w:hAnsiTheme="minorEastAsia" w:hint="eastAsia"/>
          <w:sz w:val="21"/>
          <w:szCs w:val="21"/>
        </w:rPr>
        <w:t>対応</w:t>
      </w:r>
      <w:bookmarkEnd w:id="65"/>
    </w:p>
    <w:p w14:paraId="75E7592C" w14:textId="5A45E681" w:rsidR="00BC3F83" w:rsidRPr="005B0C89" w:rsidRDefault="00BC3F83"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 xml:space="preserve">　現状、富士通の</w:t>
      </w:r>
      <w:r w:rsidRPr="005B0C89">
        <w:rPr>
          <w:rFonts w:asciiTheme="minorEastAsia" w:eastAsiaTheme="minorEastAsia" w:hAnsiTheme="minorEastAsia"/>
          <w:szCs w:val="21"/>
        </w:rPr>
        <w:t>PS5110B</w:t>
      </w:r>
      <w:r w:rsidRPr="005B0C89">
        <w:rPr>
          <w:rFonts w:asciiTheme="minorEastAsia" w:eastAsiaTheme="minorEastAsia" w:hAnsiTheme="minorEastAsia" w:hint="eastAsia"/>
          <w:szCs w:val="21"/>
        </w:rPr>
        <w:t>、</w:t>
      </w:r>
      <w:r w:rsidRPr="005B0C89">
        <w:rPr>
          <w:rFonts w:asciiTheme="minorEastAsia" w:eastAsiaTheme="minorEastAsia" w:hAnsiTheme="minorEastAsia"/>
          <w:szCs w:val="21"/>
        </w:rPr>
        <w:t>VSP3802B</w:t>
      </w:r>
      <w:r w:rsidRPr="005B0C89">
        <w:rPr>
          <w:rFonts w:asciiTheme="minorEastAsia" w:eastAsiaTheme="minorEastAsia" w:hAnsiTheme="minorEastAsia" w:hint="eastAsia"/>
          <w:szCs w:val="21"/>
        </w:rPr>
        <w:t>を使用して</w:t>
      </w:r>
      <w:r w:rsidR="0034067F" w:rsidRPr="005B0C89">
        <w:rPr>
          <w:rFonts w:asciiTheme="minorEastAsia" w:eastAsiaTheme="minorEastAsia" w:hAnsiTheme="minorEastAsia" w:hint="eastAsia"/>
          <w:szCs w:val="21"/>
        </w:rPr>
        <w:t>おり、</w:t>
      </w:r>
      <w:r w:rsidRPr="005B0C89">
        <w:rPr>
          <w:rFonts w:asciiTheme="minorEastAsia" w:eastAsiaTheme="minorEastAsia" w:hAnsiTheme="minorEastAsia" w:hint="eastAsia"/>
          <w:szCs w:val="21"/>
        </w:rPr>
        <w:t>新システムでは、レーザープリンターへの切り替えを予定してい</w:t>
      </w:r>
      <w:r w:rsidR="0034067F" w:rsidRPr="005B0C89">
        <w:rPr>
          <w:rFonts w:asciiTheme="minorEastAsia" w:eastAsiaTheme="minorEastAsia" w:hAnsiTheme="minorEastAsia" w:hint="eastAsia"/>
          <w:szCs w:val="21"/>
        </w:rPr>
        <w:t>る</w:t>
      </w:r>
      <w:r w:rsidR="00956EF8" w:rsidRPr="005B0C89">
        <w:rPr>
          <w:rFonts w:asciiTheme="minorEastAsia" w:eastAsiaTheme="minorEastAsia" w:hAnsiTheme="minorEastAsia" w:hint="eastAsia"/>
          <w:szCs w:val="21"/>
        </w:rPr>
        <w:t>。なお</w:t>
      </w:r>
      <w:r w:rsidR="0034067F" w:rsidRPr="005B0C89">
        <w:rPr>
          <w:rFonts w:asciiTheme="minorEastAsia" w:eastAsiaTheme="minorEastAsia" w:hAnsiTheme="minorEastAsia" w:hint="eastAsia"/>
          <w:szCs w:val="21"/>
        </w:rPr>
        <w:t>、</w:t>
      </w:r>
      <w:r w:rsidRPr="005B0C89">
        <w:rPr>
          <w:rFonts w:asciiTheme="minorEastAsia" w:eastAsiaTheme="minorEastAsia" w:hAnsiTheme="minorEastAsia" w:hint="eastAsia"/>
          <w:szCs w:val="21"/>
        </w:rPr>
        <w:t>代替となる</w:t>
      </w:r>
      <w:r w:rsidR="001D21CA" w:rsidRPr="005B0C89">
        <w:rPr>
          <w:rFonts w:asciiTheme="minorEastAsia" w:eastAsiaTheme="minorEastAsia" w:hAnsiTheme="minorEastAsia" w:hint="eastAsia"/>
          <w:szCs w:val="21"/>
        </w:rPr>
        <w:t>印刷方式</w:t>
      </w:r>
      <w:r w:rsidRPr="005B0C89">
        <w:rPr>
          <w:rFonts w:asciiTheme="minorEastAsia" w:eastAsiaTheme="minorEastAsia" w:hAnsiTheme="minorEastAsia" w:hint="eastAsia"/>
          <w:szCs w:val="21"/>
        </w:rPr>
        <w:t>の提案</w:t>
      </w:r>
      <w:r w:rsidR="00956EF8" w:rsidRPr="005B0C89">
        <w:rPr>
          <w:rFonts w:asciiTheme="minorEastAsia" w:eastAsiaTheme="minorEastAsia" w:hAnsiTheme="minorEastAsia" w:hint="eastAsia"/>
          <w:szCs w:val="21"/>
        </w:rPr>
        <w:t>を</w:t>
      </w:r>
      <w:r w:rsidR="0034067F" w:rsidRPr="005B0C89">
        <w:rPr>
          <w:rFonts w:asciiTheme="minorEastAsia" w:eastAsiaTheme="minorEastAsia" w:hAnsiTheme="minorEastAsia" w:hint="eastAsia"/>
          <w:szCs w:val="21"/>
        </w:rPr>
        <w:t>すること</w:t>
      </w:r>
      <w:r w:rsidRPr="005B0C89">
        <w:rPr>
          <w:rFonts w:asciiTheme="minorEastAsia" w:eastAsiaTheme="minorEastAsia" w:hAnsiTheme="minorEastAsia" w:hint="eastAsia"/>
          <w:szCs w:val="21"/>
        </w:rPr>
        <w:t>。</w:t>
      </w:r>
    </w:p>
    <w:p w14:paraId="18544DF2" w14:textId="77777777" w:rsidR="00FC1D5E" w:rsidRPr="005B0C89" w:rsidRDefault="00FC1D5E" w:rsidP="00852A46">
      <w:pPr>
        <w:spacing w:line="276" w:lineRule="auto"/>
        <w:rPr>
          <w:rFonts w:asciiTheme="minorEastAsia" w:eastAsiaTheme="minorEastAsia" w:hAnsiTheme="minorEastAsia"/>
          <w:szCs w:val="21"/>
        </w:rPr>
      </w:pPr>
    </w:p>
    <w:p w14:paraId="4035EBB5" w14:textId="07F139B0" w:rsidR="00BC3F83" w:rsidRPr="005B0C89" w:rsidRDefault="00BC3F83"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Pr="005B0C89">
        <w:rPr>
          <w:rFonts w:asciiTheme="minorEastAsia" w:eastAsiaTheme="minorEastAsia" w:hAnsiTheme="minorEastAsia"/>
          <w:szCs w:val="21"/>
        </w:rPr>
        <w:t>4-2-</w:t>
      </w:r>
      <w:r w:rsidR="00D67486" w:rsidRPr="005B0C89">
        <w:rPr>
          <w:rFonts w:asciiTheme="minorEastAsia" w:eastAsiaTheme="minorEastAsia" w:hAnsiTheme="minorEastAsia"/>
          <w:szCs w:val="21"/>
        </w:rPr>
        <w:t>4</w:t>
      </w:r>
      <w:r w:rsidRPr="005B0C89">
        <w:rPr>
          <w:rFonts w:asciiTheme="minorEastAsia" w:eastAsiaTheme="minorEastAsia" w:hAnsiTheme="minorEastAsia"/>
          <w:szCs w:val="21"/>
        </w:rPr>
        <w:tab/>
        <w:t xml:space="preserve"> </w:t>
      </w:r>
      <w:r w:rsidRPr="005B0C89">
        <w:rPr>
          <w:rFonts w:asciiTheme="minorEastAsia" w:eastAsiaTheme="minorEastAsia" w:hAnsiTheme="minorEastAsia" w:hint="eastAsia"/>
          <w:szCs w:val="21"/>
        </w:rPr>
        <w:t>プリンタの仕様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283"/>
        <w:gridCol w:w="5234"/>
      </w:tblGrid>
      <w:tr w:rsidR="005B0C89" w:rsidRPr="005B0C89" w14:paraId="1C87FA1C" w14:textId="77777777" w:rsidTr="00761D14">
        <w:trPr>
          <w:trHeight w:val="397"/>
          <w:tblHeader/>
        </w:trPr>
        <w:tc>
          <w:tcPr>
            <w:tcW w:w="1189" w:type="pct"/>
            <w:shd w:val="clear" w:color="auto" w:fill="F2F2F2"/>
            <w:vAlign w:val="center"/>
          </w:tcPr>
          <w:p w14:paraId="6FA0482E" w14:textId="77777777" w:rsidR="00BC3F83" w:rsidRPr="005B0C89" w:rsidRDefault="00BC3F83"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型番／製造元</w:t>
            </w:r>
          </w:p>
        </w:tc>
        <w:tc>
          <w:tcPr>
            <w:tcW w:w="750" w:type="pct"/>
            <w:shd w:val="clear" w:color="auto" w:fill="F2F2F2"/>
            <w:vAlign w:val="center"/>
          </w:tcPr>
          <w:p w14:paraId="72FE0D36" w14:textId="77777777" w:rsidR="00BC3F83" w:rsidRPr="005B0C89" w:rsidRDefault="00BC3F83"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要素</w:t>
            </w:r>
          </w:p>
        </w:tc>
        <w:tc>
          <w:tcPr>
            <w:tcW w:w="3061" w:type="pct"/>
            <w:shd w:val="clear" w:color="auto" w:fill="F2F2F2"/>
            <w:vAlign w:val="center"/>
          </w:tcPr>
          <w:p w14:paraId="174DBE3D" w14:textId="77777777" w:rsidR="00BC3F83" w:rsidRPr="005B0C89" w:rsidRDefault="00BC3F83"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要件</w:t>
            </w:r>
          </w:p>
        </w:tc>
      </w:tr>
      <w:tr w:rsidR="005B0C89" w:rsidRPr="005B0C89" w14:paraId="3A0C85FE" w14:textId="77777777" w:rsidTr="00803FA6">
        <w:tc>
          <w:tcPr>
            <w:tcW w:w="1189" w:type="pct"/>
            <w:vMerge w:val="restart"/>
            <w:shd w:val="clear" w:color="auto" w:fill="auto"/>
            <w:vAlign w:val="center"/>
          </w:tcPr>
          <w:p w14:paraId="2792D6BF" w14:textId="25F95C67" w:rsidR="00BC3F83" w:rsidRPr="005B0C89" w:rsidRDefault="00BC3F83"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szCs w:val="21"/>
              </w:rPr>
              <w:t>PS5110B</w:t>
            </w:r>
            <w:r w:rsidRPr="005B0C89">
              <w:rPr>
                <w:rFonts w:asciiTheme="minorEastAsia" w:eastAsiaTheme="minorEastAsia" w:hAnsiTheme="minorEastAsia"/>
                <w:szCs w:val="21"/>
              </w:rPr>
              <w:br/>
            </w:r>
            <w:r w:rsidRPr="005B0C89">
              <w:rPr>
                <w:rFonts w:asciiTheme="minorEastAsia" w:eastAsiaTheme="minorEastAsia" w:hAnsiTheme="minorEastAsia" w:hint="eastAsia"/>
                <w:szCs w:val="21"/>
              </w:rPr>
              <w:t>（富士通株式会社）</w:t>
            </w:r>
          </w:p>
        </w:tc>
        <w:tc>
          <w:tcPr>
            <w:tcW w:w="750" w:type="pct"/>
            <w:shd w:val="clear" w:color="auto" w:fill="auto"/>
          </w:tcPr>
          <w:p w14:paraId="4745174E" w14:textId="77777777" w:rsidR="00BC3F83" w:rsidRPr="005B0C89" w:rsidRDefault="00BC3F83"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区分</w:t>
            </w:r>
          </w:p>
        </w:tc>
        <w:tc>
          <w:tcPr>
            <w:tcW w:w="3061" w:type="pct"/>
            <w:shd w:val="clear" w:color="auto" w:fill="auto"/>
          </w:tcPr>
          <w:p w14:paraId="409BF4D6" w14:textId="26D4E555" w:rsidR="00BC3F83" w:rsidRPr="005B0C89" w:rsidRDefault="00502A4F"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連続紙ページ</w:t>
            </w:r>
            <w:r w:rsidR="00BC3F83" w:rsidRPr="005B0C89">
              <w:rPr>
                <w:rFonts w:asciiTheme="minorEastAsia" w:eastAsiaTheme="minorEastAsia" w:hAnsiTheme="minorEastAsia" w:hint="eastAsia"/>
                <w:szCs w:val="21"/>
              </w:rPr>
              <w:t>プリンター</w:t>
            </w:r>
          </w:p>
        </w:tc>
      </w:tr>
      <w:tr w:rsidR="005B0C89" w:rsidRPr="005B0C89" w14:paraId="770ECB1C" w14:textId="77777777" w:rsidTr="00803FA6">
        <w:tc>
          <w:tcPr>
            <w:tcW w:w="1189" w:type="pct"/>
            <w:vMerge/>
            <w:shd w:val="clear" w:color="auto" w:fill="auto"/>
          </w:tcPr>
          <w:p w14:paraId="0D7D295C" w14:textId="77777777" w:rsidR="00BC3F83" w:rsidRPr="005B0C89" w:rsidRDefault="00BC3F83" w:rsidP="00852A46">
            <w:pPr>
              <w:spacing w:line="276" w:lineRule="auto"/>
              <w:rPr>
                <w:rFonts w:asciiTheme="minorEastAsia" w:eastAsiaTheme="minorEastAsia" w:hAnsiTheme="minorEastAsia"/>
                <w:szCs w:val="21"/>
              </w:rPr>
            </w:pPr>
          </w:p>
        </w:tc>
        <w:tc>
          <w:tcPr>
            <w:tcW w:w="750" w:type="pct"/>
            <w:shd w:val="clear" w:color="auto" w:fill="auto"/>
          </w:tcPr>
          <w:p w14:paraId="15A857DC" w14:textId="77777777" w:rsidR="00BC3F83" w:rsidRPr="005B0C89" w:rsidRDefault="00BC3F83"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対応用紙</w:t>
            </w:r>
          </w:p>
        </w:tc>
        <w:tc>
          <w:tcPr>
            <w:tcW w:w="3061" w:type="pct"/>
            <w:shd w:val="clear" w:color="auto" w:fill="auto"/>
          </w:tcPr>
          <w:p w14:paraId="763F578E" w14:textId="044DE16C" w:rsidR="00BC3F83" w:rsidRPr="005B0C89" w:rsidRDefault="00BC3F83"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5</w:t>
            </w:r>
            <w:r w:rsidRPr="005B0C89">
              <w:rPr>
                <w:rFonts w:asciiTheme="minorEastAsia" w:eastAsiaTheme="minorEastAsia" w:hAnsiTheme="minorEastAsia"/>
                <w:szCs w:val="21"/>
              </w:rPr>
              <w:t>3333</w:t>
            </w:r>
            <w:r w:rsidRPr="005B0C89">
              <w:rPr>
                <w:rFonts w:asciiTheme="minorEastAsia" w:eastAsiaTheme="minorEastAsia" w:hAnsiTheme="minorEastAsia" w:hint="eastAsia"/>
                <w:szCs w:val="21"/>
              </w:rPr>
              <w:t>行／分</w:t>
            </w:r>
          </w:p>
        </w:tc>
      </w:tr>
      <w:tr w:rsidR="005B0C89" w:rsidRPr="005B0C89" w14:paraId="1FAED327" w14:textId="77777777" w:rsidTr="00803FA6">
        <w:tc>
          <w:tcPr>
            <w:tcW w:w="1189" w:type="pct"/>
            <w:vMerge/>
            <w:shd w:val="clear" w:color="auto" w:fill="auto"/>
          </w:tcPr>
          <w:p w14:paraId="0D92DA00" w14:textId="77777777" w:rsidR="00BC3F83" w:rsidRPr="005B0C89" w:rsidRDefault="00BC3F83" w:rsidP="00852A46">
            <w:pPr>
              <w:spacing w:line="276" w:lineRule="auto"/>
              <w:rPr>
                <w:rFonts w:asciiTheme="minorEastAsia" w:eastAsiaTheme="minorEastAsia" w:hAnsiTheme="minorEastAsia"/>
                <w:szCs w:val="21"/>
              </w:rPr>
            </w:pPr>
          </w:p>
        </w:tc>
        <w:tc>
          <w:tcPr>
            <w:tcW w:w="750" w:type="pct"/>
            <w:shd w:val="clear" w:color="auto" w:fill="auto"/>
          </w:tcPr>
          <w:p w14:paraId="55C1E9F8" w14:textId="48055F15" w:rsidR="00BC3F83" w:rsidRPr="005B0C89" w:rsidRDefault="00232F6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出力内容</w:t>
            </w:r>
          </w:p>
        </w:tc>
        <w:tc>
          <w:tcPr>
            <w:tcW w:w="3061" w:type="pct"/>
            <w:shd w:val="clear" w:color="auto" w:fill="auto"/>
          </w:tcPr>
          <w:p w14:paraId="42039D1A" w14:textId="7BBB48BD" w:rsidR="00BC3F83" w:rsidRPr="005B0C89" w:rsidRDefault="00232F6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振込用紙</w:t>
            </w:r>
          </w:p>
        </w:tc>
      </w:tr>
      <w:tr w:rsidR="005B0C89" w:rsidRPr="005B0C89" w14:paraId="62A02502" w14:textId="77777777" w:rsidTr="00803FA6">
        <w:tc>
          <w:tcPr>
            <w:tcW w:w="1189" w:type="pct"/>
            <w:vMerge w:val="restart"/>
            <w:shd w:val="clear" w:color="auto" w:fill="auto"/>
            <w:vAlign w:val="center"/>
          </w:tcPr>
          <w:p w14:paraId="34F239F3" w14:textId="7F4ABCE1" w:rsidR="00BC3F83" w:rsidRPr="005B0C89" w:rsidRDefault="00232F61"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szCs w:val="21"/>
              </w:rPr>
              <w:t>VSP3802B</w:t>
            </w:r>
            <w:r w:rsidR="00BC3F83" w:rsidRPr="005B0C89">
              <w:rPr>
                <w:rFonts w:asciiTheme="minorEastAsia" w:eastAsiaTheme="minorEastAsia" w:hAnsiTheme="minorEastAsia"/>
                <w:szCs w:val="21"/>
              </w:rPr>
              <w:br/>
            </w:r>
            <w:r w:rsidR="00BC3F83" w:rsidRPr="005B0C89">
              <w:rPr>
                <w:rFonts w:asciiTheme="minorEastAsia" w:eastAsiaTheme="minorEastAsia" w:hAnsiTheme="minorEastAsia" w:hint="eastAsia"/>
                <w:szCs w:val="21"/>
              </w:rPr>
              <w:t>（富士通株式会社）</w:t>
            </w:r>
          </w:p>
        </w:tc>
        <w:tc>
          <w:tcPr>
            <w:tcW w:w="750" w:type="pct"/>
            <w:shd w:val="clear" w:color="auto" w:fill="auto"/>
          </w:tcPr>
          <w:p w14:paraId="4BA5FEE3" w14:textId="506EA83F" w:rsidR="00BC3F83" w:rsidRPr="005B0C89" w:rsidRDefault="0011590C"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印刷方式</w:t>
            </w:r>
          </w:p>
        </w:tc>
        <w:tc>
          <w:tcPr>
            <w:tcW w:w="3061" w:type="pct"/>
            <w:shd w:val="clear" w:color="auto" w:fill="auto"/>
          </w:tcPr>
          <w:p w14:paraId="3A301B9D" w14:textId="75047A43" w:rsidR="00BC3F83" w:rsidRPr="005B0C89" w:rsidRDefault="0011590C"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連続紙インパクト</w:t>
            </w:r>
            <w:r w:rsidR="00BC3F83" w:rsidRPr="005B0C89">
              <w:rPr>
                <w:rFonts w:asciiTheme="minorEastAsia" w:eastAsiaTheme="minorEastAsia" w:hAnsiTheme="minorEastAsia" w:hint="eastAsia"/>
                <w:szCs w:val="21"/>
              </w:rPr>
              <w:t>プリンター</w:t>
            </w:r>
          </w:p>
        </w:tc>
      </w:tr>
      <w:tr w:rsidR="005B0C89" w:rsidRPr="005B0C89" w14:paraId="43448812" w14:textId="77777777" w:rsidTr="00803FA6">
        <w:tc>
          <w:tcPr>
            <w:tcW w:w="1189" w:type="pct"/>
            <w:vMerge/>
            <w:shd w:val="clear" w:color="auto" w:fill="auto"/>
          </w:tcPr>
          <w:p w14:paraId="34B8A8CD" w14:textId="77777777" w:rsidR="00BC3F83" w:rsidRPr="005B0C89" w:rsidRDefault="00BC3F83" w:rsidP="00852A46">
            <w:pPr>
              <w:spacing w:line="276" w:lineRule="auto"/>
              <w:rPr>
                <w:rFonts w:asciiTheme="minorEastAsia" w:eastAsiaTheme="minorEastAsia" w:hAnsiTheme="minorEastAsia"/>
                <w:szCs w:val="21"/>
              </w:rPr>
            </w:pPr>
          </w:p>
        </w:tc>
        <w:tc>
          <w:tcPr>
            <w:tcW w:w="750" w:type="pct"/>
            <w:shd w:val="clear" w:color="auto" w:fill="auto"/>
          </w:tcPr>
          <w:p w14:paraId="2B30899B" w14:textId="77777777" w:rsidR="00BC3F83" w:rsidRPr="005B0C89" w:rsidRDefault="00BC3F83"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対応用紙</w:t>
            </w:r>
          </w:p>
        </w:tc>
        <w:tc>
          <w:tcPr>
            <w:tcW w:w="3061" w:type="pct"/>
            <w:shd w:val="clear" w:color="auto" w:fill="auto"/>
          </w:tcPr>
          <w:p w14:paraId="001BBD94" w14:textId="04F36EBD" w:rsidR="00BC3F83" w:rsidRPr="005B0C89" w:rsidRDefault="00232F6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6</w:t>
            </w:r>
            <w:r w:rsidRPr="005B0C89">
              <w:rPr>
                <w:rFonts w:asciiTheme="minorEastAsia" w:eastAsiaTheme="minorEastAsia" w:hAnsiTheme="minorEastAsia"/>
                <w:szCs w:val="21"/>
              </w:rPr>
              <w:t>00</w:t>
            </w:r>
            <w:r w:rsidR="00BC3F83" w:rsidRPr="005B0C89">
              <w:rPr>
                <w:rFonts w:asciiTheme="minorEastAsia" w:eastAsiaTheme="minorEastAsia" w:hAnsiTheme="minorEastAsia" w:hint="eastAsia"/>
                <w:szCs w:val="21"/>
              </w:rPr>
              <w:t>行／分</w:t>
            </w:r>
          </w:p>
        </w:tc>
      </w:tr>
      <w:tr w:rsidR="00BC3F83" w:rsidRPr="005B0C89" w14:paraId="4A3F229F" w14:textId="77777777" w:rsidTr="00803FA6">
        <w:tc>
          <w:tcPr>
            <w:tcW w:w="1189" w:type="pct"/>
            <w:vMerge/>
            <w:shd w:val="clear" w:color="auto" w:fill="auto"/>
          </w:tcPr>
          <w:p w14:paraId="3724E1F3" w14:textId="77777777" w:rsidR="00BC3F83" w:rsidRPr="005B0C89" w:rsidRDefault="00BC3F83" w:rsidP="00852A46">
            <w:pPr>
              <w:spacing w:line="276" w:lineRule="auto"/>
              <w:rPr>
                <w:rFonts w:asciiTheme="minorEastAsia" w:eastAsiaTheme="minorEastAsia" w:hAnsiTheme="minorEastAsia"/>
                <w:szCs w:val="21"/>
              </w:rPr>
            </w:pPr>
          </w:p>
        </w:tc>
        <w:tc>
          <w:tcPr>
            <w:tcW w:w="750" w:type="pct"/>
            <w:shd w:val="clear" w:color="auto" w:fill="auto"/>
          </w:tcPr>
          <w:p w14:paraId="1CFCED1D" w14:textId="394A5B6E" w:rsidR="00BC3F83" w:rsidRPr="005B0C89" w:rsidRDefault="00232F6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出力内容</w:t>
            </w:r>
          </w:p>
        </w:tc>
        <w:tc>
          <w:tcPr>
            <w:tcW w:w="3061" w:type="pct"/>
            <w:shd w:val="clear" w:color="auto" w:fill="auto"/>
          </w:tcPr>
          <w:p w14:paraId="2E21301A" w14:textId="48CB6FF1" w:rsidR="00BC3F83" w:rsidRPr="005B0C89" w:rsidRDefault="00761D14"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w:t>
            </w:r>
          </w:p>
        </w:tc>
      </w:tr>
    </w:tbl>
    <w:p w14:paraId="6592346E" w14:textId="77777777" w:rsidR="00BC3F83" w:rsidRPr="005B0C89" w:rsidRDefault="00BC3F83" w:rsidP="00852A46">
      <w:pPr>
        <w:spacing w:line="276" w:lineRule="auto"/>
        <w:rPr>
          <w:rFonts w:asciiTheme="minorEastAsia" w:eastAsiaTheme="minorEastAsia" w:hAnsiTheme="minorEastAsia"/>
          <w:szCs w:val="21"/>
        </w:rPr>
      </w:pPr>
    </w:p>
    <w:p w14:paraId="58CACD7C" w14:textId="26EE5549" w:rsidR="00F0667A" w:rsidRPr="005B0C89" w:rsidRDefault="00F0667A" w:rsidP="00852A46">
      <w:pPr>
        <w:pStyle w:val="30"/>
        <w:spacing w:line="276" w:lineRule="auto"/>
        <w:rPr>
          <w:rStyle w:val="31"/>
          <w:rFonts w:asciiTheme="minorEastAsia" w:eastAsiaTheme="minorEastAsia" w:hAnsiTheme="minorEastAsia"/>
          <w:sz w:val="21"/>
          <w:szCs w:val="21"/>
        </w:rPr>
      </w:pPr>
      <w:bookmarkStart w:id="66" w:name="_Toc201908174"/>
      <w:r w:rsidRPr="005B0C89">
        <w:rPr>
          <w:rStyle w:val="31"/>
          <w:rFonts w:asciiTheme="minorEastAsia" w:eastAsiaTheme="minorEastAsia" w:hAnsiTheme="minorEastAsia" w:hint="eastAsia"/>
          <w:sz w:val="21"/>
          <w:szCs w:val="21"/>
        </w:rPr>
        <w:t>ネットワーク</w:t>
      </w:r>
      <w:bookmarkEnd w:id="66"/>
    </w:p>
    <w:p w14:paraId="2DCEFB75" w14:textId="6602CDBE" w:rsidR="00E67F94" w:rsidRPr="005B0C89" w:rsidRDefault="00E67F9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本システムへのインターネット経由アクセスに際し、ファイアウォールサービス、</w:t>
      </w:r>
      <w:r w:rsidRPr="005B0C89">
        <w:rPr>
          <w:rFonts w:asciiTheme="minorEastAsia" w:eastAsiaTheme="minorEastAsia" w:hAnsiTheme="minorEastAsia"/>
          <w:szCs w:val="21"/>
        </w:rPr>
        <w:t>Web Application Firewall（WAF）</w:t>
      </w:r>
      <w:r w:rsidR="00DB3768" w:rsidRPr="005B0C89">
        <w:rPr>
          <w:rFonts w:asciiTheme="minorEastAsia" w:eastAsiaTheme="minorEastAsia" w:hAnsiTheme="minorEastAsia" w:hint="eastAsia"/>
          <w:szCs w:val="21"/>
        </w:rPr>
        <w:t>の設定や適切なアクセス制御など</w:t>
      </w:r>
      <w:r w:rsidRPr="005B0C89">
        <w:rPr>
          <w:rFonts w:asciiTheme="minorEastAsia" w:eastAsiaTheme="minorEastAsia" w:hAnsiTheme="minorEastAsia"/>
          <w:szCs w:val="21"/>
        </w:rPr>
        <w:t>を整備し脆弱性対策およびDDoS攻撃に対する対策を講ずること。</w:t>
      </w:r>
    </w:p>
    <w:p w14:paraId="7739E08A" w14:textId="77C2E892" w:rsidR="0052459C" w:rsidRPr="005B0C89" w:rsidRDefault="00E510C8"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また、大阪府育英会</w:t>
      </w:r>
      <w:r w:rsidR="00E67F94" w:rsidRPr="005B0C89">
        <w:rPr>
          <w:rFonts w:asciiTheme="minorEastAsia" w:eastAsiaTheme="minorEastAsia" w:hAnsiTheme="minorEastAsia" w:hint="eastAsia"/>
          <w:szCs w:val="21"/>
        </w:rPr>
        <w:t>が指定する、もしくは有害とみなすグローバル</w:t>
      </w:r>
      <w:r w:rsidR="00E67F94" w:rsidRPr="005B0C89">
        <w:rPr>
          <w:rFonts w:asciiTheme="minorEastAsia" w:eastAsiaTheme="minorEastAsia" w:hAnsiTheme="minorEastAsia"/>
          <w:szCs w:val="21"/>
        </w:rPr>
        <w:t>IPアドレスからの通信を遮断する機能を有すること。なお、グローバルIPアドレスはIPv4、IPv6のいずれも対応可能なこと。</w:t>
      </w:r>
    </w:p>
    <w:p w14:paraId="4897F49A" w14:textId="5DEFCB1B" w:rsidR="00E17D0F" w:rsidRPr="005B0C89" w:rsidRDefault="00A148AB" w:rsidP="00852A46">
      <w:pPr>
        <w:pStyle w:val="af5"/>
        <w:spacing w:line="276" w:lineRule="auto"/>
        <w:rPr>
          <w:rFonts w:asciiTheme="minorEastAsia" w:eastAsiaTheme="minorEastAsia" w:hAnsiTheme="minorEastAsia"/>
          <w:b w:val="0"/>
        </w:rPr>
      </w:pPr>
      <w:r w:rsidRPr="005B0C89">
        <w:rPr>
          <w:rFonts w:asciiTheme="minorEastAsia" w:eastAsiaTheme="minorEastAsia" w:hAnsiTheme="minorEastAsia" w:hint="eastAsia"/>
          <w:b w:val="0"/>
        </w:rPr>
        <w:t xml:space="preserve">　</w:t>
      </w:r>
    </w:p>
    <w:p w14:paraId="675DEDCC" w14:textId="365F6949" w:rsidR="00E01310" w:rsidRPr="005B0C89" w:rsidRDefault="00F0667A" w:rsidP="00852A46">
      <w:pPr>
        <w:pStyle w:val="30"/>
        <w:spacing w:line="276" w:lineRule="auto"/>
        <w:rPr>
          <w:rStyle w:val="31"/>
          <w:rFonts w:asciiTheme="minorEastAsia" w:eastAsiaTheme="minorEastAsia" w:hAnsiTheme="minorEastAsia"/>
          <w:sz w:val="21"/>
          <w:szCs w:val="21"/>
        </w:rPr>
      </w:pPr>
      <w:bookmarkStart w:id="67" w:name="_Toc201908175"/>
      <w:r w:rsidRPr="005B0C89">
        <w:rPr>
          <w:rStyle w:val="31"/>
          <w:rFonts w:asciiTheme="minorEastAsia" w:eastAsiaTheme="minorEastAsia" w:hAnsiTheme="minorEastAsia" w:hint="eastAsia"/>
          <w:sz w:val="21"/>
          <w:szCs w:val="21"/>
        </w:rPr>
        <w:lastRenderedPageBreak/>
        <w:t>ファシリティ</w:t>
      </w:r>
      <w:bookmarkEnd w:id="67"/>
    </w:p>
    <w:p w14:paraId="361F10DA" w14:textId="46BF2E06" w:rsidR="00623596" w:rsidRPr="005B0C89" w:rsidRDefault="00365A1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別途、大阪府育英会から指定する。</w:t>
      </w:r>
    </w:p>
    <w:p w14:paraId="29B18C31" w14:textId="56033308" w:rsidR="003D0D7F" w:rsidRPr="005B0C89" w:rsidRDefault="003D0D7F" w:rsidP="00852A46">
      <w:pPr>
        <w:spacing w:line="276" w:lineRule="auto"/>
        <w:rPr>
          <w:rFonts w:asciiTheme="minorEastAsia" w:eastAsiaTheme="minorEastAsia" w:hAnsiTheme="minorEastAsia"/>
          <w:szCs w:val="21"/>
        </w:rPr>
      </w:pPr>
    </w:p>
    <w:p w14:paraId="69C539BA" w14:textId="544D7C29" w:rsidR="00197181" w:rsidRPr="005B0C89" w:rsidRDefault="00416375" w:rsidP="00852A46">
      <w:pPr>
        <w:pStyle w:val="2"/>
        <w:spacing w:line="276" w:lineRule="auto"/>
        <w:ind w:left="426" w:hanging="426"/>
        <w:rPr>
          <w:rFonts w:asciiTheme="minorEastAsia" w:eastAsiaTheme="minorEastAsia" w:hAnsiTheme="minorEastAsia"/>
          <w:sz w:val="21"/>
          <w:szCs w:val="21"/>
        </w:rPr>
      </w:pPr>
      <w:bookmarkStart w:id="68" w:name="_Toc506482146"/>
      <w:bookmarkStart w:id="69" w:name="_Toc201908176"/>
      <w:r w:rsidRPr="005B0C89">
        <w:rPr>
          <w:rFonts w:asciiTheme="minorEastAsia" w:eastAsiaTheme="minorEastAsia" w:hAnsiTheme="minorEastAsia" w:hint="eastAsia"/>
          <w:sz w:val="21"/>
          <w:szCs w:val="21"/>
        </w:rPr>
        <w:t>その他</w:t>
      </w:r>
      <w:r w:rsidR="00197181" w:rsidRPr="005B0C89">
        <w:rPr>
          <w:rFonts w:asciiTheme="minorEastAsia" w:eastAsiaTheme="minorEastAsia" w:hAnsiTheme="minorEastAsia" w:hint="eastAsia"/>
          <w:sz w:val="21"/>
          <w:szCs w:val="21"/>
        </w:rPr>
        <w:t>要件</w:t>
      </w:r>
      <w:bookmarkEnd w:id="68"/>
      <w:bookmarkEnd w:id="69"/>
    </w:p>
    <w:p w14:paraId="4E4489AF" w14:textId="654EDFB2" w:rsidR="00197181" w:rsidRPr="005B0C89" w:rsidRDefault="001971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本システムは、以下に示す</w:t>
      </w:r>
      <w:r w:rsidR="008E677E" w:rsidRPr="005B0C89">
        <w:rPr>
          <w:rFonts w:asciiTheme="minorEastAsia" w:eastAsiaTheme="minorEastAsia" w:hAnsiTheme="minorEastAsia" w:hint="eastAsia"/>
          <w:szCs w:val="21"/>
        </w:rPr>
        <w:t>機能</w:t>
      </w:r>
      <w:r w:rsidR="003432BD" w:rsidRPr="005B0C89">
        <w:rPr>
          <w:rFonts w:asciiTheme="minorEastAsia" w:eastAsiaTheme="minorEastAsia" w:hAnsiTheme="minorEastAsia" w:hint="eastAsia"/>
          <w:szCs w:val="21"/>
        </w:rPr>
        <w:t>等によって</w:t>
      </w:r>
      <w:r w:rsidR="00DE1E3F" w:rsidRPr="005B0C89">
        <w:rPr>
          <w:rFonts w:asciiTheme="minorEastAsia" w:eastAsiaTheme="minorEastAsia" w:hAnsiTheme="minorEastAsia" w:hint="eastAsia"/>
          <w:szCs w:val="21"/>
        </w:rPr>
        <w:t>情報セキュリティ</w:t>
      </w:r>
      <w:r w:rsidR="003432BD" w:rsidRPr="005B0C89">
        <w:rPr>
          <w:rFonts w:asciiTheme="minorEastAsia" w:eastAsiaTheme="minorEastAsia" w:hAnsiTheme="minorEastAsia" w:hint="eastAsia"/>
          <w:szCs w:val="21"/>
        </w:rPr>
        <w:t>対策を行うこと。</w:t>
      </w:r>
    </w:p>
    <w:p w14:paraId="1DE88CBA" w14:textId="77777777" w:rsidR="007C10C3" w:rsidRPr="005B0C89" w:rsidRDefault="007C10C3" w:rsidP="00852A46">
      <w:pPr>
        <w:spacing w:line="276" w:lineRule="auto"/>
        <w:ind w:firstLineChars="100" w:firstLine="210"/>
        <w:rPr>
          <w:rFonts w:asciiTheme="minorEastAsia" w:eastAsiaTheme="minorEastAsia" w:hAnsiTheme="minorEastAsia"/>
          <w:szCs w:val="21"/>
        </w:rPr>
      </w:pPr>
    </w:p>
    <w:p w14:paraId="3662D4BE" w14:textId="2175A6D8" w:rsidR="00197181" w:rsidRPr="005B0C89" w:rsidRDefault="00197181"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表</w:t>
      </w:r>
      <w:r w:rsidR="00550EA3" w:rsidRPr="005B0C89">
        <w:rPr>
          <w:rFonts w:asciiTheme="minorEastAsia" w:eastAsiaTheme="minorEastAsia" w:hAnsiTheme="minorEastAsia"/>
          <w:szCs w:val="21"/>
        </w:rPr>
        <w:t>4-3</w:t>
      </w:r>
      <w:r w:rsidRPr="005B0C89">
        <w:rPr>
          <w:rFonts w:asciiTheme="minorEastAsia" w:eastAsiaTheme="minorEastAsia" w:hAnsiTheme="minorEastAsia" w:hint="eastAsia"/>
          <w:szCs w:val="21"/>
        </w:rPr>
        <w:t xml:space="preserve">　</w:t>
      </w:r>
      <w:r w:rsidR="003432BD" w:rsidRPr="005B0C89">
        <w:rPr>
          <w:rFonts w:asciiTheme="minorEastAsia" w:eastAsiaTheme="minorEastAsia" w:hAnsiTheme="minorEastAsia" w:hint="eastAsia"/>
          <w:szCs w:val="21"/>
        </w:rPr>
        <w:t>その他</w:t>
      </w:r>
      <w:r w:rsidR="00BA3168" w:rsidRPr="005B0C89">
        <w:rPr>
          <w:rFonts w:asciiTheme="minorEastAsia" w:eastAsiaTheme="minorEastAsia" w:hAnsiTheme="minorEastAsia" w:hint="eastAsia"/>
          <w:szCs w:val="21"/>
        </w:rPr>
        <w:t>情報セキュリティ</w:t>
      </w:r>
      <w:r w:rsidRPr="005B0C89">
        <w:rPr>
          <w:rFonts w:asciiTheme="minorEastAsia" w:eastAsiaTheme="minorEastAsia" w:hAnsiTheme="minorEastAsia" w:hint="eastAsia"/>
          <w:szCs w:val="21"/>
        </w:rPr>
        <w:t>要件</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5436"/>
      </w:tblGrid>
      <w:tr w:rsidR="005B0C89" w:rsidRPr="005B0C89" w14:paraId="39906A3B" w14:textId="77777777" w:rsidTr="007412E1">
        <w:trPr>
          <w:trHeight w:val="340"/>
          <w:tblHeader/>
        </w:trPr>
        <w:tc>
          <w:tcPr>
            <w:tcW w:w="743" w:type="pct"/>
            <w:shd w:val="clear" w:color="auto" w:fill="F2F2F2"/>
            <w:vAlign w:val="center"/>
          </w:tcPr>
          <w:p w14:paraId="08885285" w14:textId="77777777" w:rsidR="00197181" w:rsidRPr="005B0C89" w:rsidRDefault="00197181"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要件</w:t>
            </w:r>
          </w:p>
        </w:tc>
        <w:tc>
          <w:tcPr>
            <w:tcW w:w="1078" w:type="pct"/>
            <w:shd w:val="clear" w:color="auto" w:fill="F2F2F2"/>
            <w:vAlign w:val="center"/>
          </w:tcPr>
          <w:p w14:paraId="70D27575" w14:textId="1BA90CB2" w:rsidR="00197181" w:rsidRPr="005B0C89" w:rsidRDefault="00197181"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対象</w:t>
            </w:r>
          </w:p>
        </w:tc>
        <w:tc>
          <w:tcPr>
            <w:tcW w:w="3179" w:type="pct"/>
            <w:shd w:val="clear" w:color="auto" w:fill="F2F2F2"/>
            <w:vAlign w:val="center"/>
          </w:tcPr>
          <w:p w14:paraId="54F0EBBC" w14:textId="012C2A81" w:rsidR="00197181" w:rsidRPr="005B0C89" w:rsidRDefault="00197181"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内容</w:t>
            </w:r>
          </w:p>
        </w:tc>
      </w:tr>
      <w:tr w:rsidR="005B0C89" w:rsidRPr="005B0C89" w14:paraId="0CB77E5C" w14:textId="77777777" w:rsidTr="009C4984">
        <w:trPr>
          <w:trHeight w:val="255"/>
        </w:trPr>
        <w:tc>
          <w:tcPr>
            <w:tcW w:w="743" w:type="pct"/>
            <w:vMerge w:val="restart"/>
          </w:tcPr>
          <w:p w14:paraId="7C8979EF" w14:textId="77777777" w:rsidR="00197181" w:rsidRPr="005B0C89" w:rsidRDefault="00197181"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性能要件</w:t>
            </w:r>
          </w:p>
        </w:tc>
        <w:tc>
          <w:tcPr>
            <w:tcW w:w="1078" w:type="pct"/>
            <w:shd w:val="clear" w:color="auto" w:fill="auto"/>
            <w:vAlign w:val="center"/>
          </w:tcPr>
          <w:p w14:paraId="4117B372" w14:textId="05A454B3" w:rsidR="00197181" w:rsidRPr="005B0C89" w:rsidRDefault="00197181"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オンラインレスポンスタイム</w:t>
            </w:r>
          </w:p>
        </w:tc>
        <w:tc>
          <w:tcPr>
            <w:tcW w:w="3179" w:type="pct"/>
            <w:shd w:val="clear" w:color="auto" w:fill="auto"/>
          </w:tcPr>
          <w:p w14:paraId="454BEC5D" w14:textId="6C0C8D09" w:rsidR="00197181" w:rsidRPr="005B0C89" w:rsidRDefault="00197181"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オンラインレスポンスタイムは、</w:t>
            </w:r>
            <w:r w:rsidR="00A909D5" w:rsidRPr="005B0C89">
              <w:rPr>
                <w:rFonts w:asciiTheme="minorEastAsia" w:eastAsiaTheme="minorEastAsia" w:hAnsiTheme="minorEastAsia" w:hint="eastAsia"/>
                <w:sz w:val="20"/>
                <w:szCs w:val="21"/>
              </w:rPr>
              <w:t>平均１秒以内、最大</w:t>
            </w:r>
            <w:r w:rsidRPr="005B0C89">
              <w:rPr>
                <w:rFonts w:asciiTheme="minorEastAsia" w:eastAsiaTheme="minorEastAsia" w:hAnsiTheme="minorEastAsia"/>
                <w:sz w:val="20"/>
                <w:szCs w:val="21"/>
              </w:rPr>
              <w:t>3秒以内を目標とすること。なお、業務に</w:t>
            </w:r>
            <w:r w:rsidRPr="005B0C89">
              <w:rPr>
                <w:rFonts w:asciiTheme="minorEastAsia" w:eastAsiaTheme="minorEastAsia" w:hAnsiTheme="minorEastAsia" w:hint="eastAsia"/>
                <w:sz w:val="20"/>
                <w:szCs w:val="21"/>
              </w:rPr>
              <w:t>支障の</w:t>
            </w:r>
            <w:r w:rsidRPr="005B0C89">
              <w:rPr>
                <w:rFonts w:asciiTheme="minorEastAsia" w:eastAsiaTheme="minorEastAsia" w:hAnsiTheme="minorEastAsia"/>
                <w:sz w:val="20"/>
                <w:szCs w:val="21"/>
              </w:rPr>
              <w:t>ない状態を確保すること。</w:t>
            </w:r>
          </w:p>
        </w:tc>
      </w:tr>
      <w:tr w:rsidR="005B0C89" w:rsidRPr="005B0C89" w14:paraId="59FA2B87" w14:textId="77777777" w:rsidTr="009C4984">
        <w:trPr>
          <w:trHeight w:val="255"/>
        </w:trPr>
        <w:tc>
          <w:tcPr>
            <w:tcW w:w="743" w:type="pct"/>
            <w:vMerge/>
            <w:tcBorders>
              <w:bottom w:val="single" w:sz="4" w:space="0" w:color="auto"/>
            </w:tcBorders>
          </w:tcPr>
          <w:p w14:paraId="76774957" w14:textId="77777777" w:rsidR="00197181" w:rsidRPr="005B0C89" w:rsidRDefault="00197181" w:rsidP="00852A46">
            <w:pPr>
              <w:spacing w:line="276" w:lineRule="auto"/>
              <w:jc w:val="left"/>
              <w:rPr>
                <w:rFonts w:asciiTheme="minorEastAsia" w:eastAsiaTheme="minorEastAsia" w:hAnsiTheme="minorEastAsia"/>
                <w:sz w:val="20"/>
                <w:szCs w:val="21"/>
              </w:rPr>
            </w:pPr>
          </w:p>
        </w:tc>
        <w:tc>
          <w:tcPr>
            <w:tcW w:w="1078" w:type="pct"/>
            <w:tcBorders>
              <w:bottom w:val="single" w:sz="4" w:space="0" w:color="auto"/>
            </w:tcBorders>
            <w:shd w:val="clear" w:color="auto" w:fill="auto"/>
            <w:vAlign w:val="center"/>
          </w:tcPr>
          <w:p w14:paraId="5945781A" w14:textId="77777777" w:rsidR="00197181" w:rsidRPr="005B0C89" w:rsidRDefault="00197181"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バッチレスポンス順守度合い</w:t>
            </w:r>
          </w:p>
        </w:tc>
        <w:tc>
          <w:tcPr>
            <w:tcW w:w="3179" w:type="pct"/>
            <w:tcBorders>
              <w:bottom w:val="single" w:sz="4" w:space="0" w:color="auto"/>
            </w:tcBorders>
            <w:shd w:val="clear" w:color="auto" w:fill="auto"/>
          </w:tcPr>
          <w:p w14:paraId="591D740E" w14:textId="77777777" w:rsidR="00197181" w:rsidRPr="005B0C89" w:rsidRDefault="00197181"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バッチレスポンスタイムは、再実行の余裕が確保できることを目標とする。</w:t>
            </w:r>
          </w:p>
        </w:tc>
      </w:tr>
      <w:tr w:rsidR="005B0C89" w:rsidRPr="005B0C89" w14:paraId="5FA1BBA9" w14:textId="77777777" w:rsidTr="005B6EDF">
        <w:trPr>
          <w:trHeight w:val="255"/>
        </w:trPr>
        <w:tc>
          <w:tcPr>
            <w:tcW w:w="743" w:type="pct"/>
            <w:vMerge w:val="restart"/>
          </w:tcPr>
          <w:p w14:paraId="6D64D034" w14:textId="77777777" w:rsidR="007F6A42" w:rsidRPr="005B0C89" w:rsidRDefault="007F6A42"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セキュリティ要件</w:t>
            </w:r>
          </w:p>
        </w:tc>
        <w:tc>
          <w:tcPr>
            <w:tcW w:w="1078" w:type="pct"/>
            <w:tcBorders>
              <w:bottom w:val="single" w:sz="4" w:space="0" w:color="auto"/>
            </w:tcBorders>
            <w:shd w:val="clear" w:color="auto" w:fill="auto"/>
            <w:vAlign w:val="center"/>
          </w:tcPr>
          <w:p w14:paraId="4F9445E3" w14:textId="25DE625D"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アクセス・利用制限</w:t>
            </w:r>
          </w:p>
        </w:tc>
        <w:tc>
          <w:tcPr>
            <w:tcW w:w="3179" w:type="pct"/>
            <w:tcBorders>
              <w:bottom w:val="single" w:sz="4" w:space="0" w:color="auto"/>
            </w:tcBorders>
            <w:shd w:val="clear" w:color="auto" w:fill="auto"/>
            <w:vAlign w:val="center"/>
          </w:tcPr>
          <w:p w14:paraId="0649FDFE" w14:textId="5F705F80"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本システムは、利用者毎のアクセス管理が行われ、割り当てられた権限の範囲で操作可能な仕組みであること。</w:t>
            </w:r>
            <w:r w:rsidR="000E4A67" w:rsidRPr="005B0C89">
              <w:rPr>
                <w:rFonts w:asciiTheme="minorEastAsia" w:eastAsiaTheme="minorEastAsia" w:hAnsiTheme="minorEastAsia" w:hint="eastAsia"/>
                <w:sz w:val="20"/>
                <w:szCs w:val="21"/>
              </w:rPr>
              <w:t>その</w:t>
            </w:r>
            <w:r w:rsidR="00B56B19" w:rsidRPr="005B0C89">
              <w:rPr>
                <w:rFonts w:asciiTheme="minorEastAsia" w:eastAsiaTheme="minorEastAsia" w:hAnsiTheme="minorEastAsia" w:hint="eastAsia"/>
                <w:sz w:val="20"/>
                <w:szCs w:val="21"/>
              </w:rPr>
              <w:t>管理</w:t>
            </w:r>
            <w:r w:rsidR="000E4A67" w:rsidRPr="005B0C89">
              <w:rPr>
                <w:rFonts w:asciiTheme="minorEastAsia" w:eastAsiaTheme="minorEastAsia" w:hAnsiTheme="minorEastAsia" w:hint="eastAsia"/>
                <w:sz w:val="20"/>
                <w:szCs w:val="21"/>
              </w:rPr>
              <w:t>を</w:t>
            </w:r>
            <w:r w:rsidR="001C4BD6" w:rsidRPr="005B0C89">
              <w:rPr>
                <w:rFonts w:asciiTheme="minorEastAsia" w:eastAsiaTheme="minorEastAsia" w:hAnsiTheme="minorEastAsia" w:hint="eastAsia"/>
                <w:sz w:val="20"/>
                <w:szCs w:val="21"/>
              </w:rPr>
              <w:t>大阪府育英会</w:t>
            </w:r>
            <w:r w:rsidRPr="005B0C89">
              <w:rPr>
                <w:rFonts w:asciiTheme="minorEastAsia" w:eastAsiaTheme="minorEastAsia" w:hAnsiTheme="minorEastAsia" w:hint="eastAsia"/>
                <w:sz w:val="20"/>
                <w:szCs w:val="21"/>
              </w:rPr>
              <w:t>において行えること。</w:t>
            </w:r>
          </w:p>
        </w:tc>
      </w:tr>
      <w:tr w:rsidR="005B0C89" w:rsidRPr="005B0C89" w14:paraId="5A0A82C9" w14:textId="77777777" w:rsidTr="005B6EDF">
        <w:trPr>
          <w:trHeight w:val="255"/>
        </w:trPr>
        <w:tc>
          <w:tcPr>
            <w:tcW w:w="743" w:type="pct"/>
            <w:vMerge/>
          </w:tcPr>
          <w:p w14:paraId="5BAAAD83" w14:textId="77777777" w:rsidR="007F6A42" w:rsidRPr="005B0C89" w:rsidRDefault="007F6A42" w:rsidP="00852A46">
            <w:pPr>
              <w:spacing w:line="276" w:lineRule="auto"/>
              <w:jc w:val="left"/>
              <w:rPr>
                <w:rFonts w:asciiTheme="minorEastAsia" w:eastAsiaTheme="minorEastAsia" w:hAnsiTheme="minorEastAsia"/>
                <w:sz w:val="20"/>
                <w:szCs w:val="21"/>
              </w:rPr>
            </w:pPr>
          </w:p>
        </w:tc>
        <w:tc>
          <w:tcPr>
            <w:tcW w:w="1078" w:type="pct"/>
            <w:tcBorders>
              <w:bottom w:val="single" w:sz="4" w:space="0" w:color="auto"/>
            </w:tcBorders>
            <w:shd w:val="clear" w:color="auto" w:fill="auto"/>
            <w:vAlign w:val="center"/>
          </w:tcPr>
          <w:p w14:paraId="3DCF4F42" w14:textId="2AE62B94"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データの暗号化の有無</w:t>
            </w:r>
          </w:p>
        </w:tc>
        <w:tc>
          <w:tcPr>
            <w:tcW w:w="3179" w:type="pct"/>
            <w:tcBorders>
              <w:bottom w:val="single" w:sz="4" w:space="0" w:color="auto"/>
            </w:tcBorders>
            <w:shd w:val="clear" w:color="auto" w:fill="auto"/>
          </w:tcPr>
          <w:p w14:paraId="613E605A" w14:textId="3CBB803F"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伝送データについては、</w:t>
            </w:r>
            <w:r w:rsidRPr="005B0C89">
              <w:rPr>
                <w:rFonts w:asciiTheme="minorEastAsia" w:eastAsiaTheme="minorEastAsia" w:hAnsiTheme="minorEastAsia"/>
                <w:sz w:val="20"/>
                <w:szCs w:val="21"/>
              </w:rPr>
              <w:t>SSL／TSL</w:t>
            </w:r>
            <w:r w:rsidRPr="005B0C89">
              <w:rPr>
                <w:rFonts w:asciiTheme="minorEastAsia" w:eastAsiaTheme="minorEastAsia" w:hAnsiTheme="minorEastAsia" w:hint="eastAsia"/>
                <w:sz w:val="20"/>
                <w:szCs w:val="21"/>
              </w:rPr>
              <w:t>等の暗号化通信により第三者からの盗聴や改ざん等をされること無く安全に通信できること。</w:t>
            </w:r>
          </w:p>
          <w:p w14:paraId="55207A8E" w14:textId="3A2230D8"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蓄積データについては、認証情報を暗号化し管理すること。</w:t>
            </w:r>
          </w:p>
        </w:tc>
      </w:tr>
      <w:tr w:rsidR="005B0C89" w:rsidRPr="005B0C89" w14:paraId="1B0C84E7" w14:textId="77777777" w:rsidTr="005B6EDF">
        <w:trPr>
          <w:trHeight w:val="255"/>
        </w:trPr>
        <w:tc>
          <w:tcPr>
            <w:tcW w:w="743" w:type="pct"/>
            <w:vMerge/>
          </w:tcPr>
          <w:p w14:paraId="71FCA080" w14:textId="77777777" w:rsidR="007F6A42" w:rsidRPr="005B0C89" w:rsidRDefault="007F6A42" w:rsidP="00852A46">
            <w:pPr>
              <w:spacing w:line="276" w:lineRule="auto"/>
              <w:jc w:val="left"/>
              <w:rPr>
                <w:rFonts w:asciiTheme="minorEastAsia" w:eastAsiaTheme="minorEastAsia" w:hAnsiTheme="minorEastAsia"/>
                <w:sz w:val="20"/>
                <w:szCs w:val="21"/>
              </w:rPr>
            </w:pPr>
          </w:p>
        </w:tc>
        <w:tc>
          <w:tcPr>
            <w:tcW w:w="1078" w:type="pct"/>
            <w:tcBorders>
              <w:bottom w:val="single" w:sz="4" w:space="0" w:color="auto"/>
            </w:tcBorders>
            <w:shd w:val="clear" w:color="auto" w:fill="auto"/>
            <w:vAlign w:val="center"/>
          </w:tcPr>
          <w:p w14:paraId="03A62FFC" w14:textId="13071711" w:rsidR="007F6A42" w:rsidRPr="005B0C89" w:rsidRDefault="007F6A42"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ウイルス</w:t>
            </w:r>
            <w:r w:rsidRPr="005B0C89">
              <w:rPr>
                <w:rFonts w:asciiTheme="minorEastAsia" w:eastAsiaTheme="minorEastAsia" w:hAnsiTheme="minorEastAsia"/>
                <w:sz w:val="20"/>
                <w:szCs w:val="21"/>
              </w:rPr>
              <w:t>対策</w:t>
            </w:r>
          </w:p>
        </w:tc>
        <w:tc>
          <w:tcPr>
            <w:tcW w:w="3179" w:type="pct"/>
            <w:tcBorders>
              <w:bottom w:val="single" w:sz="4" w:space="0" w:color="auto"/>
            </w:tcBorders>
            <w:shd w:val="clear" w:color="auto" w:fill="auto"/>
            <w:vAlign w:val="center"/>
          </w:tcPr>
          <w:p w14:paraId="198B962A" w14:textId="34AC11E9"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本システムは、ウイルスやマルウェア等に対する対策を講じること。</w:t>
            </w:r>
          </w:p>
        </w:tc>
      </w:tr>
      <w:tr w:rsidR="005B0C89" w:rsidRPr="005B0C89" w14:paraId="5EDB01E0" w14:textId="77777777" w:rsidTr="005B6EDF">
        <w:trPr>
          <w:trHeight w:val="300"/>
        </w:trPr>
        <w:tc>
          <w:tcPr>
            <w:tcW w:w="743" w:type="pct"/>
            <w:vMerge/>
          </w:tcPr>
          <w:p w14:paraId="5AA919AF" w14:textId="77777777" w:rsidR="007F6A42" w:rsidRPr="005B0C89" w:rsidRDefault="007F6A42" w:rsidP="00852A46">
            <w:pPr>
              <w:spacing w:line="276" w:lineRule="auto"/>
              <w:jc w:val="left"/>
              <w:rPr>
                <w:rFonts w:asciiTheme="minorEastAsia" w:eastAsiaTheme="minorEastAsia" w:hAnsiTheme="minorEastAsia"/>
                <w:sz w:val="20"/>
                <w:szCs w:val="21"/>
              </w:rPr>
            </w:pPr>
          </w:p>
        </w:tc>
        <w:tc>
          <w:tcPr>
            <w:tcW w:w="1078" w:type="pct"/>
            <w:vMerge w:val="restart"/>
            <w:shd w:val="clear" w:color="auto" w:fill="auto"/>
            <w:vAlign w:val="center"/>
          </w:tcPr>
          <w:p w14:paraId="244B3FDE" w14:textId="77777777" w:rsidR="007F6A42" w:rsidRPr="005B0C89" w:rsidRDefault="007F6A42"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ログ対応</w:t>
            </w:r>
          </w:p>
        </w:tc>
        <w:tc>
          <w:tcPr>
            <w:tcW w:w="3179" w:type="pct"/>
            <w:tcBorders>
              <w:bottom w:val="single" w:sz="4" w:space="0" w:color="auto"/>
            </w:tcBorders>
            <w:shd w:val="clear" w:color="auto" w:fill="auto"/>
            <w:vAlign w:val="center"/>
          </w:tcPr>
          <w:p w14:paraId="75DDF3B3" w14:textId="750CA9E8"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サーバログ（システムログ、アプリケーションログ、セキュリティログ等）について、</w:t>
            </w:r>
            <w:r w:rsidR="00DB3768" w:rsidRPr="005B0C89">
              <w:rPr>
                <w:rFonts w:asciiTheme="minorEastAsia" w:eastAsiaTheme="minorEastAsia" w:hAnsiTheme="minorEastAsia" w:hint="eastAsia"/>
                <w:sz w:val="20"/>
                <w:szCs w:val="21"/>
              </w:rPr>
              <w:t>適切に採取・保管し、必要に応じて参照できること</w:t>
            </w:r>
            <w:r w:rsidRPr="005B0C89">
              <w:rPr>
                <w:rFonts w:asciiTheme="minorEastAsia" w:eastAsiaTheme="minorEastAsia" w:hAnsiTheme="minorEastAsia" w:hint="eastAsia"/>
                <w:sz w:val="20"/>
                <w:szCs w:val="21"/>
              </w:rPr>
              <w:t>。</w:t>
            </w:r>
          </w:p>
        </w:tc>
      </w:tr>
      <w:tr w:rsidR="005B0C89" w:rsidRPr="005B0C89" w14:paraId="7A066B48" w14:textId="77777777" w:rsidTr="005B6EDF">
        <w:trPr>
          <w:trHeight w:val="300"/>
        </w:trPr>
        <w:tc>
          <w:tcPr>
            <w:tcW w:w="743" w:type="pct"/>
            <w:vMerge/>
          </w:tcPr>
          <w:p w14:paraId="3FC0212C" w14:textId="77777777" w:rsidR="007F6A42" w:rsidRPr="005B0C89" w:rsidRDefault="007F6A42" w:rsidP="00852A46">
            <w:pPr>
              <w:spacing w:line="276" w:lineRule="auto"/>
              <w:jc w:val="left"/>
              <w:rPr>
                <w:rFonts w:asciiTheme="minorEastAsia" w:eastAsiaTheme="minorEastAsia" w:hAnsiTheme="minorEastAsia"/>
                <w:sz w:val="20"/>
                <w:szCs w:val="21"/>
              </w:rPr>
            </w:pPr>
          </w:p>
        </w:tc>
        <w:tc>
          <w:tcPr>
            <w:tcW w:w="1078" w:type="pct"/>
            <w:vMerge/>
            <w:tcBorders>
              <w:bottom w:val="single" w:sz="4" w:space="0" w:color="auto"/>
            </w:tcBorders>
            <w:shd w:val="clear" w:color="auto" w:fill="auto"/>
            <w:vAlign w:val="center"/>
          </w:tcPr>
          <w:p w14:paraId="48C57B56" w14:textId="77777777" w:rsidR="007F6A42" w:rsidRPr="005B0C89" w:rsidRDefault="007F6A42" w:rsidP="00852A46">
            <w:pPr>
              <w:spacing w:line="276" w:lineRule="auto"/>
              <w:jc w:val="left"/>
              <w:rPr>
                <w:rFonts w:asciiTheme="minorEastAsia" w:eastAsiaTheme="minorEastAsia" w:hAnsiTheme="minorEastAsia"/>
                <w:sz w:val="20"/>
                <w:szCs w:val="21"/>
              </w:rPr>
            </w:pPr>
          </w:p>
        </w:tc>
        <w:tc>
          <w:tcPr>
            <w:tcW w:w="3179" w:type="pct"/>
            <w:tcBorders>
              <w:bottom w:val="single" w:sz="4" w:space="0" w:color="auto"/>
            </w:tcBorders>
            <w:shd w:val="clear" w:color="auto" w:fill="auto"/>
            <w:vAlign w:val="center"/>
          </w:tcPr>
          <w:p w14:paraId="5B1970BA" w14:textId="4B0C3183" w:rsidR="007F6A42" w:rsidRPr="005B0C89" w:rsidRDefault="007F6A42"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個人情報へのアクセスログ（データ参照、登録、削除、更新）</w:t>
            </w:r>
            <w:r w:rsidR="003358B5" w:rsidRPr="005B0C89">
              <w:rPr>
                <w:rFonts w:asciiTheme="minorEastAsia" w:eastAsiaTheme="minorEastAsia" w:hAnsiTheme="minorEastAsia" w:hint="eastAsia"/>
                <w:sz w:val="20"/>
                <w:szCs w:val="21"/>
              </w:rPr>
              <w:t>及び</w:t>
            </w:r>
            <w:r w:rsidR="00620CCF" w:rsidRPr="005B0C89">
              <w:rPr>
                <w:rFonts w:asciiTheme="minorEastAsia" w:eastAsiaTheme="minorEastAsia" w:hAnsiTheme="minorEastAsia" w:hint="eastAsia"/>
                <w:sz w:val="20"/>
                <w:szCs w:val="21"/>
              </w:rPr>
              <w:t>システム認証ログ（アプリ起動、印刷、ダウンロード、ログの削除）について、管理できること</w:t>
            </w:r>
            <w:r w:rsidRPr="005B0C89">
              <w:rPr>
                <w:rFonts w:asciiTheme="minorEastAsia" w:eastAsiaTheme="minorEastAsia" w:hAnsiTheme="minorEastAsia" w:hint="eastAsia"/>
                <w:sz w:val="20"/>
                <w:szCs w:val="21"/>
              </w:rPr>
              <w:t>。</w:t>
            </w:r>
          </w:p>
        </w:tc>
      </w:tr>
      <w:tr w:rsidR="005B0C89" w:rsidRPr="005B0C89" w14:paraId="4209AB59" w14:textId="77777777" w:rsidTr="00E55F89">
        <w:trPr>
          <w:trHeight w:val="255"/>
        </w:trPr>
        <w:tc>
          <w:tcPr>
            <w:tcW w:w="743" w:type="pct"/>
            <w:vMerge/>
          </w:tcPr>
          <w:p w14:paraId="12E3E54A" w14:textId="77777777" w:rsidR="007F6A42" w:rsidRPr="005B0C89" w:rsidRDefault="007F6A42" w:rsidP="00852A46">
            <w:pPr>
              <w:spacing w:line="276" w:lineRule="auto"/>
              <w:jc w:val="left"/>
              <w:rPr>
                <w:rFonts w:asciiTheme="minorEastAsia" w:eastAsiaTheme="minorEastAsia" w:hAnsiTheme="minorEastAsia"/>
                <w:sz w:val="20"/>
                <w:szCs w:val="21"/>
              </w:rPr>
            </w:pPr>
          </w:p>
        </w:tc>
        <w:tc>
          <w:tcPr>
            <w:tcW w:w="1078" w:type="pct"/>
            <w:shd w:val="clear" w:color="auto" w:fill="auto"/>
            <w:vAlign w:val="center"/>
          </w:tcPr>
          <w:p w14:paraId="4BE00579" w14:textId="77777777" w:rsidR="007F6A42" w:rsidRPr="005B0C89" w:rsidRDefault="007F6A42"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バックアップ</w:t>
            </w:r>
          </w:p>
        </w:tc>
        <w:tc>
          <w:tcPr>
            <w:tcW w:w="3179" w:type="pct"/>
            <w:shd w:val="clear" w:color="auto" w:fill="auto"/>
          </w:tcPr>
          <w:p w14:paraId="46371E82" w14:textId="01DF2584" w:rsidR="007F6A42" w:rsidRPr="005B0C89" w:rsidRDefault="00232F61"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w:t>
            </w:r>
            <w:r w:rsidR="007F6A42" w:rsidRPr="005B0C89">
              <w:rPr>
                <w:rFonts w:asciiTheme="minorEastAsia" w:eastAsiaTheme="minorEastAsia" w:hAnsiTheme="minorEastAsia" w:hint="eastAsia"/>
                <w:sz w:val="20"/>
                <w:szCs w:val="21"/>
              </w:rPr>
              <w:t>障害時等にシステムを復旧できるようなバックアップを実施すること。</w:t>
            </w:r>
            <w:r w:rsidR="00BE6123" w:rsidRPr="005B0C89">
              <w:rPr>
                <w:rFonts w:asciiTheme="minorEastAsia" w:eastAsiaTheme="minorEastAsia" w:hAnsiTheme="minorEastAsia" w:hint="eastAsia"/>
                <w:sz w:val="20"/>
                <w:szCs w:val="21"/>
              </w:rPr>
              <w:t>システムイメージ</w:t>
            </w:r>
            <w:r w:rsidR="004C0B37" w:rsidRPr="005B0C89">
              <w:rPr>
                <w:rFonts w:asciiTheme="minorEastAsia" w:eastAsiaTheme="minorEastAsia" w:hAnsiTheme="minorEastAsia" w:hint="eastAsia"/>
                <w:sz w:val="20"/>
                <w:szCs w:val="21"/>
              </w:rPr>
              <w:t>、</w:t>
            </w:r>
            <w:r w:rsidR="00BE6123" w:rsidRPr="005B0C89">
              <w:rPr>
                <w:rFonts w:asciiTheme="minorEastAsia" w:eastAsiaTheme="minorEastAsia" w:hAnsiTheme="minorEastAsia" w:hint="eastAsia"/>
                <w:sz w:val="20"/>
                <w:szCs w:val="21"/>
              </w:rPr>
              <w:t>個別データを復元する目的にデータベースのバックアップを</w:t>
            </w:r>
            <w:r w:rsidR="00BE6123" w:rsidRPr="005B0C89">
              <w:rPr>
                <w:rFonts w:asciiTheme="minorEastAsia" w:eastAsiaTheme="minorEastAsia" w:hAnsiTheme="minorEastAsia"/>
                <w:sz w:val="20"/>
                <w:szCs w:val="21"/>
              </w:rPr>
              <w:t>5</w:t>
            </w:r>
            <w:r w:rsidR="00BE6123" w:rsidRPr="005B0C89">
              <w:rPr>
                <w:rFonts w:asciiTheme="minorEastAsia" w:eastAsiaTheme="minorEastAsia" w:hAnsiTheme="minorEastAsia" w:hint="eastAsia"/>
                <w:sz w:val="20"/>
                <w:szCs w:val="21"/>
              </w:rPr>
              <w:t>世代以上取得すること。</w:t>
            </w:r>
          </w:p>
          <w:p w14:paraId="6C3ED8A2" w14:textId="4009A097" w:rsidR="00232F61" w:rsidRPr="005B0C89" w:rsidRDefault="00232F61"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・過去データの照会を実施する為、バックアップデータを検証環境に復元し照会プログラムで照会出来るように考慮すること。</w:t>
            </w:r>
          </w:p>
        </w:tc>
      </w:tr>
      <w:tr w:rsidR="005B0C89" w:rsidRPr="005B0C89" w14:paraId="0CE2D73E" w14:textId="77777777" w:rsidTr="00E55F89">
        <w:trPr>
          <w:trHeight w:val="255"/>
        </w:trPr>
        <w:tc>
          <w:tcPr>
            <w:tcW w:w="743" w:type="pct"/>
          </w:tcPr>
          <w:p w14:paraId="4CBBA1F0" w14:textId="4BC0B080" w:rsidR="00E55F89" w:rsidRPr="005B0C89" w:rsidRDefault="00E55F89"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システム監視</w:t>
            </w:r>
          </w:p>
        </w:tc>
        <w:tc>
          <w:tcPr>
            <w:tcW w:w="1078" w:type="pct"/>
            <w:shd w:val="clear" w:color="auto" w:fill="auto"/>
            <w:vAlign w:val="center"/>
          </w:tcPr>
          <w:p w14:paraId="55405FEF" w14:textId="30B01913" w:rsidR="00E55F89" w:rsidRPr="005B0C89" w:rsidRDefault="00E55F89"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監視及び対象</w:t>
            </w:r>
          </w:p>
        </w:tc>
        <w:tc>
          <w:tcPr>
            <w:tcW w:w="3179" w:type="pct"/>
            <w:shd w:val="clear" w:color="auto" w:fill="auto"/>
          </w:tcPr>
          <w:p w14:paraId="4AA7DA94" w14:textId="77777777" w:rsidR="00E55F89" w:rsidRPr="005B0C89" w:rsidRDefault="00E55F89"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安定したシステム運用を実施するため、受託者にてシステム監視機能を有するシステムを構築すること。監視対象については、</w:t>
            </w:r>
            <w:r w:rsidR="00DB3768" w:rsidRPr="005B0C89">
              <w:rPr>
                <w:rFonts w:asciiTheme="minorEastAsia" w:eastAsiaTheme="minorEastAsia" w:hAnsiTheme="minorEastAsia" w:hint="eastAsia"/>
                <w:sz w:val="20"/>
                <w:szCs w:val="21"/>
              </w:rPr>
              <w:t>インフラからアプリケーションまで必要な範囲を検討し</w:t>
            </w:r>
            <w:r w:rsidRPr="005B0C89">
              <w:rPr>
                <w:rFonts w:asciiTheme="minorEastAsia" w:eastAsiaTheme="minorEastAsia" w:hAnsiTheme="minorEastAsia" w:hint="eastAsia"/>
                <w:sz w:val="20"/>
                <w:szCs w:val="21"/>
              </w:rPr>
              <w:t>、</w:t>
            </w:r>
            <w:r w:rsidR="00365A14" w:rsidRPr="005B0C89">
              <w:rPr>
                <w:rFonts w:asciiTheme="minorEastAsia" w:eastAsiaTheme="minorEastAsia" w:hAnsiTheme="minorEastAsia" w:hint="eastAsia"/>
                <w:sz w:val="20"/>
                <w:szCs w:val="21"/>
              </w:rPr>
              <w:t>大阪府育英会</w:t>
            </w:r>
            <w:r w:rsidRPr="005B0C89">
              <w:rPr>
                <w:rFonts w:asciiTheme="minorEastAsia" w:eastAsiaTheme="minorEastAsia" w:hAnsiTheme="minorEastAsia" w:hint="eastAsia"/>
                <w:sz w:val="20"/>
                <w:szCs w:val="21"/>
              </w:rPr>
              <w:t>と協議のうえ決定すること。</w:t>
            </w:r>
          </w:p>
          <w:p w14:paraId="21AD354F" w14:textId="1C5D8444" w:rsidR="00D215EA" w:rsidRPr="005B0C89" w:rsidRDefault="00D215EA" w:rsidP="00852A46">
            <w:pPr>
              <w:spacing w:line="276" w:lineRule="auto"/>
              <w:rPr>
                <w:rFonts w:asciiTheme="minorEastAsia" w:eastAsiaTheme="minorEastAsia" w:hAnsiTheme="minorEastAsia"/>
                <w:sz w:val="20"/>
                <w:szCs w:val="21"/>
              </w:rPr>
            </w:pPr>
          </w:p>
        </w:tc>
      </w:tr>
      <w:tr w:rsidR="00981AF5" w:rsidRPr="005B0C89" w14:paraId="5A848C64" w14:textId="77777777" w:rsidTr="009C4984">
        <w:trPr>
          <w:trHeight w:val="255"/>
        </w:trPr>
        <w:tc>
          <w:tcPr>
            <w:tcW w:w="743" w:type="pct"/>
            <w:tcBorders>
              <w:bottom w:val="single" w:sz="4" w:space="0" w:color="auto"/>
            </w:tcBorders>
          </w:tcPr>
          <w:p w14:paraId="23E4E742" w14:textId="1340B947" w:rsidR="00E55F89" w:rsidRPr="005B0C89" w:rsidRDefault="00E55F89"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災害対策</w:t>
            </w:r>
          </w:p>
        </w:tc>
        <w:tc>
          <w:tcPr>
            <w:tcW w:w="1078" w:type="pct"/>
            <w:tcBorders>
              <w:bottom w:val="single" w:sz="4" w:space="0" w:color="auto"/>
            </w:tcBorders>
            <w:shd w:val="clear" w:color="auto" w:fill="auto"/>
            <w:vAlign w:val="center"/>
          </w:tcPr>
          <w:p w14:paraId="1F88A30C" w14:textId="29749314" w:rsidR="00E55F89" w:rsidRPr="005B0C89" w:rsidRDefault="00E55F89"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データ保管</w:t>
            </w:r>
          </w:p>
        </w:tc>
        <w:tc>
          <w:tcPr>
            <w:tcW w:w="3179" w:type="pct"/>
            <w:tcBorders>
              <w:bottom w:val="single" w:sz="4" w:space="0" w:color="auto"/>
            </w:tcBorders>
            <w:shd w:val="clear" w:color="auto" w:fill="auto"/>
          </w:tcPr>
          <w:p w14:paraId="57E3D58E" w14:textId="57D8D251" w:rsidR="00E55F89" w:rsidRPr="005B0C89" w:rsidRDefault="00E55F89"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地震、水害、テロ、火災などの大規模災害時や、ハードウェアの大規模障害の対策として、</w:t>
            </w:r>
            <w:r w:rsidR="00A25343" w:rsidRPr="005B0C89">
              <w:rPr>
                <w:rFonts w:asciiTheme="minorEastAsia" w:eastAsiaTheme="minorEastAsia" w:hAnsiTheme="minorEastAsia" w:hint="eastAsia"/>
                <w:sz w:val="20"/>
                <w:szCs w:val="21"/>
              </w:rPr>
              <w:t>遠隔</w:t>
            </w:r>
            <w:r w:rsidRPr="005B0C89">
              <w:rPr>
                <w:rFonts w:asciiTheme="minorEastAsia" w:eastAsiaTheme="minorEastAsia" w:hAnsiTheme="minorEastAsia" w:hint="eastAsia"/>
                <w:sz w:val="20"/>
                <w:szCs w:val="21"/>
              </w:rPr>
              <w:t>保管を実施すること。外部保管データ自体に盗難・紛失のリスクを軽減できる対</w:t>
            </w:r>
            <w:r w:rsidRPr="005B0C89">
              <w:rPr>
                <w:rFonts w:asciiTheme="minorEastAsia" w:eastAsiaTheme="minorEastAsia" w:hAnsiTheme="minorEastAsia" w:hint="eastAsia"/>
                <w:sz w:val="20"/>
                <w:szCs w:val="21"/>
              </w:rPr>
              <w:lastRenderedPageBreak/>
              <w:t>策を施すこと。ただし、データをシステムの復旧に使用する際、作業時間、作業方法等に著しい影響を与えるような方式を避けること。</w:t>
            </w:r>
          </w:p>
        </w:tc>
      </w:tr>
    </w:tbl>
    <w:p w14:paraId="07FF4FC6" w14:textId="68B0B773" w:rsidR="00197181" w:rsidRPr="005B0C89" w:rsidRDefault="00197181" w:rsidP="00852A46">
      <w:pPr>
        <w:spacing w:line="276" w:lineRule="auto"/>
        <w:rPr>
          <w:rFonts w:asciiTheme="minorEastAsia" w:eastAsiaTheme="minorEastAsia" w:hAnsiTheme="minorEastAsia"/>
          <w:szCs w:val="21"/>
        </w:rPr>
      </w:pPr>
    </w:p>
    <w:p w14:paraId="778B1729" w14:textId="156DCE9E" w:rsidR="00545E84" w:rsidRPr="005B0C89" w:rsidRDefault="00545E84" w:rsidP="00852A46">
      <w:pPr>
        <w:pStyle w:val="1"/>
        <w:spacing w:line="276" w:lineRule="auto"/>
        <w:rPr>
          <w:rFonts w:asciiTheme="minorEastAsia" w:eastAsiaTheme="minorEastAsia" w:hAnsiTheme="minorEastAsia"/>
          <w:sz w:val="21"/>
          <w:szCs w:val="21"/>
        </w:rPr>
      </w:pPr>
      <w:bookmarkStart w:id="70" w:name="_Toc201908177"/>
      <w:r w:rsidRPr="005B0C89">
        <w:rPr>
          <w:rFonts w:asciiTheme="minorEastAsia" w:eastAsiaTheme="minorEastAsia" w:hAnsiTheme="minorEastAsia" w:hint="eastAsia"/>
          <w:sz w:val="21"/>
          <w:szCs w:val="21"/>
        </w:rPr>
        <w:t>業務委託要件</w:t>
      </w:r>
      <w:bookmarkEnd w:id="70"/>
    </w:p>
    <w:p w14:paraId="2E047A41" w14:textId="134F5BA5" w:rsidR="00545E84" w:rsidRPr="005B0C89" w:rsidRDefault="00545E84" w:rsidP="00852A46">
      <w:pPr>
        <w:pStyle w:val="2"/>
        <w:spacing w:line="276" w:lineRule="auto"/>
        <w:ind w:left="426" w:hanging="426"/>
        <w:rPr>
          <w:rFonts w:asciiTheme="minorEastAsia" w:eastAsiaTheme="minorEastAsia" w:hAnsiTheme="minorEastAsia"/>
          <w:sz w:val="21"/>
          <w:szCs w:val="21"/>
        </w:rPr>
      </w:pPr>
      <w:bookmarkStart w:id="71" w:name="_Toc201908178"/>
      <w:r w:rsidRPr="005B0C89">
        <w:rPr>
          <w:rFonts w:asciiTheme="minorEastAsia" w:eastAsiaTheme="minorEastAsia" w:hAnsiTheme="minorEastAsia" w:hint="eastAsia"/>
          <w:sz w:val="21"/>
          <w:szCs w:val="21"/>
        </w:rPr>
        <w:t>プロジェクト管理要件</w:t>
      </w:r>
      <w:bookmarkEnd w:id="71"/>
    </w:p>
    <w:p w14:paraId="7CD2DAEA" w14:textId="48B3761C" w:rsidR="00545E84" w:rsidRPr="005B0C89" w:rsidRDefault="003B6074" w:rsidP="00852A46">
      <w:pPr>
        <w:pStyle w:val="30"/>
        <w:spacing w:line="276" w:lineRule="auto"/>
        <w:rPr>
          <w:rFonts w:asciiTheme="minorEastAsia" w:eastAsiaTheme="minorEastAsia" w:hAnsiTheme="minorEastAsia"/>
          <w:sz w:val="21"/>
          <w:szCs w:val="21"/>
        </w:rPr>
      </w:pPr>
      <w:bookmarkStart w:id="72" w:name="_Toc201908179"/>
      <w:r w:rsidRPr="005B0C89">
        <w:rPr>
          <w:rFonts w:asciiTheme="minorEastAsia" w:eastAsiaTheme="minorEastAsia" w:hAnsiTheme="minorEastAsia" w:hint="eastAsia"/>
          <w:sz w:val="21"/>
          <w:szCs w:val="21"/>
        </w:rPr>
        <w:t>プロジェクト計画</w:t>
      </w:r>
      <w:bookmarkEnd w:id="72"/>
    </w:p>
    <w:p w14:paraId="402531E7" w14:textId="624559C1" w:rsidR="00163086"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受託者は、本書に基づき、本システムの構築における具体的な体制、スケジュール、プロジェクト管理方針、プロジェクト管理方法等を含んだプロジェクト計画書を作成すること。</w:t>
      </w:r>
    </w:p>
    <w:p w14:paraId="6DF83E29" w14:textId="4B3B7DB5" w:rsidR="00287CBB" w:rsidRPr="005B0C89" w:rsidRDefault="00287CBB"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なお、進捗管理や課題管理等を行う際の様式については、</w:t>
      </w:r>
      <w:r w:rsidR="00365A14"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と協議により決定するものとする。</w:t>
      </w:r>
    </w:p>
    <w:p w14:paraId="6775A387" w14:textId="157A26AB" w:rsidR="00163086" w:rsidRPr="005B0C89" w:rsidRDefault="00163086" w:rsidP="00852A46">
      <w:pPr>
        <w:spacing w:line="276" w:lineRule="auto"/>
        <w:rPr>
          <w:rFonts w:asciiTheme="minorEastAsia" w:eastAsiaTheme="minorEastAsia" w:hAnsiTheme="minorEastAsia"/>
          <w:szCs w:val="21"/>
        </w:rPr>
      </w:pPr>
    </w:p>
    <w:p w14:paraId="270F5CF8" w14:textId="66126A94" w:rsidR="00287CBB" w:rsidRPr="005B0C89" w:rsidRDefault="00545E84" w:rsidP="00852A46">
      <w:pPr>
        <w:pStyle w:val="30"/>
        <w:spacing w:line="276" w:lineRule="auto"/>
        <w:rPr>
          <w:rFonts w:asciiTheme="minorEastAsia" w:eastAsiaTheme="minorEastAsia" w:hAnsiTheme="minorEastAsia"/>
          <w:sz w:val="21"/>
          <w:szCs w:val="21"/>
        </w:rPr>
      </w:pPr>
      <w:bookmarkStart w:id="73" w:name="_Toc201908180"/>
      <w:r w:rsidRPr="005B0C89">
        <w:rPr>
          <w:rFonts w:asciiTheme="minorEastAsia" w:eastAsiaTheme="minorEastAsia" w:hAnsiTheme="minorEastAsia" w:hint="eastAsia"/>
          <w:sz w:val="21"/>
          <w:szCs w:val="21"/>
        </w:rPr>
        <w:t>プロジェクト管理</w:t>
      </w:r>
      <w:bookmarkEnd w:id="73"/>
    </w:p>
    <w:p w14:paraId="350A6E0C" w14:textId="0200E887" w:rsidR="005C00F7" w:rsidRPr="005B0C89" w:rsidRDefault="005C00F7"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プロジェクト管理における管理項目と内容は以下の通り。</w:t>
      </w:r>
    </w:p>
    <w:p w14:paraId="29AA5474" w14:textId="5D0306E2" w:rsidR="004B61B6" w:rsidRPr="005B0C89" w:rsidRDefault="004B61B6" w:rsidP="00852A46">
      <w:pPr>
        <w:spacing w:line="276" w:lineRule="auto"/>
        <w:ind w:firstLineChars="100" w:firstLine="210"/>
        <w:rPr>
          <w:rFonts w:asciiTheme="minorEastAsia" w:eastAsiaTheme="minorEastAsia" w:hAnsiTheme="minorEastAsia"/>
          <w:szCs w:val="21"/>
        </w:rPr>
      </w:pPr>
    </w:p>
    <w:p w14:paraId="136E514A" w14:textId="2787A721" w:rsidR="005C62BA" w:rsidRPr="005B0C89" w:rsidRDefault="009F62A9"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F1034A" w:rsidRPr="005B0C89">
        <w:rPr>
          <w:rFonts w:asciiTheme="minorEastAsia" w:eastAsiaTheme="minorEastAsia" w:hAnsiTheme="minorEastAsia"/>
          <w:b w:val="0"/>
        </w:rPr>
        <w:t>5-1-</w:t>
      </w:r>
      <w:r w:rsidR="00D67486" w:rsidRPr="005B0C89">
        <w:rPr>
          <w:rFonts w:asciiTheme="minorEastAsia" w:eastAsiaTheme="minorEastAsia" w:hAnsiTheme="minorEastAsia"/>
          <w:b w:val="0"/>
        </w:rPr>
        <w:t>2</w:t>
      </w:r>
      <w:r w:rsidRPr="005B0C89">
        <w:rPr>
          <w:rFonts w:asciiTheme="minorEastAsia" w:eastAsiaTheme="minorEastAsia" w:hAnsiTheme="minorEastAsia" w:hint="eastAsia"/>
          <w:b w:val="0"/>
        </w:rPr>
        <w:t xml:space="preserve">　プロジェクト管理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712"/>
      </w:tblGrid>
      <w:tr w:rsidR="005B0C89" w:rsidRPr="005B0C89" w14:paraId="2FD90057" w14:textId="77777777" w:rsidTr="007412E1">
        <w:trPr>
          <w:trHeight w:val="397"/>
          <w:tblHeader/>
        </w:trPr>
        <w:tc>
          <w:tcPr>
            <w:tcW w:w="1075" w:type="pct"/>
            <w:shd w:val="clear" w:color="auto" w:fill="F2F2F2"/>
            <w:vAlign w:val="center"/>
          </w:tcPr>
          <w:p w14:paraId="0A314A65" w14:textId="77777777" w:rsidR="00B24FD7" w:rsidRPr="005B0C89" w:rsidRDefault="00B24FD7"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管理項目</w:t>
            </w:r>
          </w:p>
        </w:tc>
        <w:tc>
          <w:tcPr>
            <w:tcW w:w="3925" w:type="pct"/>
            <w:shd w:val="clear" w:color="auto" w:fill="F2F2F2"/>
            <w:vAlign w:val="center"/>
          </w:tcPr>
          <w:p w14:paraId="1FFFB53F" w14:textId="767D1FB4" w:rsidR="00B24FD7" w:rsidRPr="005B0C89" w:rsidRDefault="00B24FD7"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管理内容</w:t>
            </w:r>
          </w:p>
        </w:tc>
      </w:tr>
      <w:tr w:rsidR="005B0C89" w:rsidRPr="005B0C89" w14:paraId="439CAE6C" w14:textId="77777777" w:rsidTr="007412E1">
        <w:tc>
          <w:tcPr>
            <w:tcW w:w="1075" w:type="pct"/>
            <w:shd w:val="clear" w:color="auto" w:fill="auto"/>
            <w:vAlign w:val="center"/>
          </w:tcPr>
          <w:p w14:paraId="32EEC3E7" w14:textId="77777777" w:rsidR="00B24FD7" w:rsidRPr="005B0C89" w:rsidRDefault="00B24FD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進捗管理</w:t>
            </w:r>
          </w:p>
        </w:tc>
        <w:tc>
          <w:tcPr>
            <w:tcW w:w="3925" w:type="pct"/>
            <w:shd w:val="clear" w:color="auto" w:fill="auto"/>
          </w:tcPr>
          <w:p w14:paraId="0CDE3489" w14:textId="3CA9DDF7" w:rsidR="00B24FD7" w:rsidRPr="005B0C89" w:rsidRDefault="00B24FD7" w:rsidP="007412E1">
            <w:pPr>
              <w:pStyle w:val="af9"/>
              <w:numPr>
                <w:ilvl w:val="0"/>
                <w:numId w:val="22"/>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プロジェクト計画策定時に定義したスケジュールに基づく進捗管理を実施すること。</w:t>
            </w:r>
          </w:p>
          <w:p w14:paraId="5BB52ECF" w14:textId="33F982C2" w:rsidR="007412E1" w:rsidRPr="005B0C89" w:rsidRDefault="007412E1" w:rsidP="007412E1">
            <w:pPr>
              <w:pStyle w:val="af9"/>
              <w:numPr>
                <w:ilvl w:val="0"/>
                <w:numId w:val="22"/>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受託者は、実施スケジュールと状況の差を把握し、進捗の自己評価を実施し、定例報告会において大阪府育英会に報告すること。</w:t>
            </w:r>
          </w:p>
          <w:p w14:paraId="58FED776" w14:textId="093225CF" w:rsidR="00B24FD7" w:rsidRPr="005B0C89" w:rsidRDefault="007412E1" w:rsidP="00852A46">
            <w:pPr>
              <w:pStyle w:val="af9"/>
              <w:numPr>
                <w:ilvl w:val="0"/>
                <w:numId w:val="22"/>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進捗及び進捗管理に是正の必要がある場合は、その原因及び対応策を明らかにし、速やかに是正の計画を策定すること。</w:t>
            </w:r>
          </w:p>
        </w:tc>
      </w:tr>
      <w:tr w:rsidR="005B0C89" w:rsidRPr="005B0C89" w14:paraId="14C26B03" w14:textId="77777777" w:rsidTr="007412E1">
        <w:tc>
          <w:tcPr>
            <w:tcW w:w="1075" w:type="pct"/>
            <w:shd w:val="clear" w:color="auto" w:fill="auto"/>
            <w:vAlign w:val="center"/>
          </w:tcPr>
          <w:p w14:paraId="6CDC35EE" w14:textId="77777777" w:rsidR="00B24FD7" w:rsidRPr="005B0C89" w:rsidRDefault="00B24FD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品質管理</w:t>
            </w:r>
          </w:p>
        </w:tc>
        <w:tc>
          <w:tcPr>
            <w:tcW w:w="3925" w:type="pct"/>
            <w:shd w:val="clear" w:color="auto" w:fill="auto"/>
          </w:tcPr>
          <w:p w14:paraId="49F1A321" w14:textId="68AD7D65" w:rsidR="00EA09F5" w:rsidRPr="005B0C89" w:rsidRDefault="00B24FD7" w:rsidP="007412E1">
            <w:pPr>
              <w:pStyle w:val="af9"/>
              <w:numPr>
                <w:ilvl w:val="0"/>
                <w:numId w:val="23"/>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プロジェクト計画策定時に定義した品質管理方針に基づく品質管理を実施すること。</w:t>
            </w:r>
            <w:r w:rsidR="00EA09F5" w:rsidRPr="005B0C89">
              <w:rPr>
                <w:rFonts w:asciiTheme="minorEastAsia" w:eastAsiaTheme="minorEastAsia" w:hAnsiTheme="minorEastAsia" w:hint="eastAsia"/>
                <w:sz w:val="20"/>
                <w:szCs w:val="21"/>
              </w:rPr>
              <w:t>なお、品質基準については</w:t>
            </w:r>
            <w:r w:rsidR="00365A14" w:rsidRPr="005B0C89">
              <w:rPr>
                <w:rFonts w:asciiTheme="minorEastAsia" w:eastAsiaTheme="minorEastAsia" w:hAnsiTheme="minorEastAsia" w:hint="eastAsia"/>
                <w:sz w:val="20"/>
                <w:szCs w:val="21"/>
              </w:rPr>
              <w:t>大阪府育英会</w:t>
            </w:r>
            <w:r w:rsidR="00EA09F5" w:rsidRPr="005B0C89">
              <w:rPr>
                <w:rFonts w:asciiTheme="minorEastAsia" w:eastAsiaTheme="minorEastAsia" w:hAnsiTheme="minorEastAsia" w:hint="eastAsia"/>
                <w:sz w:val="20"/>
                <w:szCs w:val="21"/>
              </w:rPr>
              <w:t>と協議のうえ決定すること。</w:t>
            </w:r>
          </w:p>
          <w:p w14:paraId="62B07663" w14:textId="338E34C1" w:rsidR="007412E1" w:rsidRPr="005B0C89" w:rsidRDefault="007412E1" w:rsidP="007412E1">
            <w:pPr>
              <w:pStyle w:val="af9"/>
              <w:numPr>
                <w:ilvl w:val="0"/>
                <w:numId w:val="23"/>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受託者は、品質基準と状況の差を把握し、品質の自己評価を実施し、各工程完了報告会において大阪府育英会に報告すること。</w:t>
            </w:r>
          </w:p>
          <w:p w14:paraId="28BDCF32" w14:textId="5CB6BC2C" w:rsidR="00B24FD7" w:rsidRPr="005B0C89" w:rsidRDefault="007412E1" w:rsidP="007412E1">
            <w:pPr>
              <w:pStyle w:val="af9"/>
              <w:numPr>
                <w:ilvl w:val="0"/>
                <w:numId w:val="23"/>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品質及び品質管理に是正の必要がある場合は、その原因と対応策を明らかにし、速やかに是正の計画を策定すること。</w:t>
            </w:r>
          </w:p>
        </w:tc>
      </w:tr>
      <w:tr w:rsidR="005B0C89" w:rsidRPr="005B0C89" w14:paraId="6E6103FD" w14:textId="77777777" w:rsidTr="007412E1">
        <w:tc>
          <w:tcPr>
            <w:tcW w:w="1075" w:type="pct"/>
            <w:shd w:val="clear" w:color="auto" w:fill="auto"/>
            <w:vAlign w:val="center"/>
          </w:tcPr>
          <w:p w14:paraId="01900E43" w14:textId="0AC189E9" w:rsidR="00B24FD7" w:rsidRPr="005B0C89" w:rsidRDefault="00B24FD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課題管理</w:t>
            </w:r>
          </w:p>
        </w:tc>
        <w:tc>
          <w:tcPr>
            <w:tcW w:w="3925" w:type="pct"/>
            <w:shd w:val="clear" w:color="auto" w:fill="auto"/>
          </w:tcPr>
          <w:p w14:paraId="581BF40A" w14:textId="47355430" w:rsidR="00B24FD7" w:rsidRPr="005B0C89" w:rsidRDefault="00B24FD7" w:rsidP="007412E1">
            <w:pPr>
              <w:pStyle w:val="af9"/>
              <w:numPr>
                <w:ilvl w:val="0"/>
                <w:numId w:val="24"/>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受託者は、</w:t>
            </w:r>
            <w:r w:rsidR="003F4CF7" w:rsidRPr="005B0C89">
              <w:rPr>
                <w:rFonts w:asciiTheme="minorEastAsia" w:eastAsiaTheme="minorEastAsia" w:hAnsiTheme="minorEastAsia" w:hint="eastAsia"/>
                <w:sz w:val="20"/>
                <w:szCs w:val="21"/>
              </w:rPr>
              <w:t>プロジェクトの</w:t>
            </w:r>
            <w:r w:rsidR="00235E3D" w:rsidRPr="005B0C89">
              <w:rPr>
                <w:rFonts w:asciiTheme="minorEastAsia" w:eastAsiaTheme="minorEastAsia" w:hAnsiTheme="minorEastAsia" w:hint="eastAsia"/>
                <w:sz w:val="20"/>
                <w:szCs w:val="21"/>
              </w:rPr>
              <w:t>遂行状況を</w:t>
            </w:r>
            <w:r w:rsidRPr="005B0C89">
              <w:rPr>
                <w:rFonts w:asciiTheme="minorEastAsia" w:eastAsiaTheme="minorEastAsia" w:hAnsiTheme="minorEastAsia" w:hint="eastAsia"/>
                <w:sz w:val="20"/>
                <w:szCs w:val="21"/>
              </w:rPr>
              <w:t>監視し、</w:t>
            </w:r>
            <w:r w:rsidR="00235E3D" w:rsidRPr="005B0C89">
              <w:rPr>
                <w:rFonts w:asciiTheme="minorEastAsia" w:eastAsiaTheme="minorEastAsia" w:hAnsiTheme="minorEastAsia" w:hint="eastAsia"/>
                <w:sz w:val="20"/>
                <w:szCs w:val="21"/>
              </w:rPr>
              <w:t>課題の管理を実施し、</w:t>
            </w:r>
            <w:r w:rsidR="00157A12" w:rsidRPr="005B0C89">
              <w:rPr>
                <w:rFonts w:asciiTheme="minorEastAsia" w:eastAsiaTheme="minorEastAsia" w:hAnsiTheme="minorEastAsia" w:hint="eastAsia"/>
                <w:sz w:val="20"/>
                <w:szCs w:val="21"/>
              </w:rPr>
              <w:t>大阪府育英会</w:t>
            </w:r>
            <w:r w:rsidRPr="005B0C89">
              <w:rPr>
                <w:rFonts w:asciiTheme="minorEastAsia" w:eastAsiaTheme="minorEastAsia" w:hAnsiTheme="minorEastAsia" w:hint="eastAsia"/>
                <w:sz w:val="20"/>
                <w:szCs w:val="21"/>
              </w:rPr>
              <w:t>に報告すること。</w:t>
            </w:r>
            <w:r w:rsidR="007412E1" w:rsidRPr="005B0C89">
              <w:rPr>
                <w:rFonts w:asciiTheme="minorEastAsia" w:eastAsiaTheme="minorEastAsia" w:hAnsiTheme="minorEastAsia" w:hint="eastAsia"/>
                <w:sz w:val="20"/>
                <w:szCs w:val="21"/>
              </w:rPr>
              <w:t>また、プロジェクト計画時に予め発生する可能性がある課題を検討し、必要に応じ課題として管理すること。</w:t>
            </w:r>
          </w:p>
          <w:p w14:paraId="27A92A63" w14:textId="77777777" w:rsidR="00B24FD7" w:rsidRPr="005B0C89" w:rsidRDefault="007412E1" w:rsidP="007412E1">
            <w:pPr>
              <w:pStyle w:val="af9"/>
              <w:numPr>
                <w:ilvl w:val="0"/>
                <w:numId w:val="24"/>
              </w:numPr>
              <w:spacing w:line="276" w:lineRule="auto"/>
              <w:ind w:leftChars="0"/>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課題発生時には、速やかに対応策を明らかにし、大阪府育英会と協議のうえ、対応方法を確定し、課題が解決するまで継続的に管理すること。</w:t>
            </w:r>
          </w:p>
          <w:p w14:paraId="436E0274" w14:textId="75FA8ABB" w:rsidR="007412E1" w:rsidRPr="005B0C89" w:rsidRDefault="007412E1" w:rsidP="007412E1">
            <w:pPr>
              <w:pStyle w:val="af9"/>
              <w:spacing w:line="276" w:lineRule="auto"/>
              <w:ind w:leftChars="0" w:left="420"/>
              <w:rPr>
                <w:rFonts w:asciiTheme="minorEastAsia" w:eastAsiaTheme="minorEastAsia" w:hAnsiTheme="minorEastAsia"/>
                <w:sz w:val="20"/>
                <w:szCs w:val="21"/>
              </w:rPr>
            </w:pPr>
          </w:p>
        </w:tc>
      </w:tr>
      <w:tr w:rsidR="005B0C89" w:rsidRPr="005B0C89" w14:paraId="28E0974B" w14:textId="77777777" w:rsidTr="007412E1">
        <w:tc>
          <w:tcPr>
            <w:tcW w:w="1075" w:type="pct"/>
            <w:shd w:val="clear" w:color="auto" w:fill="auto"/>
            <w:vAlign w:val="center"/>
          </w:tcPr>
          <w:p w14:paraId="1AE2F7AD" w14:textId="77777777" w:rsidR="00B24FD7" w:rsidRPr="005B0C89" w:rsidRDefault="00B24FD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変更管理</w:t>
            </w:r>
          </w:p>
        </w:tc>
        <w:tc>
          <w:tcPr>
            <w:tcW w:w="3925" w:type="pct"/>
            <w:shd w:val="clear" w:color="auto" w:fill="auto"/>
          </w:tcPr>
          <w:p w14:paraId="10445795" w14:textId="170426D8" w:rsidR="00B24FD7" w:rsidRPr="005B0C89" w:rsidRDefault="00B24FD7"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仕様確定後に仕様変更の必要が生じた場合には、受託者は、その影響範囲及び対応に必要な工数等を識別したうえで、変更管理ミーティングを開催し、</w:t>
            </w:r>
            <w:r w:rsidR="00157A12" w:rsidRPr="005B0C89">
              <w:rPr>
                <w:rFonts w:asciiTheme="minorEastAsia" w:eastAsiaTheme="minorEastAsia" w:hAnsiTheme="minorEastAsia" w:hint="eastAsia"/>
                <w:sz w:val="20"/>
                <w:szCs w:val="21"/>
              </w:rPr>
              <w:t>大阪府育英会</w:t>
            </w:r>
            <w:r w:rsidRPr="005B0C89">
              <w:rPr>
                <w:rFonts w:asciiTheme="minorEastAsia" w:eastAsiaTheme="minorEastAsia" w:hAnsiTheme="minorEastAsia" w:hint="eastAsia"/>
                <w:sz w:val="20"/>
                <w:szCs w:val="21"/>
              </w:rPr>
              <w:t>と協議のうえ、対応方針を確定すること。</w:t>
            </w:r>
          </w:p>
        </w:tc>
      </w:tr>
      <w:tr w:rsidR="003F4CF7" w:rsidRPr="005B0C89" w14:paraId="2C9D7D0D" w14:textId="77777777" w:rsidTr="007412E1">
        <w:tc>
          <w:tcPr>
            <w:tcW w:w="1075" w:type="pct"/>
            <w:shd w:val="clear" w:color="auto" w:fill="auto"/>
          </w:tcPr>
          <w:p w14:paraId="2FBB85A4" w14:textId="27118C85" w:rsidR="003F4CF7" w:rsidRPr="005B0C89" w:rsidRDefault="003F4CF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lastRenderedPageBreak/>
              <w:t>文書・セキュリティ・連絡管理</w:t>
            </w:r>
          </w:p>
        </w:tc>
        <w:tc>
          <w:tcPr>
            <w:tcW w:w="3925" w:type="pct"/>
            <w:shd w:val="clear" w:color="auto" w:fill="auto"/>
          </w:tcPr>
          <w:p w14:paraId="4802C071" w14:textId="6748A175" w:rsidR="003F4CF7" w:rsidRPr="005B0C89" w:rsidRDefault="003F4CF7"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文書（成果物）、セキュリティ（情報のやり取り）、連絡（コミュニケーション方法）について管理を行うこと。</w:t>
            </w:r>
          </w:p>
        </w:tc>
      </w:tr>
    </w:tbl>
    <w:p w14:paraId="4B18D982" w14:textId="60EC2EAF" w:rsidR="00163086" w:rsidRPr="005B0C89" w:rsidRDefault="00163086" w:rsidP="00852A46">
      <w:pPr>
        <w:spacing w:line="276" w:lineRule="auto"/>
        <w:rPr>
          <w:rFonts w:asciiTheme="minorEastAsia" w:eastAsiaTheme="minorEastAsia" w:hAnsiTheme="minorEastAsia"/>
          <w:szCs w:val="21"/>
        </w:rPr>
      </w:pPr>
    </w:p>
    <w:p w14:paraId="135D3216" w14:textId="77777777" w:rsidR="00545E84" w:rsidRPr="005B0C89" w:rsidRDefault="002978F3" w:rsidP="00852A46">
      <w:pPr>
        <w:pStyle w:val="30"/>
        <w:spacing w:line="276" w:lineRule="auto"/>
        <w:ind w:left="709" w:hanging="708"/>
        <w:rPr>
          <w:rFonts w:asciiTheme="minorEastAsia" w:eastAsiaTheme="minorEastAsia" w:hAnsiTheme="minorEastAsia"/>
          <w:sz w:val="21"/>
          <w:szCs w:val="21"/>
        </w:rPr>
      </w:pPr>
      <w:r w:rsidRPr="005B0C89">
        <w:rPr>
          <w:rFonts w:asciiTheme="minorEastAsia" w:eastAsiaTheme="minorEastAsia" w:hAnsiTheme="minorEastAsia"/>
          <w:sz w:val="21"/>
          <w:szCs w:val="21"/>
        </w:rPr>
        <w:t xml:space="preserve"> </w:t>
      </w:r>
      <w:bookmarkStart w:id="74" w:name="_Toc201908181"/>
      <w:r w:rsidR="0082714D" w:rsidRPr="005B0C89">
        <w:rPr>
          <w:rFonts w:asciiTheme="minorEastAsia" w:eastAsiaTheme="minorEastAsia" w:hAnsiTheme="minorEastAsia" w:hint="eastAsia"/>
          <w:sz w:val="21"/>
          <w:szCs w:val="21"/>
        </w:rPr>
        <w:t>プロジェクト体制</w:t>
      </w:r>
      <w:bookmarkEnd w:id="74"/>
    </w:p>
    <w:p w14:paraId="79573202" w14:textId="77777777" w:rsidR="00163086"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業務実施にあたり受託者は本業務を確実に履行できる体制を設けることとし、以下のスキルを持った要員を配置すること。</w:t>
      </w:r>
    </w:p>
    <w:p w14:paraId="21266386" w14:textId="399D2A49" w:rsidR="002601FE"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なお、プロジェクト発足時からの要員変更にあたっては、必ず</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の了承を得るとともに、変更後の要員のスキルが前任者と同等以上であることを担保すること。</w:t>
      </w:r>
    </w:p>
    <w:p w14:paraId="3F143AD1" w14:textId="1A6FC426" w:rsidR="009F62A9" w:rsidRPr="005B0C89" w:rsidRDefault="009F62A9" w:rsidP="00852A46">
      <w:pPr>
        <w:pStyle w:val="af5"/>
        <w:spacing w:line="276" w:lineRule="auto"/>
        <w:jc w:val="center"/>
        <w:rPr>
          <w:rFonts w:asciiTheme="minorEastAsia" w:eastAsiaTheme="minorEastAsia" w:hAnsiTheme="minorEastAsia"/>
          <w:b w:val="0"/>
        </w:rPr>
      </w:pPr>
    </w:p>
    <w:p w14:paraId="132A8210" w14:textId="5A9E76B3" w:rsidR="00154000" w:rsidRPr="005B0C89" w:rsidRDefault="009F62A9"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4667B3" w:rsidRPr="005B0C89">
        <w:rPr>
          <w:rFonts w:asciiTheme="minorEastAsia" w:eastAsiaTheme="minorEastAsia" w:hAnsiTheme="minorEastAsia"/>
          <w:b w:val="0"/>
        </w:rPr>
        <w:t>5-1-</w:t>
      </w:r>
      <w:r w:rsidR="00D67486" w:rsidRPr="005B0C89">
        <w:rPr>
          <w:rFonts w:asciiTheme="minorEastAsia" w:eastAsiaTheme="minorEastAsia" w:hAnsiTheme="minorEastAsia"/>
          <w:b w:val="0"/>
        </w:rPr>
        <w:t>3</w:t>
      </w:r>
      <w:r w:rsidRPr="005B0C89">
        <w:rPr>
          <w:rFonts w:asciiTheme="minorEastAsia" w:eastAsiaTheme="minorEastAsia" w:hAnsiTheme="minorEastAsia" w:hint="eastAsia"/>
          <w:b w:val="0"/>
        </w:rPr>
        <w:t xml:space="preserve">　要員スキル要件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6842"/>
      </w:tblGrid>
      <w:tr w:rsidR="005B0C89" w:rsidRPr="005B0C89" w14:paraId="519D2692" w14:textId="77777777" w:rsidTr="00071435">
        <w:trPr>
          <w:trHeight w:val="457"/>
          <w:tblHeader/>
        </w:trPr>
        <w:tc>
          <w:tcPr>
            <w:tcW w:w="999" w:type="pct"/>
            <w:shd w:val="clear" w:color="auto" w:fill="F2F2F2"/>
            <w:vAlign w:val="center"/>
          </w:tcPr>
          <w:p w14:paraId="60CC59BB" w14:textId="77777777" w:rsidR="008E77D1" w:rsidRPr="005B0C89" w:rsidRDefault="008E77D1"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要求するスキル</w:t>
            </w:r>
          </w:p>
        </w:tc>
        <w:tc>
          <w:tcPr>
            <w:tcW w:w="4001" w:type="pct"/>
            <w:shd w:val="clear" w:color="auto" w:fill="F2F2F2"/>
            <w:vAlign w:val="center"/>
          </w:tcPr>
          <w:p w14:paraId="1A9B446F" w14:textId="6009BC9B" w:rsidR="008E77D1" w:rsidRPr="005B0C89" w:rsidRDefault="008E77D1"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スキルの詳細</w:t>
            </w:r>
          </w:p>
        </w:tc>
      </w:tr>
      <w:tr w:rsidR="005B0C89" w:rsidRPr="005B0C89" w14:paraId="124D2186" w14:textId="77777777" w:rsidTr="00071435">
        <w:tc>
          <w:tcPr>
            <w:tcW w:w="999" w:type="pct"/>
            <w:shd w:val="clear" w:color="auto" w:fill="auto"/>
          </w:tcPr>
          <w:p w14:paraId="3EF2CFA1" w14:textId="291060C1" w:rsidR="00837F53" w:rsidRPr="005B0C89" w:rsidRDefault="00837F5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奨学金業務に関する知識を有する者</w:t>
            </w:r>
          </w:p>
        </w:tc>
        <w:tc>
          <w:tcPr>
            <w:tcW w:w="4001" w:type="pct"/>
            <w:shd w:val="clear" w:color="auto" w:fill="auto"/>
          </w:tcPr>
          <w:p w14:paraId="04141A99" w14:textId="53C2ACB7" w:rsidR="00837F53" w:rsidRPr="005B0C89" w:rsidRDefault="00837F53" w:rsidP="00852A46">
            <w:pPr>
              <w:spacing w:line="276" w:lineRule="auto"/>
              <w:ind w:left="183" w:hangingChars="87" w:hanging="183"/>
              <w:rPr>
                <w:rFonts w:asciiTheme="minorEastAsia" w:eastAsiaTheme="minorEastAsia" w:hAnsiTheme="minorEastAsia"/>
                <w:szCs w:val="21"/>
              </w:rPr>
            </w:pPr>
            <w:r w:rsidRPr="005B0C89">
              <w:rPr>
                <w:rFonts w:asciiTheme="minorEastAsia" w:eastAsiaTheme="minorEastAsia" w:hAnsiTheme="minorEastAsia" w:hint="eastAsia"/>
                <w:szCs w:val="21"/>
              </w:rPr>
              <w:t>・本業務のスコープに適合した国や自治体の</w:t>
            </w:r>
            <w:r w:rsidR="00372660" w:rsidRPr="005B0C89">
              <w:rPr>
                <w:rFonts w:asciiTheme="minorEastAsia" w:eastAsiaTheme="minorEastAsia" w:hAnsiTheme="minorEastAsia" w:hint="eastAsia"/>
                <w:szCs w:val="21"/>
              </w:rPr>
              <w:t>大規模な</w:t>
            </w:r>
            <w:r w:rsidRPr="005B0C89">
              <w:rPr>
                <w:rFonts w:asciiTheme="minorEastAsia" w:eastAsiaTheme="minorEastAsia" w:hAnsiTheme="minorEastAsia" w:hint="eastAsia"/>
                <w:szCs w:val="21"/>
              </w:rPr>
              <w:t>業務に精通し、官公庁</w:t>
            </w:r>
            <w:r w:rsidR="00A25343" w:rsidRPr="005B0C89">
              <w:rPr>
                <w:rFonts w:asciiTheme="minorEastAsia" w:eastAsiaTheme="minorEastAsia" w:hAnsiTheme="minorEastAsia" w:hint="eastAsia"/>
                <w:szCs w:val="21"/>
              </w:rPr>
              <w:t>等</w:t>
            </w:r>
            <w:r w:rsidRPr="005B0C89">
              <w:rPr>
                <w:rFonts w:asciiTheme="minorEastAsia" w:eastAsiaTheme="minorEastAsia" w:hAnsiTheme="minorEastAsia" w:hint="eastAsia"/>
                <w:szCs w:val="21"/>
              </w:rPr>
              <w:t>の</w:t>
            </w:r>
            <w:r w:rsidR="00372660" w:rsidRPr="005B0C89">
              <w:rPr>
                <w:rFonts w:asciiTheme="minorEastAsia" w:eastAsiaTheme="minorEastAsia" w:hAnsiTheme="minorEastAsia" w:hint="eastAsia"/>
                <w:szCs w:val="21"/>
              </w:rPr>
              <w:t>大規模な</w:t>
            </w:r>
            <w:r w:rsidRPr="005B0C89">
              <w:rPr>
                <w:rFonts w:asciiTheme="minorEastAsia" w:eastAsiaTheme="minorEastAsia" w:hAnsiTheme="minorEastAsia" w:hint="eastAsia"/>
                <w:szCs w:val="21"/>
              </w:rPr>
              <w:t>奨学金業務のシステムに携わった実績</w:t>
            </w:r>
            <w:r w:rsidR="00A25343" w:rsidRPr="005B0C89">
              <w:rPr>
                <w:rFonts w:asciiTheme="minorEastAsia" w:eastAsiaTheme="minorEastAsia" w:hAnsiTheme="minorEastAsia" w:hint="eastAsia"/>
                <w:szCs w:val="21"/>
              </w:rPr>
              <w:t>、</w:t>
            </w:r>
            <w:r w:rsidRPr="005B0C89">
              <w:rPr>
                <w:rFonts w:asciiTheme="minorEastAsia" w:eastAsiaTheme="minorEastAsia" w:hAnsiTheme="minorEastAsia" w:hint="eastAsia"/>
                <w:szCs w:val="21"/>
              </w:rPr>
              <w:t>自身の構築事例等を提供し業務改善及びカスタマイズ抑制、品質向上に資する能力を有すること。</w:t>
            </w:r>
          </w:p>
        </w:tc>
      </w:tr>
      <w:tr w:rsidR="005B0C89" w:rsidRPr="005B0C89" w14:paraId="54DBA0B1" w14:textId="77777777" w:rsidTr="00726586">
        <w:tc>
          <w:tcPr>
            <w:tcW w:w="999" w:type="pct"/>
            <w:shd w:val="clear" w:color="auto" w:fill="auto"/>
            <w:vAlign w:val="center"/>
          </w:tcPr>
          <w:p w14:paraId="14DD9D7C" w14:textId="77777777" w:rsidR="00837F53" w:rsidRPr="005B0C89" w:rsidRDefault="00837F5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プロジェクト管理能力を有する者</w:t>
            </w:r>
          </w:p>
        </w:tc>
        <w:tc>
          <w:tcPr>
            <w:tcW w:w="4001" w:type="pct"/>
            <w:shd w:val="clear" w:color="auto" w:fill="auto"/>
          </w:tcPr>
          <w:p w14:paraId="4EC0C893" w14:textId="493AF6C2" w:rsidR="00837F53" w:rsidRPr="005B0C89" w:rsidRDefault="00837F53" w:rsidP="00852A46">
            <w:pPr>
              <w:spacing w:line="276" w:lineRule="auto"/>
              <w:ind w:left="183" w:hangingChars="87" w:hanging="183"/>
              <w:rPr>
                <w:rFonts w:asciiTheme="minorEastAsia" w:eastAsiaTheme="minorEastAsia" w:hAnsiTheme="minorEastAsia"/>
                <w:szCs w:val="21"/>
              </w:rPr>
            </w:pPr>
            <w:r w:rsidRPr="005B0C89">
              <w:rPr>
                <w:rFonts w:asciiTheme="minorEastAsia" w:eastAsiaTheme="minorEastAsia" w:hAnsiTheme="minorEastAsia" w:hint="eastAsia"/>
                <w:szCs w:val="21"/>
              </w:rPr>
              <w:t>・プロジェクト実施計画を策定し、システムの設計・開発、テスト、システムの評価、プロジェクト間の調整を行い、生産性及び品質の向上に資する管理能力を有すること。</w:t>
            </w:r>
          </w:p>
        </w:tc>
      </w:tr>
      <w:tr w:rsidR="005B0C89" w:rsidRPr="005B0C89" w14:paraId="6D2E9EE2" w14:textId="77777777" w:rsidTr="00726586">
        <w:tc>
          <w:tcPr>
            <w:tcW w:w="999" w:type="pct"/>
            <w:shd w:val="clear" w:color="auto" w:fill="auto"/>
            <w:vAlign w:val="center"/>
          </w:tcPr>
          <w:p w14:paraId="08B098B8" w14:textId="77777777" w:rsidR="00837F53" w:rsidRPr="005B0C89" w:rsidRDefault="00837F5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品質管理能力を有する者</w:t>
            </w:r>
          </w:p>
        </w:tc>
        <w:tc>
          <w:tcPr>
            <w:tcW w:w="4001" w:type="pct"/>
            <w:shd w:val="clear" w:color="auto" w:fill="auto"/>
          </w:tcPr>
          <w:p w14:paraId="10176948" w14:textId="78194728" w:rsidR="00837F53" w:rsidRPr="005B0C89" w:rsidRDefault="00837F53" w:rsidP="00852A46">
            <w:pPr>
              <w:spacing w:line="276" w:lineRule="auto"/>
              <w:ind w:leftChars="1" w:left="185" w:hangingChars="87" w:hanging="183"/>
              <w:rPr>
                <w:rFonts w:asciiTheme="minorEastAsia" w:eastAsiaTheme="minorEastAsia" w:hAnsiTheme="minorEastAsia"/>
                <w:szCs w:val="21"/>
              </w:rPr>
            </w:pPr>
            <w:r w:rsidRPr="005B0C89">
              <w:rPr>
                <w:rFonts w:asciiTheme="minorEastAsia" w:eastAsiaTheme="minorEastAsia" w:hAnsiTheme="minorEastAsia" w:hint="eastAsia"/>
                <w:szCs w:val="21"/>
              </w:rPr>
              <w:t>・受託者の品質管理規準に従い、プロジェクトを離れて第三者的かつ客観的に、プロジェクト全般の品質状況を監査し、評価・改善する能力を有すること。</w:t>
            </w:r>
          </w:p>
        </w:tc>
      </w:tr>
      <w:tr w:rsidR="005B0C89" w:rsidRPr="005B0C89" w14:paraId="65C34EA0" w14:textId="77777777" w:rsidTr="00726586">
        <w:tc>
          <w:tcPr>
            <w:tcW w:w="999" w:type="pct"/>
            <w:shd w:val="clear" w:color="auto" w:fill="auto"/>
            <w:vAlign w:val="center"/>
          </w:tcPr>
          <w:p w14:paraId="309238FE" w14:textId="77777777" w:rsidR="00837F53" w:rsidRPr="005B0C89" w:rsidRDefault="00837F5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プログラミング能力を有する者</w:t>
            </w:r>
          </w:p>
        </w:tc>
        <w:tc>
          <w:tcPr>
            <w:tcW w:w="4001" w:type="pct"/>
            <w:shd w:val="clear" w:color="auto" w:fill="auto"/>
          </w:tcPr>
          <w:p w14:paraId="74A12988" w14:textId="77777777" w:rsidR="00837F53" w:rsidRPr="005B0C89" w:rsidRDefault="00837F53" w:rsidP="00852A46">
            <w:pPr>
              <w:spacing w:line="276" w:lineRule="auto"/>
              <w:ind w:left="183" w:hangingChars="87" w:hanging="183"/>
              <w:rPr>
                <w:rFonts w:asciiTheme="minorEastAsia" w:eastAsiaTheme="minorEastAsia" w:hAnsiTheme="minorEastAsia"/>
                <w:szCs w:val="21"/>
              </w:rPr>
            </w:pPr>
            <w:r w:rsidRPr="005B0C89">
              <w:rPr>
                <w:rFonts w:asciiTheme="minorEastAsia" w:eastAsiaTheme="minorEastAsia" w:hAnsiTheme="minorEastAsia" w:hint="eastAsia"/>
                <w:szCs w:val="21"/>
              </w:rPr>
              <w:t>・プログラミングの専門知識、オープンシステム開発言語に対する専門知識、機能設定能力、プログラム設計能力、プログラムの評価・改善技術、障害発生時の対応能力を有すること。</w:t>
            </w:r>
          </w:p>
        </w:tc>
      </w:tr>
      <w:tr w:rsidR="005B0C89" w:rsidRPr="005B0C89" w14:paraId="7520944C" w14:textId="77777777" w:rsidTr="00CA5DF5">
        <w:tc>
          <w:tcPr>
            <w:tcW w:w="999" w:type="pct"/>
            <w:shd w:val="clear" w:color="auto" w:fill="auto"/>
          </w:tcPr>
          <w:p w14:paraId="69217267" w14:textId="2B07D94E" w:rsidR="00837F53" w:rsidRPr="005B0C89" w:rsidRDefault="00837F5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導入ソフトウェアに関する専門知識を有する者</w:t>
            </w:r>
          </w:p>
        </w:tc>
        <w:tc>
          <w:tcPr>
            <w:tcW w:w="4001" w:type="pct"/>
            <w:shd w:val="clear" w:color="auto" w:fill="auto"/>
          </w:tcPr>
          <w:p w14:paraId="67283C2E" w14:textId="77777777" w:rsidR="00837F53" w:rsidRPr="005B0C89" w:rsidRDefault="00837F53" w:rsidP="00852A46">
            <w:pPr>
              <w:spacing w:line="276" w:lineRule="auto"/>
              <w:ind w:left="210" w:hangingChars="100" w:hanging="210"/>
              <w:jc w:val="left"/>
              <w:rPr>
                <w:rFonts w:asciiTheme="minorEastAsia" w:eastAsiaTheme="minorEastAsia" w:hAnsiTheme="minorEastAsia"/>
                <w:szCs w:val="21"/>
              </w:rPr>
            </w:pPr>
            <w:r w:rsidRPr="005B0C89">
              <w:rPr>
                <w:rFonts w:asciiTheme="minorEastAsia" w:eastAsiaTheme="minorEastAsia" w:hAnsiTheme="minorEastAsia" w:hint="eastAsia"/>
                <w:szCs w:val="21"/>
              </w:rPr>
              <w:t>・導入するソフトウェア（ＯＳ・ミドルウェア含む）に関する専門知識と、本調達の要求事項を理解したうえで、最適なシステム構成の設計・構築・運用に係る技術及び技術コンサルティング能力を有すること。</w:t>
            </w:r>
          </w:p>
          <w:p w14:paraId="432ECAA2" w14:textId="17DF862E" w:rsidR="00837F53" w:rsidRPr="005B0C89" w:rsidRDefault="00837F53" w:rsidP="00852A46">
            <w:pPr>
              <w:spacing w:line="276" w:lineRule="auto"/>
              <w:ind w:left="183" w:hangingChars="87" w:hanging="183"/>
              <w:rPr>
                <w:rFonts w:asciiTheme="minorEastAsia" w:eastAsiaTheme="minorEastAsia" w:hAnsiTheme="minorEastAsia"/>
                <w:szCs w:val="21"/>
              </w:rPr>
            </w:pPr>
            <w:r w:rsidRPr="005B0C89">
              <w:rPr>
                <w:rFonts w:asciiTheme="minorEastAsia" w:eastAsiaTheme="minorEastAsia" w:hAnsiTheme="minorEastAsia" w:hint="eastAsia"/>
                <w:szCs w:val="21"/>
              </w:rPr>
              <w:t>・パッケージソフトウェア・ミドルウェア等に関するベンダ資格が存在する場合については、その資格を取得していることが望ましい。</w:t>
            </w:r>
          </w:p>
        </w:tc>
      </w:tr>
      <w:tr w:rsidR="00837F53" w:rsidRPr="005B0C89" w14:paraId="1575E349" w14:textId="77777777" w:rsidTr="00726586">
        <w:tc>
          <w:tcPr>
            <w:tcW w:w="999" w:type="pct"/>
            <w:shd w:val="clear" w:color="auto" w:fill="auto"/>
          </w:tcPr>
          <w:p w14:paraId="65068927" w14:textId="77777777" w:rsidR="00837F53" w:rsidRPr="005B0C89" w:rsidRDefault="00837F5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仮想化技術に関する専門知識を有する者</w:t>
            </w:r>
          </w:p>
        </w:tc>
        <w:tc>
          <w:tcPr>
            <w:tcW w:w="4001" w:type="pct"/>
            <w:shd w:val="clear" w:color="auto" w:fill="auto"/>
          </w:tcPr>
          <w:p w14:paraId="46C883D2" w14:textId="65471FFA" w:rsidR="00837F53" w:rsidRPr="005B0C89" w:rsidRDefault="00837F53" w:rsidP="00852A46">
            <w:pPr>
              <w:spacing w:line="276" w:lineRule="auto"/>
              <w:ind w:left="210" w:hangingChars="100" w:hanging="210"/>
              <w:jc w:val="left"/>
              <w:rPr>
                <w:rFonts w:asciiTheme="minorEastAsia" w:eastAsiaTheme="minorEastAsia" w:hAnsiTheme="minorEastAsia"/>
                <w:szCs w:val="21"/>
              </w:rPr>
            </w:pPr>
            <w:r w:rsidRPr="005B0C89">
              <w:rPr>
                <w:rFonts w:asciiTheme="minorEastAsia" w:eastAsiaTheme="minorEastAsia" w:hAnsiTheme="minorEastAsia" w:hint="eastAsia"/>
                <w:szCs w:val="21"/>
              </w:rPr>
              <w:t>・仮想化技術に関する専門知識と評価、改善技術を理解したうえで、本システムの構築において最適なシステム構成の設計・構築・運用技術及び技術コンサルティング能力を有すること。</w:t>
            </w:r>
          </w:p>
        </w:tc>
      </w:tr>
    </w:tbl>
    <w:p w14:paraId="18FEA1DB" w14:textId="1BA912D7" w:rsidR="00331201" w:rsidRPr="005B0C89" w:rsidRDefault="00331201" w:rsidP="00852A46">
      <w:pPr>
        <w:spacing w:line="276" w:lineRule="auto"/>
        <w:rPr>
          <w:rFonts w:asciiTheme="minorEastAsia" w:eastAsiaTheme="minorEastAsia" w:hAnsiTheme="minorEastAsia"/>
          <w:szCs w:val="21"/>
        </w:rPr>
      </w:pPr>
    </w:p>
    <w:p w14:paraId="7B94106B" w14:textId="4CDAFF8B" w:rsidR="003B6074" w:rsidRPr="005B0C89" w:rsidRDefault="002978F3" w:rsidP="00852A46">
      <w:pPr>
        <w:pStyle w:val="30"/>
        <w:tabs>
          <w:tab w:val="left" w:pos="709"/>
        </w:tabs>
        <w:spacing w:line="276" w:lineRule="auto"/>
        <w:ind w:left="709" w:hanging="708"/>
        <w:rPr>
          <w:rFonts w:asciiTheme="minorEastAsia" w:eastAsiaTheme="minorEastAsia" w:hAnsiTheme="minorEastAsia"/>
          <w:sz w:val="21"/>
          <w:szCs w:val="21"/>
        </w:rPr>
      </w:pPr>
      <w:r w:rsidRPr="005B0C89">
        <w:rPr>
          <w:rFonts w:asciiTheme="minorEastAsia" w:eastAsiaTheme="minorEastAsia" w:hAnsiTheme="minorEastAsia"/>
          <w:sz w:val="21"/>
          <w:szCs w:val="21"/>
        </w:rPr>
        <w:t xml:space="preserve"> </w:t>
      </w:r>
      <w:bookmarkStart w:id="75" w:name="_Toc201908182"/>
      <w:r w:rsidR="003B6074" w:rsidRPr="005B0C89">
        <w:rPr>
          <w:rFonts w:asciiTheme="minorEastAsia" w:eastAsiaTheme="minorEastAsia" w:hAnsiTheme="minorEastAsia" w:hint="eastAsia"/>
          <w:sz w:val="21"/>
          <w:szCs w:val="21"/>
        </w:rPr>
        <w:t>プロジェクトに関わるステークホルダ</w:t>
      </w:r>
      <w:r w:rsidR="00443094" w:rsidRPr="005B0C89">
        <w:rPr>
          <w:rFonts w:asciiTheme="minorEastAsia" w:eastAsiaTheme="minorEastAsia" w:hAnsiTheme="minorEastAsia" w:hint="eastAsia"/>
          <w:sz w:val="21"/>
          <w:szCs w:val="21"/>
        </w:rPr>
        <w:t>ー</w:t>
      </w:r>
      <w:bookmarkEnd w:id="75"/>
    </w:p>
    <w:p w14:paraId="7A46CC1C" w14:textId="7CCB47AA" w:rsidR="003B6074" w:rsidRPr="005B0C89" w:rsidRDefault="003B607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開発・構築の体制は以下とし、各事業者と適宜調整を行い、円滑に作業を遂行すること。</w:t>
      </w:r>
    </w:p>
    <w:p w14:paraId="6302D957" w14:textId="510A9ED4" w:rsidR="009F62A9" w:rsidRPr="005B0C89" w:rsidRDefault="0071254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なお、以下については現時点の想定であり、</w:t>
      </w:r>
      <w:r w:rsidR="005719B0" w:rsidRPr="005B0C89">
        <w:rPr>
          <w:rFonts w:asciiTheme="minorEastAsia" w:eastAsiaTheme="minorEastAsia" w:hAnsiTheme="minorEastAsia" w:hint="eastAsia"/>
          <w:szCs w:val="21"/>
        </w:rPr>
        <w:t>今後</w:t>
      </w:r>
      <w:r w:rsidRPr="005B0C89">
        <w:rPr>
          <w:rFonts w:asciiTheme="minorEastAsia" w:eastAsiaTheme="minorEastAsia" w:hAnsiTheme="minorEastAsia" w:hint="eastAsia"/>
          <w:szCs w:val="21"/>
        </w:rPr>
        <w:t>変更する可能性があ</w:t>
      </w:r>
      <w:r w:rsidR="00F8098F" w:rsidRPr="005B0C89">
        <w:rPr>
          <w:rFonts w:asciiTheme="minorEastAsia" w:eastAsiaTheme="minorEastAsia" w:hAnsiTheme="minorEastAsia" w:hint="eastAsia"/>
          <w:szCs w:val="21"/>
        </w:rPr>
        <w:t>る</w:t>
      </w:r>
      <w:r w:rsidRPr="005B0C89">
        <w:rPr>
          <w:rFonts w:asciiTheme="minorEastAsia" w:eastAsiaTheme="minorEastAsia" w:hAnsiTheme="minorEastAsia" w:hint="eastAsia"/>
          <w:szCs w:val="21"/>
        </w:rPr>
        <w:t>。</w:t>
      </w:r>
    </w:p>
    <w:p w14:paraId="45DE0E45" w14:textId="31F2C4D1" w:rsidR="009F62A9" w:rsidRPr="005B0C89" w:rsidRDefault="009F62A9" w:rsidP="00852A46">
      <w:pPr>
        <w:spacing w:line="276" w:lineRule="auto"/>
        <w:rPr>
          <w:rFonts w:asciiTheme="minorEastAsia" w:eastAsiaTheme="minorEastAsia" w:hAnsiTheme="minorEastAsia"/>
          <w:szCs w:val="21"/>
        </w:rPr>
      </w:pPr>
    </w:p>
    <w:p w14:paraId="080ACF17" w14:textId="0B09C86B" w:rsidR="003B6074" w:rsidRPr="005B0C89" w:rsidRDefault="009F62A9"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9A222E" w:rsidRPr="005B0C89">
        <w:rPr>
          <w:rFonts w:asciiTheme="minorEastAsia" w:eastAsiaTheme="minorEastAsia" w:hAnsiTheme="minorEastAsia"/>
          <w:b w:val="0"/>
        </w:rPr>
        <w:t>5-1-</w:t>
      </w:r>
      <w:r w:rsidR="00D67486" w:rsidRPr="005B0C89">
        <w:rPr>
          <w:rFonts w:asciiTheme="minorEastAsia" w:eastAsiaTheme="minorEastAsia" w:hAnsiTheme="minorEastAsia"/>
          <w:b w:val="0"/>
        </w:rPr>
        <w:t>4</w:t>
      </w:r>
      <w:r w:rsidRPr="005B0C89">
        <w:rPr>
          <w:rFonts w:asciiTheme="minorEastAsia" w:eastAsiaTheme="minorEastAsia" w:hAnsiTheme="minorEastAsia" w:hint="eastAsia"/>
          <w:b w:val="0"/>
        </w:rPr>
        <w:t xml:space="preserve">　体制と役割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88"/>
      </w:tblGrid>
      <w:tr w:rsidR="005B0C89" w:rsidRPr="005B0C89" w14:paraId="4820108B" w14:textId="77777777" w:rsidTr="00761D14">
        <w:trPr>
          <w:trHeight w:val="454"/>
          <w:tblHeader/>
        </w:trPr>
        <w:tc>
          <w:tcPr>
            <w:tcW w:w="1323" w:type="pct"/>
            <w:shd w:val="clear" w:color="auto" w:fill="F2F2F2"/>
            <w:vAlign w:val="center"/>
          </w:tcPr>
          <w:p w14:paraId="21B76B0A" w14:textId="77777777" w:rsidR="003B6074" w:rsidRPr="005B0C89" w:rsidRDefault="003B6074"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組織・事業者</w:t>
            </w:r>
          </w:p>
        </w:tc>
        <w:tc>
          <w:tcPr>
            <w:tcW w:w="3677" w:type="pct"/>
            <w:shd w:val="clear" w:color="auto" w:fill="F2F2F2"/>
            <w:vAlign w:val="center"/>
          </w:tcPr>
          <w:p w14:paraId="149235A1" w14:textId="07EACAF7" w:rsidR="003B6074" w:rsidRPr="005B0C89" w:rsidRDefault="003B6074"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主な役割</w:t>
            </w:r>
          </w:p>
        </w:tc>
      </w:tr>
      <w:tr w:rsidR="005B0C89" w:rsidRPr="005B0C89" w14:paraId="68ED445A" w14:textId="77777777" w:rsidTr="00367C99">
        <w:tc>
          <w:tcPr>
            <w:tcW w:w="1323" w:type="pct"/>
            <w:shd w:val="clear" w:color="auto" w:fill="auto"/>
            <w:vAlign w:val="center"/>
          </w:tcPr>
          <w:p w14:paraId="79C55630" w14:textId="54DA0EC6" w:rsidR="00293344" w:rsidRPr="005B0C89" w:rsidRDefault="00367C99" w:rsidP="00852A46">
            <w:pPr>
              <w:spacing w:line="276" w:lineRule="auto"/>
              <w:rPr>
                <w:rFonts w:asciiTheme="minorEastAsia" w:eastAsiaTheme="minorEastAsia" w:hAnsiTheme="minorEastAsia"/>
                <w:szCs w:val="21"/>
              </w:rPr>
            </w:pPr>
            <w:r w:rsidRPr="005B0C89">
              <w:rPr>
                <w:rFonts w:asciiTheme="minorEastAsia" w:eastAsiaTheme="minorEastAsia" w:hAnsiTheme="minorEastAsia" w:cs="ＭＳ Ｐゴシック" w:hint="eastAsia"/>
                <w:kern w:val="0"/>
                <w:szCs w:val="21"/>
              </w:rPr>
              <w:t>大阪府育英会</w:t>
            </w:r>
          </w:p>
        </w:tc>
        <w:tc>
          <w:tcPr>
            <w:tcW w:w="3677" w:type="pct"/>
            <w:shd w:val="clear" w:color="auto" w:fill="auto"/>
          </w:tcPr>
          <w:p w14:paraId="22887B41" w14:textId="1603EB18" w:rsidR="00293344" w:rsidRPr="005B0C89" w:rsidRDefault="00CC17B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本委託業務の発注担当であり、</w:t>
            </w:r>
            <w:r w:rsidR="001C4BD6" w:rsidRPr="005B0C89">
              <w:rPr>
                <w:rFonts w:asciiTheme="minorEastAsia" w:eastAsiaTheme="minorEastAsia" w:hAnsiTheme="minorEastAsia" w:hint="eastAsia"/>
                <w:szCs w:val="21"/>
              </w:rPr>
              <w:t>奨学金管理システム</w:t>
            </w:r>
            <w:r w:rsidRPr="005B0C89">
              <w:rPr>
                <w:rFonts w:asciiTheme="minorEastAsia" w:eastAsiaTheme="minorEastAsia" w:hAnsiTheme="minorEastAsia" w:hint="eastAsia"/>
                <w:szCs w:val="21"/>
              </w:rPr>
              <w:t>の構築におけ</w:t>
            </w:r>
            <w:r w:rsidRPr="005B0C89">
              <w:rPr>
                <w:rFonts w:asciiTheme="minorEastAsia" w:eastAsiaTheme="minorEastAsia" w:hAnsiTheme="minorEastAsia" w:hint="eastAsia"/>
                <w:szCs w:val="21"/>
              </w:rPr>
              <w:lastRenderedPageBreak/>
              <w:t>る実施管理、各関係先との調整、並びに各システムへの連携やシステム構成に関わる検討を行う。</w:t>
            </w:r>
          </w:p>
        </w:tc>
      </w:tr>
      <w:tr w:rsidR="005B0C89" w:rsidRPr="005B0C89" w14:paraId="68C81488" w14:textId="77777777" w:rsidTr="00367C99">
        <w:tc>
          <w:tcPr>
            <w:tcW w:w="1323" w:type="pct"/>
            <w:shd w:val="clear" w:color="auto" w:fill="auto"/>
            <w:vAlign w:val="center"/>
          </w:tcPr>
          <w:p w14:paraId="358D7DD6" w14:textId="3B2BAFCC" w:rsidR="003B6074" w:rsidRPr="005B0C89" w:rsidRDefault="001C4BD6"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lastRenderedPageBreak/>
              <w:t>奨学金管理システム</w:t>
            </w:r>
            <w:r w:rsidR="003A5684" w:rsidRPr="005B0C89">
              <w:rPr>
                <w:rFonts w:asciiTheme="minorEastAsia" w:eastAsiaTheme="minorEastAsia" w:hAnsiTheme="minorEastAsia" w:cs="ＭＳ Ｐゴシック" w:hint="eastAsia"/>
                <w:kern w:val="0"/>
                <w:szCs w:val="21"/>
              </w:rPr>
              <w:t>構築</w:t>
            </w:r>
            <w:r w:rsidR="003B6074" w:rsidRPr="005B0C89">
              <w:rPr>
                <w:rFonts w:asciiTheme="minorEastAsia" w:eastAsiaTheme="minorEastAsia" w:hAnsiTheme="minorEastAsia" w:cs="ＭＳ Ｐゴシック" w:hint="eastAsia"/>
                <w:kern w:val="0"/>
                <w:szCs w:val="21"/>
              </w:rPr>
              <w:t>事業者</w:t>
            </w:r>
          </w:p>
        </w:tc>
        <w:tc>
          <w:tcPr>
            <w:tcW w:w="3677" w:type="pct"/>
            <w:shd w:val="clear" w:color="auto" w:fill="auto"/>
          </w:tcPr>
          <w:p w14:paraId="10214E5E" w14:textId="2F5EC439" w:rsidR="003B6074" w:rsidRPr="005B0C89" w:rsidRDefault="005D5DCC"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本</w:t>
            </w:r>
            <w:r w:rsidR="005F58E8" w:rsidRPr="005B0C89">
              <w:rPr>
                <w:rFonts w:asciiTheme="minorEastAsia" w:eastAsiaTheme="minorEastAsia" w:hAnsiTheme="minorEastAsia" w:hint="eastAsia"/>
                <w:szCs w:val="21"/>
              </w:rPr>
              <w:t>業務委託の受託者</w:t>
            </w:r>
            <w:r w:rsidR="00E73293" w:rsidRPr="005B0C89">
              <w:rPr>
                <w:rFonts w:asciiTheme="minorEastAsia" w:eastAsiaTheme="minorEastAsia" w:hAnsiTheme="minorEastAsia" w:hint="eastAsia"/>
                <w:szCs w:val="21"/>
              </w:rPr>
              <w:t>。</w:t>
            </w:r>
            <w:r w:rsidR="001C4BD6" w:rsidRPr="005B0C89">
              <w:rPr>
                <w:rFonts w:asciiTheme="minorEastAsia" w:eastAsiaTheme="minorEastAsia" w:hAnsiTheme="minorEastAsia" w:hint="eastAsia"/>
                <w:szCs w:val="21"/>
              </w:rPr>
              <w:t>奨学金管理システム</w:t>
            </w:r>
            <w:r w:rsidRPr="005B0C89">
              <w:rPr>
                <w:rFonts w:asciiTheme="minorEastAsia" w:eastAsiaTheme="minorEastAsia" w:hAnsiTheme="minorEastAsia" w:hint="eastAsia"/>
                <w:szCs w:val="21"/>
              </w:rPr>
              <w:t>の構築を担当する。</w:t>
            </w:r>
          </w:p>
        </w:tc>
      </w:tr>
      <w:tr w:rsidR="005B0C89" w:rsidRPr="005B0C89" w14:paraId="4BFF29B1" w14:textId="77777777" w:rsidTr="00071435">
        <w:tc>
          <w:tcPr>
            <w:tcW w:w="1323" w:type="pct"/>
            <w:shd w:val="clear" w:color="auto" w:fill="auto"/>
            <w:vAlign w:val="center"/>
          </w:tcPr>
          <w:p w14:paraId="5D358CBF" w14:textId="0EC9C661" w:rsidR="00A25343" w:rsidRPr="005B0C89" w:rsidRDefault="00A25343"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szCs w:val="21"/>
              </w:rPr>
              <w:t>Web口座振替受付サービス連携システム</w:t>
            </w:r>
            <w:r w:rsidR="00367C99" w:rsidRPr="005B0C89">
              <w:rPr>
                <w:rFonts w:asciiTheme="minorEastAsia" w:eastAsiaTheme="minorEastAsia" w:hAnsiTheme="minorEastAsia" w:hint="eastAsia"/>
                <w:szCs w:val="21"/>
              </w:rPr>
              <w:t>業者</w:t>
            </w:r>
          </w:p>
        </w:tc>
        <w:tc>
          <w:tcPr>
            <w:tcW w:w="3677" w:type="pct"/>
            <w:shd w:val="clear" w:color="auto" w:fill="auto"/>
          </w:tcPr>
          <w:p w14:paraId="6A6551C7" w14:textId="75F40884" w:rsidR="00A25343" w:rsidRPr="005B0C89" w:rsidRDefault="0054435D"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大阪府育英会から</w:t>
            </w:r>
            <w:r w:rsidR="0035677D" w:rsidRPr="005B0C89">
              <w:rPr>
                <w:rFonts w:asciiTheme="minorEastAsia" w:eastAsiaTheme="minorEastAsia" w:hAnsiTheme="minorEastAsia" w:hint="eastAsia"/>
                <w:szCs w:val="21"/>
              </w:rPr>
              <w:t>Web口座振替受付サービス</w:t>
            </w:r>
            <w:r w:rsidRPr="005B0C89">
              <w:rPr>
                <w:rFonts w:asciiTheme="minorEastAsia" w:eastAsiaTheme="minorEastAsia" w:hAnsiTheme="minorEastAsia" w:hint="eastAsia"/>
                <w:szCs w:val="21"/>
              </w:rPr>
              <w:t>にデータを連携する業者</w:t>
            </w:r>
          </w:p>
        </w:tc>
      </w:tr>
      <w:tr w:rsidR="005B0C89" w:rsidRPr="005B0C89" w14:paraId="43A2939C" w14:textId="77777777" w:rsidTr="00071435">
        <w:tc>
          <w:tcPr>
            <w:tcW w:w="1323" w:type="pct"/>
            <w:shd w:val="clear" w:color="auto" w:fill="auto"/>
            <w:vAlign w:val="center"/>
          </w:tcPr>
          <w:p w14:paraId="01846D07" w14:textId="48FC0ACA" w:rsidR="00367C99" w:rsidRPr="005B0C89" w:rsidRDefault="00367C99"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szCs w:val="21"/>
              </w:rPr>
              <w:t>Web口座振替受付サービス業者</w:t>
            </w:r>
          </w:p>
        </w:tc>
        <w:tc>
          <w:tcPr>
            <w:tcW w:w="3677" w:type="pct"/>
            <w:shd w:val="clear" w:color="auto" w:fill="auto"/>
          </w:tcPr>
          <w:p w14:paraId="505763F5" w14:textId="405F0E59" w:rsidR="00367C99" w:rsidRPr="005B0C89" w:rsidRDefault="0054435D"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W</w:t>
            </w:r>
            <w:r w:rsidRPr="005B0C89">
              <w:rPr>
                <w:rFonts w:asciiTheme="minorEastAsia" w:eastAsiaTheme="minorEastAsia" w:hAnsiTheme="minorEastAsia"/>
                <w:szCs w:val="21"/>
              </w:rPr>
              <w:t>eb</w:t>
            </w:r>
            <w:r w:rsidRPr="005B0C89">
              <w:rPr>
                <w:rFonts w:asciiTheme="minorEastAsia" w:eastAsiaTheme="minorEastAsia" w:hAnsiTheme="minorEastAsia" w:hint="eastAsia"/>
                <w:szCs w:val="21"/>
              </w:rPr>
              <w:t>口座振替受付サービスを行っている業者</w:t>
            </w:r>
          </w:p>
        </w:tc>
      </w:tr>
      <w:tr w:rsidR="00367C99" w:rsidRPr="005B0C89" w14:paraId="020A577A" w14:textId="77777777" w:rsidTr="00761D14">
        <w:trPr>
          <w:trHeight w:val="445"/>
        </w:trPr>
        <w:tc>
          <w:tcPr>
            <w:tcW w:w="1323" w:type="pct"/>
            <w:shd w:val="clear" w:color="auto" w:fill="auto"/>
            <w:vAlign w:val="center"/>
          </w:tcPr>
          <w:p w14:paraId="113BB9CA" w14:textId="29BD7B66" w:rsidR="00367C99" w:rsidRPr="005B0C89" w:rsidRDefault="00367C99"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外部委託印刷業者</w:t>
            </w:r>
          </w:p>
        </w:tc>
        <w:tc>
          <w:tcPr>
            <w:tcW w:w="3677" w:type="pct"/>
            <w:shd w:val="clear" w:color="auto" w:fill="auto"/>
          </w:tcPr>
          <w:p w14:paraId="3B53344E" w14:textId="710E09E9" w:rsidR="00367C99" w:rsidRPr="005B0C89" w:rsidRDefault="0054435D"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大阪府育英会が委託した帳票を印刷する業者</w:t>
            </w:r>
          </w:p>
        </w:tc>
      </w:tr>
    </w:tbl>
    <w:p w14:paraId="7C640F5E" w14:textId="6069BE64" w:rsidR="003B6074" w:rsidRPr="005B0C89" w:rsidRDefault="003B6074" w:rsidP="00852A46">
      <w:pPr>
        <w:spacing w:line="276" w:lineRule="auto"/>
        <w:rPr>
          <w:rFonts w:asciiTheme="minorEastAsia" w:eastAsiaTheme="minorEastAsia" w:hAnsiTheme="minorEastAsia"/>
          <w:szCs w:val="21"/>
        </w:rPr>
      </w:pPr>
    </w:p>
    <w:p w14:paraId="25AE92DF" w14:textId="77777777" w:rsidR="00154000" w:rsidRPr="005B0C89" w:rsidRDefault="00154000" w:rsidP="00852A46">
      <w:pPr>
        <w:pStyle w:val="30"/>
        <w:spacing w:line="276" w:lineRule="auto"/>
        <w:rPr>
          <w:rFonts w:asciiTheme="minorEastAsia" w:eastAsiaTheme="minorEastAsia" w:hAnsiTheme="minorEastAsia"/>
          <w:sz w:val="21"/>
          <w:szCs w:val="21"/>
        </w:rPr>
      </w:pPr>
      <w:bookmarkStart w:id="76" w:name="_Toc201908183"/>
      <w:r w:rsidRPr="005B0C89">
        <w:rPr>
          <w:rFonts w:asciiTheme="minorEastAsia" w:eastAsiaTheme="minorEastAsia" w:hAnsiTheme="minorEastAsia" w:hint="eastAsia"/>
          <w:sz w:val="21"/>
          <w:szCs w:val="21"/>
        </w:rPr>
        <w:t>コミュニケーション管理</w:t>
      </w:r>
      <w:bookmarkEnd w:id="76"/>
    </w:p>
    <w:p w14:paraId="35452E7C" w14:textId="2A455784" w:rsidR="007D220E" w:rsidRPr="005B0C89" w:rsidRDefault="007D220E"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受託者は、定期報告の会議体として、定例報告会、工程完了報告会等の定例会を設置することとし、必要な報告書類を会議開催までに完備しつつ、会議終了後、会議内容を書面で</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へ報告し、その了承を得るものとする。なお、規定した以外の会議が必要な場合は、適宜必要な会議を開催すること。</w:t>
      </w:r>
    </w:p>
    <w:p w14:paraId="3A150ABD" w14:textId="7EE87104" w:rsidR="00946EFB" w:rsidRPr="005B0C89" w:rsidRDefault="00946EFB" w:rsidP="00852A46">
      <w:pPr>
        <w:spacing w:line="276" w:lineRule="auto"/>
        <w:rPr>
          <w:rFonts w:asciiTheme="minorEastAsia" w:eastAsiaTheme="minorEastAsia" w:hAnsiTheme="minorEastAsia"/>
          <w:szCs w:val="21"/>
        </w:rPr>
      </w:pPr>
    </w:p>
    <w:p w14:paraId="5449B745" w14:textId="527DEAE0" w:rsidR="00F4711A" w:rsidRPr="005B0C89" w:rsidRDefault="009F62A9"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1F18C9" w:rsidRPr="005B0C89">
        <w:rPr>
          <w:rFonts w:asciiTheme="minorEastAsia" w:eastAsiaTheme="minorEastAsia" w:hAnsiTheme="minorEastAsia"/>
          <w:b w:val="0"/>
        </w:rPr>
        <w:t>5-1-</w:t>
      </w:r>
      <w:r w:rsidR="00D67486" w:rsidRPr="005B0C89">
        <w:rPr>
          <w:rFonts w:asciiTheme="minorEastAsia" w:eastAsiaTheme="minorEastAsia" w:hAnsiTheme="minorEastAsia"/>
          <w:b w:val="0"/>
        </w:rPr>
        <w:t>5</w:t>
      </w:r>
      <w:r w:rsidRPr="005B0C89">
        <w:rPr>
          <w:rFonts w:asciiTheme="minorEastAsia" w:eastAsiaTheme="minorEastAsia" w:hAnsiTheme="minorEastAsia"/>
          <w:b w:val="0"/>
        </w:rPr>
        <w:tab/>
      </w:r>
      <w:r w:rsidRPr="005B0C89">
        <w:rPr>
          <w:rFonts w:asciiTheme="minorEastAsia" w:eastAsiaTheme="minorEastAsia" w:hAnsiTheme="minorEastAsia" w:hint="eastAsia"/>
          <w:b w:val="0"/>
        </w:rPr>
        <w:t xml:space="preserve">　</w:t>
      </w:r>
      <w:r w:rsidR="00F4711A" w:rsidRPr="005B0C89">
        <w:rPr>
          <w:rFonts w:asciiTheme="minorEastAsia" w:eastAsiaTheme="minorEastAsia" w:hAnsiTheme="minorEastAsia" w:hint="eastAsia"/>
          <w:b w:val="0"/>
        </w:rPr>
        <w:t>会議体設置要件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134"/>
        <w:gridCol w:w="6145"/>
      </w:tblGrid>
      <w:tr w:rsidR="005B0C89" w:rsidRPr="005B0C89" w14:paraId="2BE698D0" w14:textId="77777777" w:rsidTr="00071435">
        <w:trPr>
          <w:cantSplit/>
          <w:trHeight w:val="467"/>
          <w:tblHeader/>
          <w:jc w:val="right"/>
        </w:trPr>
        <w:tc>
          <w:tcPr>
            <w:tcW w:w="1271" w:type="dxa"/>
            <w:shd w:val="clear" w:color="auto" w:fill="F2F2F2"/>
            <w:vAlign w:val="center"/>
          </w:tcPr>
          <w:p w14:paraId="2B08BE44" w14:textId="77777777" w:rsidR="00F4711A" w:rsidRPr="005B0C89" w:rsidRDefault="00F4711A"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会議体</w:t>
            </w:r>
          </w:p>
        </w:tc>
        <w:tc>
          <w:tcPr>
            <w:tcW w:w="1134" w:type="dxa"/>
            <w:tcBorders>
              <w:right w:val="single" w:sz="6" w:space="0" w:color="auto"/>
            </w:tcBorders>
            <w:shd w:val="clear" w:color="auto" w:fill="F2F2F2"/>
            <w:vAlign w:val="center"/>
          </w:tcPr>
          <w:p w14:paraId="0977F546" w14:textId="77777777" w:rsidR="00F4711A" w:rsidRPr="005B0C89" w:rsidRDefault="00F4711A"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要素</w:t>
            </w:r>
          </w:p>
        </w:tc>
        <w:tc>
          <w:tcPr>
            <w:tcW w:w="6145" w:type="dxa"/>
            <w:tcBorders>
              <w:left w:val="single" w:sz="6" w:space="0" w:color="auto"/>
            </w:tcBorders>
            <w:shd w:val="clear" w:color="auto" w:fill="F2F2F2"/>
            <w:vAlign w:val="center"/>
          </w:tcPr>
          <w:p w14:paraId="5A09253E" w14:textId="766EDA46" w:rsidR="00F4711A" w:rsidRPr="005B0C89" w:rsidRDefault="00F4711A"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実施内容</w:t>
            </w:r>
          </w:p>
        </w:tc>
      </w:tr>
      <w:tr w:rsidR="005B0C89" w:rsidRPr="005B0C89" w14:paraId="00B35D9A" w14:textId="77777777" w:rsidTr="00761D14">
        <w:trPr>
          <w:cantSplit/>
          <w:trHeight w:val="748"/>
          <w:jc w:val="right"/>
        </w:trPr>
        <w:tc>
          <w:tcPr>
            <w:tcW w:w="1271" w:type="dxa"/>
            <w:vMerge w:val="restart"/>
          </w:tcPr>
          <w:p w14:paraId="48811C82" w14:textId="77777777" w:rsidR="00F4711A" w:rsidRPr="005B0C89" w:rsidRDefault="00275190"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定例報告会</w:t>
            </w:r>
          </w:p>
        </w:tc>
        <w:tc>
          <w:tcPr>
            <w:tcW w:w="1134" w:type="dxa"/>
            <w:tcBorders>
              <w:bottom w:val="single" w:sz="6" w:space="0" w:color="auto"/>
              <w:right w:val="single" w:sz="6" w:space="0" w:color="auto"/>
            </w:tcBorders>
          </w:tcPr>
          <w:p w14:paraId="1C2F82DE" w14:textId="77777777" w:rsidR="00F4711A" w:rsidRPr="005B0C89" w:rsidRDefault="00F4711A"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目的</w:t>
            </w:r>
          </w:p>
        </w:tc>
        <w:tc>
          <w:tcPr>
            <w:tcW w:w="6145" w:type="dxa"/>
            <w:tcBorders>
              <w:left w:val="single" w:sz="6" w:space="0" w:color="auto"/>
              <w:bottom w:val="single" w:sz="6" w:space="0" w:color="auto"/>
            </w:tcBorders>
          </w:tcPr>
          <w:p w14:paraId="65BC37BE" w14:textId="77777777" w:rsidR="00F4711A" w:rsidRPr="005B0C89" w:rsidRDefault="00D23593"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プロジェクト計画策定時に定義したプロジェクト管理方法に基づくプロジェクト管理を実施すること。</w:t>
            </w:r>
          </w:p>
        </w:tc>
      </w:tr>
      <w:tr w:rsidR="005B0C89" w:rsidRPr="005B0C89" w14:paraId="62445602" w14:textId="77777777" w:rsidTr="005D1CB2">
        <w:trPr>
          <w:cantSplit/>
          <w:trHeight w:val="375"/>
          <w:jc w:val="right"/>
        </w:trPr>
        <w:tc>
          <w:tcPr>
            <w:tcW w:w="1271" w:type="dxa"/>
            <w:vMerge/>
          </w:tcPr>
          <w:p w14:paraId="7C1A8DCC" w14:textId="77777777" w:rsidR="00F4711A" w:rsidRPr="005B0C89" w:rsidRDefault="00F4711A" w:rsidP="00852A46">
            <w:pPr>
              <w:spacing w:line="276" w:lineRule="auto"/>
              <w:rPr>
                <w:rFonts w:asciiTheme="minorEastAsia" w:eastAsiaTheme="minorEastAsia" w:hAnsiTheme="minorEastAsia"/>
                <w:szCs w:val="21"/>
              </w:rPr>
            </w:pPr>
          </w:p>
        </w:tc>
        <w:tc>
          <w:tcPr>
            <w:tcW w:w="1134" w:type="dxa"/>
            <w:tcBorders>
              <w:top w:val="single" w:sz="6" w:space="0" w:color="auto"/>
              <w:bottom w:val="single" w:sz="6" w:space="0" w:color="auto"/>
              <w:right w:val="single" w:sz="6" w:space="0" w:color="auto"/>
            </w:tcBorders>
          </w:tcPr>
          <w:p w14:paraId="21BEB570" w14:textId="77777777" w:rsidR="00F4711A" w:rsidRPr="005B0C89" w:rsidRDefault="00F4711A"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参加者</w:t>
            </w:r>
          </w:p>
        </w:tc>
        <w:tc>
          <w:tcPr>
            <w:tcW w:w="6145" w:type="dxa"/>
            <w:tcBorders>
              <w:top w:val="single" w:sz="6" w:space="0" w:color="auto"/>
              <w:left w:val="single" w:sz="6" w:space="0" w:color="auto"/>
              <w:bottom w:val="single" w:sz="6" w:space="0" w:color="auto"/>
            </w:tcBorders>
          </w:tcPr>
          <w:p w14:paraId="2C433F1D" w14:textId="2B56ECDF" w:rsidR="00355991" w:rsidRPr="005B0C89" w:rsidRDefault="00886226"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発注者：</w:t>
            </w:r>
            <w:r w:rsidR="001C4BD6" w:rsidRPr="005B0C89">
              <w:rPr>
                <w:rFonts w:asciiTheme="minorEastAsia" w:eastAsiaTheme="minorEastAsia" w:hAnsiTheme="minorEastAsia" w:hint="eastAsia"/>
                <w:szCs w:val="21"/>
              </w:rPr>
              <w:t>大阪府育英会</w:t>
            </w:r>
          </w:p>
          <w:p w14:paraId="2AD90292" w14:textId="40C9E9D9" w:rsidR="00F4711A" w:rsidRPr="005B0C89" w:rsidRDefault="0035599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受託者：プロジェクト統括責任者、各領域責任者</w:t>
            </w:r>
            <w:r w:rsidR="00CA670C" w:rsidRPr="005B0C89">
              <w:rPr>
                <w:rFonts w:asciiTheme="minorEastAsia" w:eastAsiaTheme="minorEastAsia" w:hAnsiTheme="minorEastAsia" w:hint="eastAsia"/>
                <w:szCs w:val="21"/>
              </w:rPr>
              <w:t>、他受託者</w:t>
            </w:r>
          </w:p>
        </w:tc>
      </w:tr>
      <w:tr w:rsidR="005B0C89" w:rsidRPr="005B0C89" w14:paraId="183221BF" w14:textId="77777777" w:rsidTr="00761D14">
        <w:trPr>
          <w:cantSplit/>
          <w:trHeight w:val="1072"/>
          <w:jc w:val="right"/>
        </w:trPr>
        <w:tc>
          <w:tcPr>
            <w:tcW w:w="1271" w:type="dxa"/>
            <w:vMerge/>
          </w:tcPr>
          <w:p w14:paraId="72A462B1" w14:textId="77777777" w:rsidR="00F4711A" w:rsidRPr="005B0C89" w:rsidRDefault="00F4711A" w:rsidP="00852A46">
            <w:pPr>
              <w:spacing w:line="276" w:lineRule="auto"/>
              <w:rPr>
                <w:rFonts w:asciiTheme="minorEastAsia" w:eastAsiaTheme="minorEastAsia" w:hAnsiTheme="minorEastAsia"/>
                <w:szCs w:val="21"/>
              </w:rPr>
            </w:pPr>
          </w:p>
        </w:tc>
        <w:tc>
          <w:tcPr>
            <w:tcW w:w="1134" w:type="dxa"/>
            <w:tcBorders>
              <w:top w:val="single" w:sz="6" w:space="0" w:color="auto"/>
              <w:bottom w:val="single" w:sz="6" w:space="0" w:color="auto"/>
              <w:right w:val="single" w:sz="6" w:space="0" w:color="auto"/>
            </w:tcBorders>
          </w:tcPr>
          <w:p w14:paraId="276B0395" w14:textId="77777777" w:rsidR="00F4711A" w:rsidRPr="005B0C89" w:rsidRDefault="00F4711A"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開催頻度</w:t>
            </w:r>
          </w:p>
        </w:tc>
        <w:tc>
          <w:tcPr>
            <w:tcW w:w="6145" w:type="dxa"/>
            <w:tcBorders>
              <w:top w:val="single" w:sz="6" w:space="0" w:color="auto"/>
              <w:left w:val="single" w:sz="6" w:space="0" w:color="auto"/>
              <w:bottom w:val="single" w:sz="6" w:space="0" w:color="auto"/>
            </w:tcBorders>
          </w:tcPr>
          <w:p w14:paraId="4F753887" w14:textId="7D452D9A" w:rsidR="00BD5A25" w:rsidRPr="005B0C89" w:rsidRDefault="00BD5A25"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定期的に開催することとし、詳細は</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との協議のうえ、決定すること。</w:t>
            </w:r>
          </w:p>
          <w:p w14:paraId="5F06853B" w14:textId="24891C27" w:rsidR="00F4711A" w:rsidRPr="005B0C89" w:rsidRDefault="00BD5A25"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本システムの構築の定例報告会は</w:t>
            </w:r>
            <w:r w:rsidR="00981AF5" w:rsidRPr="005B0C89">
              <w:rPr>
                <w:rFonts w:asciiTheme="minorEastAsia" w:eastAsiaTheme="minorEastAsia" w:hAnsiTheme="minorEastAsia" w:hint="eastAsia"/>
                <w:szCs w:val="21"/>
              </w:rPr>
              <w:t>月</w:t>
            </w:r>
            <w:r w:rsidRPr="005B0C89">
              <w:rPr>
                <w:rFonts w:asciiTheme="minorEastAsia" w:eastAsiaTheme="minorEastAsia" w:hAnsiTheme="minorEastAsia" w:hint="eastAsia"/>
                <w:szCs w:val="21"/>
              </w:rPr>
              <w:t>に１回と想定する。</w:t>
            </w:r>
          </w:p>
        </w:tc>
      </w:tr>
      <w:tr w:rsidR="005B0C89" w:rsidRPr="005B0C89" w14:paraId="5BB3AAD3" w14:textId="77777777" w:rsidTr="00761D14">
        <w:trPr>
          <w:cantSplit/>
          <w:trHeight w:val="731"/>
          <w:jc w:val="right"/>
        </w:trPr>
        <w:tc>
          <w:tcPr>
            <w:tcW w:w="1271" w:type="dxa"/>
            <w:vMerge/>
          </w:tcPr>
          <w:p w14:paraId="564552C9" w14:textId="77777777" w:rsidR="00F4711A" w:rsidRPr="005B0C89" w:rsidRDefault="00F4711A" w:rsidP="00852A46">
            <w:pPr>
              <w:spacing w:line="276" w:lineRule="auto"/>
              <w:rPr>
                <w:rFonts w:asciiTheme="minorEastAsia" w:eastAsiaTheme="minorEastAsia" w:hAnsiTheme="minorEastAsia"/>
                <w:szCs w:val="21"/>
              </w:rPr>
            </w:pPr>
          </w:p>
        </w:tc>
        <w:tc>
          <w:tcPr>
            <w:tcW w:w="1134" w:type="dxa"/>
            <w:tcBorders>
              <w:top w:val="single" w:sz="6" w:space="0" w:color="auto"/>
              <w:right w:val="single" w:sz="6" w:space="0" w:color="auto"/>
            </w:tcBorders>
          </w:tcPr>
          <w:p w14:paraId="3C85BDEA" w14:textId="77777777" w:rsidR="00F4711A" w:rsidRPr="005B0C89" w:rsidRDefault="00F4711A"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報告書類</w:t>
            </w:r>
          </w:p>
        </w:tc>
        <w:tc>
          <w:tcPr>
            <w:tcW w:w="6145" w:type="dxa"/>
            <w:tcBorders>
              <w:top w:val="single" w:sz="6" w:space="0" w:color="auto"/>
              <w:left w:val="single" w:sz="6" w:space="0" w:color="auto"/>
            </w:tcBorders>
          </w:tcPr>
          <w:p w14:paraId="71D38C20" w14:textId="77777777" w:rsidR="00F4711A" w:rsidRPr="005B0C89" w:rsidRDefault="0035599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進捗報告書、課題管理表、変更管理票、スケジュール、その他必要と思われる報告資料等</w:t>
            </w:r>
          </w:p>
        </w:tc>
      </w:tr>
      <w:tr w:rsidR="005B0C89" w:rsidRPr="005B0C89" w14:paraId="119B2869" w14:textId="77777777" w:rsidTr="003F4CF7">
        <w:trPr>
          <w:cantSplit/>
          <w:trHeight w:val="284"/>
          <w:jc w:val="right"/>
        </w:trPr>
        <w:tc>
          <w:tcPr>
            <w:tcW w:w="1271" w:type="dxa"/>
            <w:vMerge w:val="restart"/>
          </w:tcPr>
          <w:p w14:paraId="539B98A2" w14:textId="45AFACE8" w:rsidR="00F4711A"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各工程完了報告会</w:t>
            </w:r>
          </w:p>
        </w:tc>
        <w:tc>
          <w:tcPr>
            <w:tcW w:w="1134" w:type="dxa"/>
            <w:tcBorders>
              <w:bottom w:val="single" w:sz="6" w:space="0" w:color="auto"/>
              <w:right w:val="single" w:sz="6" w:space="0" w:color="auto"/>
            </w:tcBorders>
          </w:tcPr>
          <w:p w14:paraId="133B704C" w14:textId="77777777" w:rsidR="00F4711A" w:rsidRPr="005B0C89" w:rsidRDefault="00F4711A"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目的</w:t>
            </w:r>
          </w:p>
        </w:tc>
        <w:tc>
          <w:tcPr>
            <w:tcW w:w="6145" w:type="dxa"/>
            <w:tcBorders>
              <w:left w:val="single" w:sz="6" w:space="0" w:color="auto"/>
              <w:bottom w:val="single" w:sz="6" w:space="0" w:color="auto"/>
            </w:tcBorders>
          </w:tcPr>
          <w:p w14:paraId="6A4FC73C" w14:textId="7737A2F4" w:rsidR="00F4711A"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開発成果物の品質を検査すること。</w:t>
            </w:r>
          </w:p>
        </w:tc>
      </w:tr>
      <w:tr w:rsidR="005B0C89" w:rsidRPr="005B0C89" w14:paraId="6E90DB5C" w14:textId="77777777" w:rsidTr="003F4CF7">
        <w:trPr>
          <w:cantSplit/>
          <w:trHeight w:val="74"/>
          <w:jc w:val="right"/>
        </w:trPr>
        <w:tc>
          <w:tcPr>
            <w:tcW w:w="1271" w:type="dxa"/>
            <w:vMerge/>
          </w:tcPr>
          <w:p w14:paraId="0B8C13B6" w14:textId="77777777" w:rsidR="003F4CF7" w:rsidRPr="005B0C89" w:rsidRDefault="003F4CF7" w:rsidP="00852A46">
            <w:pPr>
              <w:spacing w:line="276" w:lineRule="auto"/>
              <w:rPr>
                <w:rFonts w:asciiTheme="minorEastAsia" w:eastAsiaTheme="minorEastAsia" w:hAnsiTheme="minorEastAsia"/>
                <w:szCs w:val="21"/>
              </w:rPr>
            </w:pPr>
          </w:p>
        </w:tc>
        <w:tc>
          <w:tcPr>
            <w:tcW w:w="1134" w:type="dxa"/>
            <w:tcBorders>
              <w:top w:val="single" w:sz="6" w:space="0" w:color="auto"/>
              <w:left w:val="single" w:sz="4" w:space="0" w:color="auto"/>
              <w:bottom w:val="single" w:sz="6" w:space="0" w:color="auto"/>
              <w:right w:val="single" w:sz="6" w:space="0" w:color="auto"/>
            </w:tcBorders>
          </w:tcPr>
          <w:p w14:paraId="17DCEB3C" w14:textId="77777777"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参加者</w:t>
            </w:r>
          </w:p>
        </w:tc>
        <w:tc>
          <w:tcPr>
            <w:tcW w:w="6145" w:type="dxa"/>
            <w:tcBorders>
              <w:top w:val="single" w:sz="6" w:space="0" w:color="auto"/>
              <w:left w:val="single" w:sz="6" w:space="0" w:color="auto"/>
              <w:bottom w:val="single" w:sz="6" w:space="0" w:color="auto"/>
              <w:right w:val="single" w:sz="4" w:space="0" w:color="auto"/>
            </w:tcBorders>
          </w:tcPr>
          <w:p w14:paraId="11392688" w14:textId="140F14F8" w:rsidR="003F4CF7" w:rsidRPr="005B0C89" w:rsidRDefault="00F959A8"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発注者：</w:t>
            </w:r>
            <w:r w:rsidR="001C4BD6" w:rsidRPr="005B0C89">
              <w:rPr>
                <w:rFonts w:asciiTheme="minorEastAsia" w:eastAsiaTheme="minorEastAsia" w:hAnsiTheme="minorEastAsia" w:hint="eastAsia"/>
                <w:szCs w:val="21"/>
              </w:rPr>
              <w:t>大阪府育英会</w:t>
            </w:r>
          </w:p>
          <w:p w14:paraId="5887D8B1" w14:textId="21A422B2"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受託者：プロジェクト統括責任者、各領域責任者、他受託者</w:t>
            </w:r>
          </w:p>
        </w:tc>
      </w:tr>
      <w:tr w:rsidR="005B0C89" w:rsidRPr="005B0C89" w14:paraId="51200B83" w14:textId="77777777" w:rsidTr="003F4CF7">
        <w:trPr>
          <w:cantSplit/>
          <w:trHeight w:val="74"/>
          <w:jc w:val="right"/>
        </w:trPr>
        <w:tc>
          <w:tcPr>
            <w:tcW w:w="1271" w:type="dxa"/>
            <w:vMerge/>
          </w:tcPr>
          <w:p w14:paraId="463C4930" w14:textId="77777777" w:rsidR="003F4CF7" w:rsidRPr="005B0C89" w:rsidRDefault="003F4CF7" w:rsidP="00852A46">
            <w:pPr>
              <w:spacing w:line="276" w:lineRule="auto"/>
              <w:rPr>
                <w:rFonts w:asciiTheme="minorEastAsia" w:eastAsiaTheme="minorEastAsia" w:hAnsiTheme="minorEastAsia"/>
                <w:szCs w:val="21"/>
              </w:rPr>
            </w:pPr>
          </w:p>
        </w:tc>
        <w:tc>
          <w:tcPr>
            <w:tcW w:w="1134" w:type="dxa"/>
            <w:tcBorders>
              <w:top w:val="single" w:sz="6" w:space="0" w:color="auto"/>
              <w:left w:val="single" w:sz="4" w:space="0" w:color="auto"/>
              <w:bottom w:val="single" w:sz="6" w:space="0" w:color="auto"/>
              <w:right w:val="single" w:sz="6" w:space="0" w:color="auto"/>
            </w:tcBorders>
          </w:tcPr>
          <w:p w14:paraId="11D09E84" w14:textId="77777777"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開催頻度</w:t>
            </w:r>
          </w:p>
        </w:tc>
        <w:tc>
          <w:tcPr>
            <w:tcW w:w="6145" w:type="dxa"/>
            <w:tcBorders>
              <w:top w:val="single" w:sz="6" w:space="0" w:color="auto"/>
              <w:left w:val="single" w:sz="6" w:space="0" w:color="auto"/>
              <w:bottom w:val="single" w:sz="6" w:space="0" w:color="auto"/>
              <w:right w:val="single" w:sz="4" w:space="0" w:color="auto"/>
            </w:tcBorders>
          </w:tcPr>
          <w:p w14:paraId="0B5DECE5" w14:textId="5847E5E3"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以下の各工程及び主要なマイルストーンの完了時等</w:t>
            </w:r>
          </w:p>
          <w:p w14:paraId="2D55D6D9" w14:textId="0677A80B"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基本設計、詳細設計・開発、テスト、受入テスト、本番移行（本番稼働判定・システム構築完了）</w:t>
            </w:r>
          </w:p>
        </w:tc>
      </w:tr>
      <w:tr w:rsidR="003F4CF7" w:rsidRPr="005B0C89" w14:paraId="64B4439E" w14:textId="77777777" w:rsidTr="003F4CF7">
        <w:trPr>
          <w:cantSplit/>
          <w:trHeight w:val="74"/>
          <w:jc w:val="right"/>
        </w:trPr>
        <w:tc>
          <w:tcPr>
            <w:tcW w:w="1271" w:type="dxa"/>
            <w:vMerge/>
          </w:tcPr>
          <w:p w14:paraId="556681C5" w14:textId="77777777" w:rsidR="003F4CF7" w:rsidRPr="005B0C89" w:rsidRDefault="003F4CF7" w:rsidP="00852A46">
            <w:pPr>
              <w:spacing w:line="276" w:lineRule="auto"/>
              <w:rPr>
                <w:rFonts w:asciiTheme="minorEastAsia" w:eastAsiaTheme="minorEastAsia" w:hAnsiTheme="minorEastAsia"/>
                <w:szCs w:val="21"/>
              </w:rPr>
            </w:pPr>
          </w:p>
        </w:tc>
        <w:tc>
          <w:tcPr>
            <w:tcW w:w="1134" w:type="dxa"/>
            <w:tcBorders>
              <w:top w:val="single" w:sz="6" w:space="0" w:color="auto"/>
              <w:left w:val="single" w:sz="4" w:space="0" w:color="auto"/>
              <w:bottom w:val="single" w:sz="6" w:space="0" w:color="auto"/>
              <w:right w:val="single" w:sz="6" w:space="0" w:color="auto"/>
            </w:tcBorders>
          </w:tcPr>
          <w:p w14:paraId="588D52F5" w14:textId="77777777"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報告書類</w:t>
            </w:r>
          </w:p>
        </w:tc>
        <w:tc>
          <w:tcPr>
            <w:tcW w:w="6145" w:type="dxa"/>
            <w:tcBorders>
              <w:top w:val="single" w:sz="6" w:space="0" w:color="auto"/>
              <w:left w:val="single" w:sz="6" w:space="0" w:color="auto"/>
              <w:bottom w:val="single" w:sz="6" w:space="0" w:color="auto"/>
              <w:right w:val="single" w:sz="4" w:space="0" w:color="auto"/>
            </w:tcBorders>
          </w:tcPr>
          <w:p w14:paraId="40B46C87" w14:textId="77777777" w:rsidR="003F4CF7" w:rsidRPr="005B0C89" w:rsidRDefault="003F4CF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各工程における設計書、テスト結果報告書等の成果物及び実施報告書等</w:t>
            </w:r>
          </w:p>
        </w:tc>
      </w:tr>
    </w:tbl>
    <w:p w14:paraId="7E870388" w14:textId="03DE5BB2" w:rsidR="00F4711A" w:rsidRPr="005B0C89" w:rsidRDefault="00F4711A" w:rsidP="00852A46">
      <w:pPr>
        <w:pStyle w:val="af3"/>
        <w:spacing w:line="276" w:lineRule="auto"/>
        <w:ind w:firstLineChars="0" w:firstLine="0"/>
        <w:rPr>
          <w:rFonts w:asciiTheme="minorEastAsia" w:eastAsiaTheme="minorEastAsia" w:hAnsiTheme="minorEastAsia"/>
          <w:sz w:val="21"/>
          <w:szCs w:val="21"/>
        </w:rPr>
      </w:pPr>
    </w:p>
    <w:p w14:paraId="04706507" w14:textId="50A13BEE" w:rsidR="007B26F5" w:rsidRPr="005B0C89" w:rsidRDefault="007B26F5" w:rsidP="00852A46">
      <w:pPr>
        <w:pStyle w:val="af3"/>
        <w:spacing w:line="276" w:lineRule="auto"/>
        <w:ind w:firstLineChars="0" w:firstLine="0"/>
        <w:rPr>
          <w:rFonts w:asciiTheme="minorEastAsia" w:eastAsiaTheme="minorEastAsia" w:hAnsiTheme="minorEastAsia"/>
          <w:sz w:val="21"/>
          <w:szCs w:val="21"/>
        </w:rPr>
      </w:pPr>
    </w:p>
    <w:p w14:paraId="5484F446" w14:textId="77777777" w:rsidR="007B26F5" w:rsidRPr="005B0C89" w:rsidRDefault="007B26F5" w:rsidP="00852A46">
      <w:pPr>
        <w:pStyle w:val="af3"/>
        <w:spacing w:line="276" w:lineRule="auto"/>
        <w:ind w:firstLineChars="0" w:firstLine="0"/>
        <w:rPr>
          <w:rFonts w:asciiTheme="minorEastAsia" w:eastAsiaTheme="minorEastAsia" w:hAnsiTheme="minorEastAsia"/>
          <w:sz w:val="21"/>
          <w:szCs w:val="21"/>
        </w:rPr>
      </w:pPr>
    </w:p>
    <w:p w14:paraId="32A918AE" w14:textId="25B3E943" w:rsidR="00502A4F" w:rsidRPr="005B0C89" w:rsidRDefault="00502A4F" w:rsidP="00852A46">
      <w:pPr>
        <w:pStyle w:val="30"/>
        <w:spacing w:line="276" w:lineRule="auto"/>
        <w:rPr>
          <w:rFonts w:asciiTheme="minorEastAsia" w:eastAsiaTheme="minorEastAsia" w:hAnsiTheme="minorEastAsia"/>
          <w:sz w:val="21"/>
          <w:szCs w:val="21"/>
        </w:rPr>
      </w:pPr>
      <w:bookmarkStart w:id="77" w:name="_Toc201908184"/>
      <w:r w:rsidRPr="005B0C89">
        <w:rPr>
          <w:rFonts w:asciiTheme="minorEastAsia" w:eastAsiaTheme="minorEastAsia" w:hAnsiTheme="minorEastAsia" w:hint="eastAsia"/>
          <w:sz w:val="21"/>
          <w:szCs w:val="21"/>
        </w:rPr>
        <w:lastRenderedPageBreak/>
        <w:t>プロジェクト期間中の</w:t>
      </w:r>
      <w:r w:rsidR="00130D3A" w:rsidRPr="005B0C89">
        <w:rPr>
          <w:rFonts w:asciiTheme="minorEastAsia" w:eastAsiaTheme="minorEastAsia" w:hAnsiTheme="minorEastAsia" w:hint="eastAsia"/>
          <w:sz w:val="21"/>
          <w:szCs w:val="21"/>
        </w:rPr>
        <w:t>要員</w:t>
      </w:r>
      <w:r w:rsidRPr="005B0C89">
        <w:rPr>
          <w:rFonts w:asciiTheme="minorEastAsia" w:eastAsiaTheme="minorEastAsia" w:hAnsiTheme="minorEastAsia" w:hint="eastAsia"/>
          <w:sz w:val="21"/>
          <w:szCs w:val="21"/>
        </w:rPr>
        <w:t>の常駐化</w:t>
      </w:r>
      <w:r w:rsidR="00671BFB" w:rsidRPr="005B0C89">
        <w:rPr>
          <w:rFonts w:asciiTheme="minorEastAsia" w:eastAsiaTheme="minorEastAsia" w:hAnsiTheme="minorEastAsia" w:hint="eastAsia"/>
          <w:sz w:val="21"/>
          <w:szCs w:val="21"/>
        </w:rPr>
        <w:t>等</w:t>
      </w:r>
      <w:r w:rsidRPr="005B0C89">
        <w:rPr>
          <w:rFonts w:asciiTheme="minorEastAsia" w:eastAsiaTheme="minorEastAsia" w:hAnsiTheme="minorEastAsia" w:hint="eastAsia"/>
          <w:sz w:val="21"/>
          <w:szCs w:val="21"/>
        </w:rPr>
        <w:t>について</w:t>
      </w:r>
      <w:bookmarkEnd w:id="77"/>
    </w:p>
    <w:p w14:paraId="4DCFFD34" w14:textId="77777777" w:rsidR="00131DE3" w:rsidRPr="005B0C89" w:rsidRDefault="00502A4F" w:rsidP="00852A46">
      <w:pPr>
        <w:pStyle w:val="af3"/>
        <w:spacing w:line="276" w:lineRule="auto"/>
        <w:ind w:firstLineChars="0" w:firstLine="0"/>
        <w:rPr>
          <w:rFonts w:asciiTheme="minorEastAsia" w:eastAsiaTheme="minorEastAsia" w:hAnsiTheme="minorEastAsia"/>
          <w:sz w:val="21"/>
          <w:szCs w:val="21"/>
        </w:rPr>
      </w:pPr>
      <w:r w:rsidRPr="005B0C89">
        <w:rPr>
          <w:rFonts w:asciiTheme="minorEastAsia" w:eastAsiaTheme="minorEastAsia" w:hAnsiTheme="minorEastAsia" w:hint="eastAsia"/>
          <w:sz w:val="21"/>
          <w:szCs w:val="21"/>
        </w:rPr>
        <w:t xml:space="preserve">　開発時の意思疎通を円滑に進める為、</w:t>
      </w:r>
      <w:r w:rsidR="00671BFB" w:rsidRPr="005B0C89">
        <w:rPr>
          <w:rFonts w:asciiTheme="minorEastAsia" w:eastAsiaTheme="minorEastAsia" w:hAnsiTheme="minorEastAsia" w:hint="eastAsia"/>
          <w:sz w:val="21"/>
          <w:szCs w:val="21"/>
        </w:rPr>
        <w:t>受託者は</w:t>
      </w:r>
      <w:r w:rsidR="00131DE3" w:rsidRPr="005B0C89">
        <w:rPr>
          <w:rFonts w:asciiTheme="minorEastAsia" w:eastAsiaTheme="minorEastAsia" w:hAnsiTheme="minorEastAsia" w:hint="eastAsia"/>
          <w:sz w:val="21"/>
          <w:szCs w:val="21"/>
        </w:rPr>
        <w:t>発注者の指定する職員（業務担当者）から詳細なヒアリングを実施すること。</w:t>
      </w:r>
    </w:p>
    <w:p w14:paraId="4C77BB5C" w14:textId="7D8B4C9D" w:rsidR="00502A4F" w:rsidRPr="005B0C89" w:rsidRDefault="00131DE3" w:rsidP="00131DE3">
      <w:pPr>
        <w:pStyle w:val="af3"/>
        <w:spacing w:line="276" w:lineRule="auto"/>
        <w:ind w:firstLine="210"/>
        <w:rPr>
          <w:rFonts w:asciiTheme="minorEastAsia" w:eastAsiaTheme="minorEastAsia" w:hAnsiTheme="minorEastAsia"/>
          <w:sz w:val="21"/>
          <w:szCs w:val="21"/>
        </w:rPr>
      </w:pPr>
      <w:r w:rsidRPr="005B0C89">
        <w:rPr>
          <w:rFonts w:asciiTheme="minorEastAsia" w:eastAsiaTheme="minorEastAsia" w:hAnsiTheme="minorEastAsia" w:hint="eastAsia"/>
          <w:sz w:val="21"/>
          <w:szCs w:val="21"/>
        </w:rPr>
        <w:t>そのため、開発</w:t>
      </w:r>
      <w:r w:rsidR="00502A4F" w:rsidRPr="005B0C89">
        <w:rPr>
          <w:rFonts w:asciiTheme="minorEastAsia" w:eastAsiaTheme="minorEastAsia" w:hAnsiTheme="minorEastAsia" w:hint="eastAsia"/>
          <w:sz w:val="21"/>
          <w:szCs w:val="21"/>
        </w:rPr>
        <w:t>担当者</w:t>
      </w:r>
      <w:r w:rsidRPr="005B0C89">
        <w:rPr>
          <w:rFonts w:asciiTheme="minorEastAsia" w:eastAsiaTheme="minorEastAsia" w:hAnsiTheme="minorEastAsia" w:hint="eastAsia"/>
          <w:sz w:val="21"/>
          <w:szCs w:val="21"/>
        </w:rPr>
        <w:t>は必要に応じて</w:t>
      </w:r>
      <w:r w:rsidR="00502A4F" w:rsidRPr="005B0C89">
        <w:rPr>
          <w:rFonts w:asciiTheme="minorEastAsia" w:eastAsiaTheme="minorEastAsia" w:hAnsiTheme="minorEastAsia" w:hint="eastAsia"/>
          <w:sz w:val="21"/>
          <w:szCs w:val="21"/>
        </w:rPr>
        <w:t>一定期間育英会に常駐</w:t>
      </w:r>
      <w:r w:rsidRPr="005B0C89">
        <w:rPr>
          <w:rFonts w:asciiTheme="minorEastAsia" w:eastAsiaTheme="minorEastAsia" w:hAnsiTheme="minorEastAsia" w:hint="eastAsia"/>
          <w:sz w:val="21"/>
          <w:szCs w:val="21"/>
        </w:rPr>
        <w:t>し、もしくは定期的に現地に出向いてヒアリング、打ち合わせを実施すること</w:t>
      </w:r>
      <w:r w:rsidR="00502A4F" w:rsidRPr="005B0C89">
        <w:rPr>
          <w:rFonts w:asciiTheme="minorEastAsia" w:eastAsiaTheme="minorEastAsia" w:hAnsiTheme="minorEastAsia" w:hint="eastAsia"/>
          <w:sz w:val="21"/>
          <w:szCs w:val="21"/>
        </w:rPr>
        <w:t>。</w:t>
      </w:r>
      <w:r w:rsidR="00182151" w:rsidRPr="005B0C89">
        <w:rPr>
          <w:rFonts w:asciiTheme="minorEastAsia" w:eastAsiaTheme="minorEastAsia" w:hAnsiTheme="minorEastAsia" w:hint="eastAsia"/>
          <w:sz w:val="21"/>
          <w:szCs w:val="21"/>
        </w:rPr>
        <w:t>なお、</w:t>
      </w:r>
      <w:r w:rsidRPr="005B0C89">
        <w:rPr>
          <w:rFonts w:asciiTheme="minorEastAsia" w:eastAsiaTheme="minorEastAsia" w:hAnsiTheme="minorEastAsia" w:hint="eastAsia"/>
          <w:sz w:val="21"/>
          <w:szCs w:val="21"/>
        </w:rPr>
        <w:t>実施方法、頻度、期間</w:t>
      </w:r>
      <w:r w:rsidR="00182151" w:rsidRPr="005B0C89">
        <w:rPr>
          <w:rFonts w:asciiTheme="minorEastAsia" w:eastAsiaTheme="minorEastAsia" w:hAnsiTheme="minorEastAsia" w:hint="eastAsia"/>
          <w:sz w:val="21"/>
          <w:szCs w:val="21"/>
        </w:rPr>
        <w:t>については大阪府育英会と協議すること</w:t>
      </w:r>
      <w:r w:rsidR="00502A4F" w:rsidRPr="005B0C89">
        <w:rPr>
          <w:rFonts w:asciiTheme="minorEastAsia" w:eastAsiaTheme="minorEastAsia" w:hAnsiTheme="minorEastAsia" w:hint="eastAsia"/>
          <w:sz w:val="21"/>
          <w:szCs w:val="21"/>
        </w:rPr>
        <w:t>。</w:t>
      </w:r>
    </w:p>
    <w:p w14:paraId="4071B561" w14:textId="77777777" w:rsidR="00502A4F" w:rsidRPr="005B0C89" w:rsidRDefault="00502A4F" w:rsidP="00852A46">
      <w:pPr>
        <w:pStyle w:val="af3"/>
        <w:spacing w:line="276" w:lineRule="auto"/>
        <w:ind w:firstLineChars="0" w:firstLine="0"/>
        <w:rPr>
          <w:rFonts w:asciiTheme="minorEastAsia" w:eastAsiaTheme="minorEastAsia" w:hAnsiTheme="minorEastAsia"/>
          <w:sz w:val="21"/>
          <w:szCs w:val="21"/>
        </w:rPr>
      </w:pPr>
    </w:p>
    <w:p w14:paraId="45F64F17" w14:textId="04F49CE1" w:rsidR="002E5068" w:rsidRPr="005B0C89" w:rsidRDefault="002E5068" w:rsidP="00852A46">
      <w:pPr>
        <w:pStyle w:val="30"/>
        <w:spacing w:line="276" w:lineRule="auto"/>
        <w:rPr>
          <w:rFonts w:asciiTheme="minorEastAsia" w:eastAsiaTheme="minorEastAsia" w:hAnsiTheme="minorEastAsia"/>
          <w:sz w:val="21"/>
          <w:szCs w:val="21"/>
        </w:rPr>
      </w:pPr>
      <w:bookmarkStart w:id="78" w:name="_Toc201908185"/>
      <w:r w:rsidRPr="005B0C89">
        <w:rPr>
          <w:rFonts w:asciiTheme="minorEastAsia" w:eastAsiaTheme="minorEastAsia" w:hAnsiTheme="minorEastAsia" w:hint="eastAsia"/>
          <w:sz w:val="21"/>
          <w:szCs w:val="21"/>
        </w:rPr>
        <w:t>プロジェクト管理における留意事項</w:t>
      </w:r>
      <w:bookmarkEnd w:id="78"/>
    </w:p>
    <w:p w14:paraId="14FACC95" w14:textId="1041B1EC" w:rsidR="00372660" w:rsidRPr="005B0C89" w:rsidRDefault="00BD6B3C"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なお、本プロジェクトの報告に用いる様式については、受託者の様式を活用することを想定している。使用する様式については、</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と協議した上で作成すること。受注者は</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と合意した様式を使用し、前述した「コミュニケーション管理」等に示す会議の報告を行うこと。</w:t>
      </w:r>
    </w:p>
    <w:p w14:paraId="2662938D" w14:textId="54837839" w:rsidR="00372660" w:rsidRPr="005B0C89" w:rsidRDefault="00372660" w:rsidP="00852A46">
      <w:pPr>
        <w:spacing w:line="276" w:lineRule="auto"/>
        <w:rPr>
          <w:rFonts w:asciiTheme="minorEastAsia" w:eastAsiaTheme="minorEastAsia" w:hAnsiTheme="minorEastAsia"/>
          <w:szCs w:val="21"/>
        </w:rPr>
      </w:pPr>
    </w:p>
    <w:p w14:paraId="2784B922" w14:textId="4C170924" w:rsidR="0034067F" w:rsidRPr="005B0C89" w:rsidRDefault="009473D9" w:rsidP="00852A46">
      <w:pPr>
        <w:pStyle w:val="2"/>
        <w:spacing w:line="276" w:lineRule="auto"/>
        <w:ind w:left="426" w:hanging="426"/>
        <w:rPr>
          <w:rFonts w:asciiTheme="minorEastAsia" w:eastAsiaTheme="minorEastAsia" w:hAnsiTheme="minorEastAsia"/>
          <w:sz w:val="21"/>
          <w:szCs w:val="21"/>
        </w:rPr>
      </w:pPr>
      <w:bookmarkStart w:id="79" w:name="_Toc201908186"/>
      <w:r w:rsidRPr="005B0C89">
        <w:rPr>
          <w:rFonts w:asciiTheme="minorEastAsia" w:eastAsiaTheme="minorEastAsia" w:hAnsiTheme="minorEastAsia" w:hint="eastAsia"/>
          <w:sz w:val="21"/>
          <w:szCs w:val="21"/>
        </w:rPr>
        <w:t>システム環境</w:t>
      </w:r>
      <w:r w:rsidR="0034067F" w:rsidRPr="005B0C89">
        <w:rPr>
          <w:rFonts w:asciiTheme="minorEastAsia" w:eastAsiaTheme="minorEastAsia" w:hAnsiTheme="minorEastAsia" w:hint="eastAsia"/>
          <w:sz w:val="21"/>
          <w:szCs w:val="21"/>
        </w:rPr>
        <w:t>要件</w:t>
      </w:r>
      <w:bookmarkEnd w:id="79"/>
    </w:p>
    <w:p w14:paraId="58C5D967" w14:textId="233DA0ED" w:rsidR="00872BB1" w:rsidRPr="005B0C89" w:rsidRDefault="008A1C0B"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システム環境として、</w:t>
      </w:r>
      <w:r w:rsidR="00A100AC" w:rsidRPr="005B0C89">
        <w:rPr>
          <w:rFonts w:asciiTheme="minorEastAsia" w:eastAsiaTheme="minorEastAsia" w:hAnsiTheme="minorEastAsia" w:hint="eastAsia"/>
          <w:szCs w:val="21"/>
        </w:rPr>
        <w:t>テスト環境、</w:t>
      </w:r>
      <w:r w:rsidR="00F959A8" w:rsidRPr="005B0C89">
        <w:rPr>
          <w:rFonts w:asciiTheme="minorEastAsia" w:eastAsiaTheme="minorEastAsia" w:hAnsiTheme="minorEastAsia" w:hint="eastAsia"/>
          <w:szCs w:val="21"/>
        </w:rPr>
        <w:t>検証</w:t>
      </w:r>
      <w:r w:rsidRPr="005B0C89">
        <w:rPr>
          <w:rFonts w:asciiTheme="minorEastAsia" w:eastAsiaTheme="minorEastAsia" w:hAnsiTheme="minorEastAsia" w:hint="eastAsia"/>
          <w:szCs w:val="21"/>
        </w:rPr>
        <w:t>環境、本番環境の</w:t>
      </w:r>
      <w:r w:rsidR="00DC4CBE" w:rsidRPr="005B0C89">
        <w:rPr>
          <w:rFonts w:asciiTheme="minorEastAsia" w:eastAsiaTheme="minorEastAsia" w:hAnsiTheme="minorEastAsia"/>
          <w:szCs w:val="21"/>
        </w:rPr>
        <w:t>3</w:t>
      </w:r>
      <w:r w:rsidRPr="005B0C89">
        <w:rPr>
          <w:rFonts w:asciiTheme="minorEastAsia" w:eastAsiaTheme="minorEastAsia" w:hAnsiTheme="minorEastAsia" w:hint="eastAsia"/>
          <w:szCs w:val="21"/>
        </w:rPr>
        <w:t>つの環境に区別すること。</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が想定する各環境の詳細を下表に示す</w:t>
      </w:r>
      <w:r w:rsidR="00626C17" w:rsidRPr="005B0C89">
        <w:rPr>
          <w:rFonts w:asciiTheme="minorEastAsia" w:eastAsiaTheme="minorEastAsia" w:hAnsiTheme="minorEastAsia" w:hint="eastAsia"/>
          <w:szCs w:val="21"/>
        </w:rPr>
        <w:t>。</w:t>
      </w:r>
    </w:p>
    <w:p w14:paraId="51558609" w14:textId="75C094DA" w:rsidR="00F959A8" w:rsidRPr="005B0C89" w:rsidRDefault="00F959A8" w:rsidP="00852A46">
      <w:pPr>
        <w:spacing w:line="276" w:lineRule="auto"/>
        <w:ind w:firstLineChars="100" w:firstLine="210"/>
        <w:rPr>
          <w:rFonts w:asciiTheme="minorEastAsia" w:eastAsiaTheme="minorEastAsia" w:hAnsiTheme="minorEastAsia"/>
          <w:szCs w:val="21"/>
        </w:rPr>
      </w:pPr>
    </w:p>
    <w:p w14:paraId="223EECAB" w14:textId="3169B206" w:rsidR="00626C17" w:rsidRPr="005B0C89" w:rsidRDefault="00626C17"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0C2184" w:rsidRPr="005B0C89">
        <w:rPr>
          <w:rFonts w:asciiTheme="minorEastAsia" w:eastAsiaTheme="minorEastAsia" w:hAnsiTheme="minorEastAsia"/>
          <w:b w:val="0"/>
        </w:rPr>
        <w:t>5-2</w:t>
      </w:r>
      <w:r w:rsidRPr="005B0C89">
        <w:rPr>
          <w:rFonts w:asciiTheme="minorEastAsia" w:eastAsiaTheme="minorEastAsia" w:hAnsiTheme="minorEastAsia" w:hint="eastAsia"/>
          <w:b w:val="0"/>
        </w:rPr>
        <w:t xml:space="preserve">　システム環境</w:t>
      </w:r>
    </w:p>
    <w:tbl>
      <w:tblPr>
        <w:tblStyle w:val="a8"/>
        <w:tblW w:w="5000" w:type="pct"/>
        <w:tblLook w:val="04A0" w:firstRow="1" w:lastRow="0" w:firstColumn="1" w:lastColumn="0" w:noHBand="0" w:noVBand="1"/>
      </w:tblPr>
      <w:tblGrid>
        <w:gridCol w:w="1696"/>
        <w:gridCol w:w="6854"/>
      </w:tblGrid>
      <w:tr w:rsidR="005B0C89" w:rsidRPr="005B0C89" w14:paraId="4098BADF" w14:textId="77777777" w:rsidTr="007412E1">
        <w:trPr>
          <w:trHeight w:val="454"/>
          <w:tblHeader/>
        </w:trPr>
        <w:tc>
          <w:tcPr>
            <w:tcW w:w="992" w:type="pct"/>
            <w:shd w:val="clear" w:color="auto" w:fill="F2F2F2"/>
            <w:vAlign w:val="center"/>
          </w:tcPr>
          <w:p w14:paraId="7DCEA96D" w14:textId="4448FB45" w:rsidR="00872BB1" w:rsidRPr="005B0C89" w:rsidRDefault="00872BB1"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環境</w:t>
            </w:r>
          </w:p>
        </w:tc>
        <w:tc>
          <w:tcPr>
            <w:tcW w:w="4008" w:type="pct"/>
            <w:shd w:val="clear" w:color="auto" w:fill="F2F2F2"/>
            <w:vAlign w:val="center"/>
          </w:tcPr>
          <w:p w14:paraId="7C46BB9F" w14:textId="106F3F8B" w:rsidR="00872BB1" w:rsidRPr="005B0C89" w:rsidRDefault="008A1C0B"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各環境の詳細</w:t>
            </w:r>
          </w:p>
        </w:tc>
      </w:tr>
      <w:tr w:rsidR="005B0C89" w:rsidRPr="005B0C89" w14:paraId="426C83E1" w14:textId="77777777" w:rsidTr="00BF2DBD">
        <w:tc>
          <w:tcPr>
            <w:tcW w:w="992" w:type="pct"/>
          </w:tcPr>
          <w:p w14:paraId="6F233305" w14:textId="4A80F220" w:rsidR="00A100AC" w:rsidRPr="005B0C89" w:rsidDel="00F959A8" w:rsidRDefault="00A100AC"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テスト環境</w:t>
            </w:r>
          </w:p>
        </w:tc>
        <w:tc>
          <w:tcPr>
            <w:tcW w:w="4008" w:type="pct"/>
          </w:tcPr>
          <w:p w14:paraId="7DF765A0" w14:textId="2D09CE35" w:rsidR="00DC4CBE" w:rsidRPr="005B0C89" w:rsidRDefault="00DC4CBE"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システム改修時等にテストするために使用する。</w:t>
            </w:r>
          </w:p>
          <w:p w14:paraId="3469303E" w14:textId="282DBEA4" w:rsidR="00A100AC" w:rsidRPr="005B0C89" w:rsidRDefault="00DC4CBE"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テスト環境の構築について、本委託範囲として準備すること。</w:t>
            </w:r>
          </w:p>
        </w:tc>
      </w:tr>
      <w:tr w:rsidR="005B0C89" w:rsidRPr="005B0C89" w14:paraId="131EF498" w14:textId="77777777" w:rsidTr="00BF2DBD">
        <w:tc>
          <w:tcPr>
            <w:tcW w:w="992" w:type="pct"/>
          </w:tcPr>
          <w:p w14:paraId="0D4E4FB4" w14:textId="0E537998" w:rsidR="00872BB1" w:rsidRPr="005B0C89" w:rsidRDefault="00F959A8"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検証</w:t>
            </w:r>
            <w:r w:rsidR="008A1C0B" w:rsidRPr="005B0C89">
              <w:rPr>
                <w:rFonts w:asciiTheme="minorEastAsia" w:eastAsiaTheme="minorEastAsia" w:hAnsiTheme="minorEastAsia" w:hint="eastAsia"/>
                <w:szCs w:val="21"/>
              </w:rPr>
              <w:t>環境</w:t>
            </w:r>
          </w:p>
        </w:tc>
        <w:tc>
          <w:tcPr>
            <w:tcW w:w="4008" w:type="pct"/>
          </w:tcPr>
          <w:p w14:paraId="10547526" w14:textId="336C795D" w:rsidR="00872BB1" w:rsidRPr="005B0C89" w:rsidRDefault="008A1C0B"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システム改修時等に本番環境に適用する前に動作検証するために使用する</w:t>
            </w:r>
            <w:r w:rsidR="00F959A8" w:rsidRPr="005B0C89">
              <w:rPr>
                <w:rFonts w:asciiTheme="minorEastAsia" w:eastAsiaTheme="minorEastAsia" w:hAnsiTheme="minorEastAsia" w:hint="eastAsia"/>
                <w:szCs w:val="21"/>
              </w:rPr>
              <w:t>検証</w:t>
            </w:r>
            <w:r w:rsidRPr="005B0C89">
              <w:rPr>
                <w:rFonts w:asciiTheme="minorEastAsia" w:eastAsiaTheme="minorEastAsia" w:hAnsiTheme="minorEastAsia" w:hint="eastAsia"/>
                <w:szCs w:val="21"/>
              </w:rPr>
              <w:t>環境の構築について、本委託範囲として準備すること。</w:t>
            </w:r>
          </w:p>
        </w:tc>
      </w:tr>
      <w:tr w:rsidR="00C8441D" w:rsidRPr="005B0C89" w14:paraId="7CF7D1BB" w14:textId="77777777" w:rsidTr="00BF2DBD">
        <w:tc>
          <w:tcPr>
            <w:tcW w:w="992" w:type="pct"/>
          </w:tcPr>
          <w:p w14:paraId="259A3121" w14:textId="290C1E4B" w:rsidR="00872BB1" w:rsidRPr="005B0C89" w:rsidRDefault="008A1C0B"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本番環境</w:t>
            </w:r>
          </w:p>
        </w:tc>
        <w:tc>
          <w:tcPr>
            <w:tcW w:w="4008" w:type="pct"/>
          </w:tcPr>
          <w:p w14:paraId="275B8486" w14:textId="1A68EC04" w:rsidR="00872BB1" w:rsidRPr="005B0C89" w:rsidRDefault="0063305E"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本番環境の構築について、本委託範囲として準備すること。</w:t>
            </w:r>
          </w:p>
        </w:tc>
      </w:tr>
    </w:tbl>
    <w:p w14:paraId="43F2000F" w14:textId="7C1F578B" w:rsidR="00782F53" w:rsidRPr="005B0C89" w:rsidRDefault="00782F53" w:rsidP="00852A46">
      <w:pPr>
        <w:spacing w:line="276" w:lineRule="auto"/>
        <w:rPr>
          <w:rFonts w:asciiTheme="minorEastAsia" w:eastAsiaTheme="minorEastAsia" w:hAnsiTheme="minorEastAsia"/>
          <w:szCs w:val="21"/>
        </w:rPr>
      </w:pPr>
    </w:p>
    <w:p w14:paraId="0A325F92" w14:textId="77777777" w:rsidR="00163086" w:rsidRPr="005B0C89" w:rsidRDefault="00163086" w:rsidP="00852A46">
      <w:pPr>
        <w:pStyle w:val="2"/>
        <w:spacing w:line="276" w:lineRule="auto"/>
        <w:ind w:left="426" w:hanging="426"/>
        <w:rPr>
          <w:rFonts w:asciiTheme="minorEastAsia" w:eastAsiaTheme="minorEastAsia" w:hAnsiTheme="minorEastAsia"/>
          <w:sz w:val="21"/>
          <w:szCs w:val="21"/>
        </w:rPr>
      </w:pPr>
      <w:bookmarkStart w:id="80" w:name="_Toc201908187"/>
      <w:r w:rsidRPr="005B0C89">
        <w:rPr>
          <w:rFonts w:asciiTheme="minorEastAsia" w:eastAsiaTheme="minorEastAsia" w:hAnsiTheme="minorEastAsia" w:hint="eastAsia"/>
          <w:sz w:val="21"/>
          <w:szCs w:val="21"/>
        </w:rPr>
        <w:t>テスト要件</w:t>
      </w:r>
      <w:bookmarkEnd w:id="80"/>
    </w:p>
    <w:p w14:paraId="49891D36" w14:textId="77777777" w:rsidR="00163086" w:rsidRPr="005B0C89" w:rsidRDefault="00163086" w:rsidP="00852A46">
      <w:pPr>
        <w:pStyle w:val="30"/>
        <w:spacing w:line="276" w:lineRule="auto"/>
        <w:ind w:leftChars="13" w:left="27"/>
        <w:rPr>
          <w:rFonts w:asciiTheme="minorEastAsia" w:eastAsiaTheme="minorEastAsia" w:hAnsiTheme="minorEastAsia"/>
          <w:sz w:val="21"/>
          <w:szCs w:val="21"/>
        </w:rPr>
      </w:pPr>
      <w:bookmarkStart w:id="81" w:name="_Toc201908188"/>
      <w:r w:rsidRPr="005B0C89">
        <w:rPr>
          <w:rFonts w:asciiTheme="minorEastAsia" w:eastAsiaTheme="minorEastAsia" w:hAnsiTheme="minorEastAsia" w:hint="eastAsia"/>
          <w:sz w:val="21"/>
          <w:szCs w:val="21"/>
        </w:rPr>
        <w:t>テスト方法</w:t>
      </w:r>
      <w:bookmarkEnd w:id="81"/>
    </w:p>
    <w:p w14:paraId="2E7A9D61" w14:textId="6DD7397C" w:rsidR="00197181" w:rsidRPr="005B0C89" w:rsidRDefault="001971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受託者は、各種テスト計画書等に基づいて、単体テスト、結合テスト、総合テスト、</w:t>
      </w:r>
      <w:r w:rsidR="006258D1" w:rsidRPr="005B0C89">
        <w:rPr>
          <w:rFonts w:asciiTheme="minorEastAsia" w:eastAsiaTheme="minorEastAsia" w:hAnsiTheme="minorEastAsia" w:hint="eastAsia"/>
          <w:szCs w:val="21"/>
        </w:rPr>
        <w:t>移行テスト、</w:t>
      </w:r>
      <w:r w:rsidR="008F0529" w:rsidRPr="005B0C89">
        <w:rPr>
          <w:rFonts w:asciiTheme="minorEastAsia" w:eastAsiaTheme="minorEastAsia" w:hAnsiTheme="minorEastAsia" w:hint="eastAsia"/>
          <w:szCs w:val="21"/>
        </w:rPr>
        <w:t>受入</w:t>
      </w:r>
      <w:r w:rsidRPr="005B0C89">
        <w:rPr>
          <w:rFonts w:asciiTheme="minorEastAsia" w:eastAsiaTheme="minorEastAsia" w:hAnsiTheme="minorEastAsia" w:hint="eastAsia"/>
          <w:szCs w:val="21"/>
        </w:rPr>
        <w:t>テスト、連携対象システムとの連携テストを主体的に実施すること。</w:t>
      </w:r>
    </w:p>
    <w:p w14:paraId="30F453BA" w14:textId="629915F9" w:rsidR="00197181" w:rsidRPr="005B0C89" w:rsidRDefault="001971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総合テストの実施は、実際の業務環境と同じ状態で</w:t>
      </w:r>
      <w:r w:rsidR="00706817" w:rsidRPr="005B0C89">
        <w:rPr>
          <w:rFonts w:asciiTheme="minorEastAsia" w:eastAsiaTheme="minorEastAsia" w:hAnsiTheme="minorEastAsia" w:hint="eastAsia"/>
          <w:szCs w:val="21"/>
        </w:rPr>
        <w:t>、</w:t>
      </w:r>
      <w:r w:rsidR="00BE6123" w:rsidRPr="005B0C89">
        <w:rPr>
          <w:rFonts w:asciiTheme="minorEastAsia" w:eastAsiaTheme="minorEastAsia" w:hAnsiTheme="minorEastAsia" w:hint="eastAsia"/>
          <w:szCs w:val="21"/>
        </w:rPr>
        <w:t>貸与申請から返還金完納までの</w:t>
      </w:r>
      <w:r w:rsidR="00706817" w:rsidRPr="005B0C89">
        <w:rPr>
          <w:rFonts w:asciiTheme="minorEastAsia" w:eastAsiaTheme="minorEastAsia" w:hAnsiTheme="minorEastAsia" w:hint="eastAsia"/>
          <w:szCs w:val="21"/>
        </w:rPr>
        <w:t>サイクルを考えた</w:t>
      </w:r>
      <w:r w:rsidRPr="005B0C89">
        <w:rPr>
          <w:rFonts w:asciiTheme="minorEastAsia" w:eastAsiaTheme="minorEastAsia" w:hAnsiTheme="minorEastAsia" w:hint="eastAsia"/>
          <w:szCs w:val="21"/>
        </w:rPr>
        <w:t>テストを実施する</w:t>
      </w:r>
      <w:r w:rsidR="00706817" w:rsidRPr="005B0C89">
        <w:rPr>
          <w:rFonts w:asciiTheme="minorEastAsia" w:eastAsiaTheme="minorEastAsia" w:hAnsiTheme="minorEastAsia" w:hint="eastAsia"/>
          <w:szCs w:val="21"/>
        </w:rPr>
        <w:t>こと</w:t>
      </w:r>
      <w:r w:rsidRPr="005B0C89">
        <w:rPr>
          <w:rFonts w:asciiTheme="minorEastAsia" w:eastAsiaTheme="minorEastAsia" w:hAnsiTheme="minorEastAsia" w:hint="eastAsia"/>
          <w:szCs w:val="21"/>
        </w:rPr>
        <w:t>。また、テスト実施時は事前に各関係者の役割分担をテスト計画書にて明確化すること。</w:t>
      </w:r>
    </w:p>
    <w:p w14:paraId="56B6CA05" w14:textId="0CA3E1B8" w:rsidR="00163086" w:rsidRPr="005B0C89" w:rsidRDefault="008F0529"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なお、総合テスト、受入</w:t>
      </w:r>
      <w:r w:rsidR="00197181" w:rsidRPr="005B0C89">
        <w:rPr>
          <w:rFonts w:asciiTheme="minorEastAsia" w:eastAsiaTheme="minorEastAsia" w:hAnsiTheme="minorEastAsia" w:hint="eastAsia"/>
          <w:szCs w:val="21"/>
        </w:rPr>
        <w:t>テストにおいて発生した障害は、必要に応じて</w:t>
      </w:r>
      <w:r w:rsidR="00157A12" w:rsidRPr="005B0C89">
        <w:rPr>
          <w:rFonts w:asciiTheme="minorEastAsia" w:eastAsiaTheme="minorEastAsia" w:hAnsiTheme="minorEastAsia" w:hint="eastAsia"/>
          <w:szCs w:val="21"/>
        </w:rPr>
        <w:t>大阪府育英会</w:t>
      </w:r>
      <w:r w:rsidR="00197181" w:rsidRPr="005B0C89">
        <w:rPr>
          <w:rFonts w:asciiTheme="minorEastAsia" w:eastAsiaTheme="minorEastAsia" w:hAnsiTheme="minorEastAsia" w:hint="eastAsia"/>
          <w:szCs w:val="21"/>
        </w:rPr>
        <w:t>へ報告を行った後、復旧作業及び原因の解明、対策を行うこと。また、性能面での問題が発生した場合には、チューニングを施すこと。</w:t>
      </w:r>
    </w:p>
    <w:p w14:paraId="3D711462" w14:textId="77777777" w:rsidR="00163086" w:rsidRPr="005B0C89" w:rsidRDefault="00163086" w:rsidP="00852A46">
      <w:pPr>
        <w:spacing w:line="276" w:lineRule="auto"/>
        <w:rPr>
          <w:rFonts w:asciiTheme="minorEastAsia" w:eastAsiaTheme="minorEastAsia" w:hAnsiTheme="minorEastAsia"/>
          <w:szCs w:val="21"/>
        </w:rPr>
      </w:pPr>
    </w:p>
    <w:p w14:paraId="3627C307" w14:textId="77777777" w:rsidR="00163086" w:rsidRPr="005B0C89" w:rsidRDefault="00163086" w:rsidP="00852A46">
      <w:pPr>
        <w:pStyle w:val="30"/>
        <w:tabs>
          <w:tab w:val="left" w:pos="567"/>
        </w:tabs>
        <w:spacing w:line="276" w:lineRule="auto"/>
        <w:ind w:leftChars="13" w:left="27"/>
        <w:rPr>
          <w:rFonts w:asciiTheme="minorEastAsia" w:eastAsiaTheme="minorEastAsia" w:hAnsiTheme="minorEastAsia"/>
          <w:sz w:val="21"/>
          <w:szCs w:val="21"/>
        </w:rPr>
      </w:pPr>
      <w:bookmarkStart w:id="82" w:name="_Toc201908189"/>
      <w:r w:rsidRPr="005B0C89">
        <w:rPr>
          <w:rFonts w:asciiTheme="minorEastAsia" w:eastAsiaTheme="minorEastAsia" w:hAnsiTheme="minorEastAsia" w:hint="eastAsia"/>
          <w:sz w:val="21"/>
          <w:szCs w:val="21"/>
        </w:rPr>
        <w:t>テストデータ</w:t>
      </w:r>
      <w:bookmarkEnd w:id="82"/>
    </w:p>
    <w:p w14:paraId="2E71ABB3" w14:textId="068F39F1" w:rsidR="00163086"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各テストで使用するテストデータに関しては、受託者においてテストデータを準備すること。なお、総合テスト以降のテスト工程において、実データが必要な場合には、別途</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と協議すること。受託者の開発環境における実データによるテスト実施は認めない。</w:t>
      </w:r>
    </w:p>
    <w:p w14:paraId="6B53E712" w14:textId="6756C989" w:rsidR="00596890" w:rsidRPr="005B0C89" w:rsidRDefault="00596890" w:rsidP="00852A46">
      <w:pPr>
        <w:spacing w:line="276" w:lineRule="auto"/>
        <w:rPr>
          <w:rFonts w:asciiTheme="minorEastAsia" w:eastAsiaTheme="minorEastAsia" w:hAnsiTheme="minorEastAsia"/>
          <w:szCs w:val="21"/>
        </w:rPr>
      </w:pPr>
    </w:p>
    <w:p w14:paraId="77B22257" w14:textId="77777777" w:rsidR="008A0E39" w:rsidRPr="005B0C89" w:rsidRDefault="00163086" w:rsidP="00852A46">
      <w:pPr>
        <w:pStyle w:val="2"/>
        <w:spacing w:line="276" w:lineRule="auto"/>
        <w:ind w:left="426" w:hanging="426"/>
        <w:rPr>
          <w:rFonts w:asciiTheme="minorEastAsia" w:eastAsiaTheme="minorEastAsia" w:hAnsiTheme="minorEastAsia"/>
          <w:sz w:val="21"/>
          <w:szCs w:val="21"/>
        </w:rPr>
      </w:pPr>
      <w:bookmarkStart w:id="83" w:name="_Toc201908190"/>
      <w:r w:rsidRPr="005B0C89">
        <w:rPr>
          <w:rFonts w:asciiTheme="minorEastAsia" w:eastAsiaTheme="minorEastAsia" w:hAnsiTheme="minorEastAsia" w:hint="eastAsia"/>
          <w:sz w:val="21"/>
          <w:szCs w:val="21"/>
        </w:rPr>
        <w:lastRenderedPageBreak/>
        <w:t>移行要件</w:t>
      </w:r>
      <w:bookmarkEnd w:id="83"/>
    </w:p>
    <w:p w14:paraId="40574665" w14:textId="4F020699" w:rsidR="009F62A9" w:rsidRPr="005B0C89" w:rsidRDefault="004B61B6" w:rsidP="00852A46">
      <w:pPr>
        <w:pStyle w:val="30"/>
        <w:spacing w:line="276" w:lineRule="auto"/>
        <w:ind w:left="426" w:hanging="426"/>
        <w:rPr>
          <w:rFonts w:asciiTheme="minorEastAsia" w:eastAsiaTheme="minorEastAsia" w:hAnsiTheme="minorEastAsia"/>
          <w:sz w:val="21"/>
          <w:szCs w:val="21"/>
        </w:rPr>
      </w:pPr>
      <w:bookmarkStart w:id="84" w:name="_Toc201908191"/>
      <w:r w:rsidRPr="005B0C89">
        <w:rPr>
          <w:rFonts w:asciiTheme="minorEastAsia" w:eastAsiaTheme="minorEastAsia" w:hAnsiTheme="minorEastAsia" w:hint="eastAsia"/>
          <w:sz w:val="21"/>
          <w:szCs w:val="21"/>
        </w:rPr>
        <w:t>システム移行</w:t>
      </w:r>
      <w:bookmarkEnd w:id="84"/>
    </w:p>
    <w:p w14:paraId="6ADAF3BD" w14:textId="23EB1AA6" w:rsidR="00B54884" w:rsidRPr="005B0C89" w:rsidRDefault="008A0E39"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システム移行については、以下に示す内容を踏まえ実施すること</w:t>
      </w:r>
    </w:p>
    <w:p w14:paraId="243F7B1D" w14:textId="466DDBEC" w:rsidR="008A0E39" w:rsidRPr="005B0C89" w:rsidRDefault="008A0E39" w:rsidP="00852A46">
      <w:pPr>
        <w:pStyle w:val="af5"/>
        <w:spacing w:line="276" w:lineRule="auto"/>
        <w:jc w:val="center"/>
        <w:rPr>
          <w:rFonts w:asciiTheme="minorEastAsia" w:eastAsiaTheme="minorEastAsia" w:hAnsiTheme="minorEastAsia"/>
          <w:b w:val="0"/>
        </w:rPr>
      </w:pPr>
    </w:p>
    <w:p w14:paraId="2151826B" w14:textId="494CDE62" w:rsidR="009F62A9" w:rsidRPr="005B0C89" w:rsidRDefault="009F62A9"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0F51F1" w:rsidRPr="005B0C89">
        <w:rPr>
          <w:rFonts w:asciiTheme="minorEastAsia" w:eastAsiaTheme="minorEastAsia" w:hAnsiTheme="minorEastAsia"/>
          <w:b w:val="0"/>
        </w:rPr>
        <w:t>5-4-1</w:t>
      </w:r>
      <w:r w:rsidRPr="005B0C89">
        <w:rPr>
          <w:rFonts w:asciiTheme="minorEastAsia" w:eastAsiaTheme="minorEastAsia" w:hAnsiTheme="minorEastAsia" w:hint="eastAsia"/>
          <w:b w:val="0"/>
        </w:rPr>
        <w:t xml:space="preserve">　システム移行</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62"/>
      </w:tblGrid>
      <w:tr w:rsidR="005B0C89" w:rsidRPr="005B0C89" w14:paraId="2FA66E29" w14:textId="77777777" w:rsidTr="00182151">
        <w:trPr>
          <w:trHeight w:val="510"/>
          <w:tblHeader/>
        </w:trPr>
        <w:tc>
          <w:tcPr>
            <w:tcW w:w="1985" w:type="dxa"/>
            <w:shd w:val="clear" w:color="auto" w:fill="F2F2F2"/>
            <w:vAlign w:val="center"/>
          </w:tcPr>
          <w:p w14:paraId="0F228C9D" w14:textId="77777777" w:rsidR="008A0E39" w:rsidRPr="005B0C89" w:rsidRDefault="008A0E39"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対象</w:t>
            </w:r>
          </w:p>
        </w:tc>
        <w:tc>
          <w:tcPr>
            <w:tcW w:w="6662" w:type="dxa"/>
            <w:shd w:val="clear" w:color="auto" w:fill="F2F2F2"/>
            <w:vAlign w:val="center"/>
          </w:tcPr>
          <w:p w14:paraId="3B79184F" w14:textId="579E3C2A" w:rsidR="008A0E39" w:rsidRPr="005B0C89" w:rsidRDefault="008A0E39" w:rsidP="00852A46">
            <w:pPr>
              <w:spacing w:line="276" w:lineRule="auto"/>
              <w:jc w:val="center"/>
              <w:rPr>
                <w:rFonts w:asciiTheme="minorEastAsia" w:eastAsiaTheme="minorEastAsia" w:hAnsiTheme="minorEastAsia"/>
                <w:szCs w:val="21"/>
              </w:rPr>
            </w:pPr>
            <w:r w:rsidRPr="005B0C89">
              <w:rPr>
                <w:rFonts w:asciiTheme="minorEastAsia" w:eastAsiaTheme="minorEastAsia" w:hAnsiTheme="minorEastAsia" w:hint="eastAsia"/>
                <w:szCs w:val="21"/>
              </w:rPr>
              <w:t>内容</w:t>
            </w:r>
          </w:p>
        </w:tc>
      </w:tr>
      <w:tr w:rsidR="005B0C89" w:rsidRPr="005B0C89" w14:paraId="329E460A" w14:textId="77777777" w:rsidTr="00182151">
        <w:tc>
          <w:tcPr>
            <w:tcW w:w="1985" w:type="dxa"/>
            <w:shd w:val="clear" w:color="auto" w:fill="auto"/>
            <w:vAlign w:val="center"/>
          </w:tcPr>
          <w:p w14:paraId="1A418907" w14:textId="77777777" w:rsidR="008A0E39" w:rsidRPr="005B0C89" w:rsidRDefault="008A0E39"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システム移行期間</w:t>
            </w:r>
          </w:p>
        </w:tc>
        <w:tc>
          <w:tcPr>
            <w:tcW w:w="6662" w:type="dxa"/>
            <w:shd w:val="clear" w:color="auto" w:fill="auto"/>
          </w:tcPr>
          <w:p w14:paraId="5F329580" w14:textId="6776BC41" w:rsidR="008A0E39" w:rsidRPr="005B0C89" w:rsidRDefault="008A0E39"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既存システムから</w:t>
            </w:r>
            <w:r w:rsidR="002268E4" w:rsidRPr="005B0C89">
              <w:rPr>
                <w:rFonts w:asciiTheme="minorEastAsia" w:eastAsiaTheme="minorEastAsia" w:hAnsiTheme="minorEastAsia" w:hint="eastAsia"/>
                <w:szCs w:val="21"/>
              </w:rPr>
              <w:t>本システム</w:t>
            </w:r>
            <w:r w:rsidRPr="005B0C89">
              <w:rPr>
                <w:rFonts w:asciiTheme="minorEastAsia" w:eastAsiaTheme="minorEastAsia" w:hAnsiTheme="minorEastAsia" w:hint="eastAsia"/>
                <w:szCs w:val="21"/>
              </w:rPr>
              <w:t>への移行期間は、</w:t>
            </w:r>
            <w:r w:rsidR="00C15E54" w:rsidRPr="005B0C89">
              <w:rPr>
                <w:rFonts w:asciiTheme="minorEastAsia" w:eastAsiaTheme="minorEastAsia" w:hAnsiTheme="minorEastAsia" w:hint="eastAsia"/>
                <w:szCs w:val="21"/>
              </w:rPr>
              <w:t>大阪府育英会の承認を得ること</w:t>
            </w:r>
            <w:r w:rsidRPr="005B0C89">
              <w:rPr>
                <w:rFonts w:asciiTheme="minorEastAsia" w:eastAsiaTheme="minorEastAsia" w:hAnsiTheme="minorEastAsia" w:hint="eastAsia"/>
                <w:szCs w:val="21"/>
              </w:rPr>
              <w:t>。</w:t>
            </w:r>
          </w:p>
        </w:tc>
      </w:tr>
      <w:tr w:rsidR="005B0C89" w:rsidRPr="005B0C89" w14:paraId="7F18460C" w14:textId="77777777" w:rsidTr="00182151">
        <w:tc>
          <w:tcPr>
            <w:tcW w:w="1985" w:type="dxa"/>
            <w:shd w:val="clear" w:color="auto" w:fill="auto"/>
            <w:vAlign w:val="center"/>
          </w:tcPr>
          <w:p w14:paraId="5EC9A94E" w14:textId="77777777" w:rsidR="008A0E39" w:rsidRPr="005B0C89" w:rsidRDefault="008A0E39"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システム停止可能日時</w:t>
            </w:r>
          </w:p>
        </w:tc>
        <w:tc>
          <w:tcPr>
            <w:tcW w:w="6662" w:type="dxa"/>
            <w:shd w:val="clear" w:color="auto" w:fill="auto"/>
          </w:tcPr>
          <w:p w14:paraId="7970FFF5" w14:textId="7AE03319" w:rsidR="008A0E39" w:rsidRPr="005B0C89" w:rsidRDefault="008A0E39"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システム移行時のシステム停止可能日時は、利用の少ない時間帯（夜間、休日など）とすること。</w:t>
            </w:r>
          </w:p>
        </w:tc>
      </w:tr>
      <w:tr w:rsidR="005B0C89" w:rsidRPr="005B0C89" w14:paraId="067E0302" w14:textId="77777777" w:rsidTr="00182151">
        <w:trPr>
          <w:trHeight w:val="345"/>
        </w:trPr>
        <w:tc>
          <w:tcPr>
            <w:tcW w:w="1985" w:type="dxa"/>
            <w:shd w:val="clear" w:color="auto" w:fill="auto"/>
            <w:vAlign w:val="center"/>
          </w:tcPr>
          <w:p w14:paraId="111FFCB8" w14:textId="77777777" w:rsidR="008A0E39" w:rsidRPr="005B0C89" w:rsidRDefault="008A0E39" w:rsidP="00852A46">
            <w:pPr>
              <w:spacing w:line="276" w:lineRule="auto"/>
              <w:jc w:val="left"/>
              <w:rPr>
                <w:rFonts w:asciiTheme="minorEastAsia" w:eastAsiaTheme="minorEastAsia" w:hAnsiTheme="minorEastAsia"/>
                <w:szCs w:val="21"/>
              </w:rPr>
            </w:pPr>
            <w:r w:rsidRPr="005B0C89">
              <w:rPr>
                <w:rFonts w:asciiTheme="minorEastAsia" w:eastAsiaTheme="minorEastAsia" w:hAnsiTheme="minorEastAsia" w:hint="eastAsia"/>
                <w:szCs w:val="21"/>
              </w:rPr>
              <w:t>並行稼働の有無</w:t>
            </w:r>
          </w:p>
        </w:tc>
        <w:tc>
          <w:tcPr>
            <w:tcW w:w="6662" w:type="dxa"/>
            <w:shd w:val="clear" w:color="auto" w:fill="auto"/>
          </w:tcPr>
          <w:p w14:paraId="684827A9" w14:textId="7CAEAE27" w:rsidR="008A0E39" w:rsidRPr="005B0C89" w:rsidRDefault="008A0E39"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システム移行時の並行稼働期間は、</w:t>
            </w:r>
            <w:r w:rsidR="00AE2224" w:rsidRPr="005B0C89">
              <w:rPr>
                <w:rFonts w:asciiTheme="minorEastAsia" w:eastAsiaTheme="minorEastAsia" w:hAnsiTheme="minorEastAsia" w:hint="eastAsia"/>
                <w:szCs w:val="21"/>
              </w:rPr>
              <w:t>６</w:t>
            </w:r>
            <w:r w:rsidR="000F51F1" w:rsidRPr="005B0C89">
              <w:rPr>
                <w:rFonts w:asciiTheme="minorEastAsia" w:eastAsiaTheme="minorEastAsia" w:hAnsiTheme="minorEastAsia" w:hint="eastAsia"/>
                <w:szCs w:val="21"/>
              </w:rPr>
              <w:t>ヶ月</w:t>
            </w:r>
            <w:r w:rsidR="00AE2224" w:rsidRPr="005B0C89">
              <w:rPr>
                <w:rFonts w:asciiTheme="minorEastAsia" w:eastAsiaTheme="minorEastAsia" w:hAnsiTheme="minorEastAsia" w:hint="eastAsia"/>
                <w:szCs w:val="21"/>
              </w:rPr>
              <w:t>程度を想定している</w:t>
            </w:r>
            <w:r w:rsidRPr="005B0C89">
              <w:rPr>
                <w:rFonts w:asciiTheme="minorEastAsia" w:eastAsiaTheme="minorEastAsia" w:hAnsiTheme="minorEastAsia" w:hint="eastAsia"/>
                <w:szCs w:val="21"/>
              </w:rPr>
              <w:t>。</w:t>
            </w:r>
          </w:p>
          <w:p w14:paraId="132ED3BF" w14:textId="04F16A50" w:rsidR="00AE2224" w:rsidRPr="005B0C89" w:rsidRDefault="00AE2224"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ただし、</w:t>
            </w:r>
            <w:r w:rsidR="00DC4CBE" w:rsidRPr="005B0C89">
              <w:rPr>
                <w:rFonts w:asciiTheme="minorEastAsia" w:eastAsiaTheme="minorEastAsia" w:hAnsiTheme="minorEastAsia" w:hint="eastAsia"/>
                <w:szCs w:val="21"/>
              </w:rPr>
              <w:t>変更となる可能性もあるため、大阪府育英会と協議すること。</w:t>
            </w:r>
          </w:p>
        </w:tc>
      </w:tr>
    </w:tbl>
    <w:p w14:paraId="645C0B90" w14:textId="39FF6194" w:rsidR="00B54884" w:rsidRPr="005B0C89" w:rsidRDefault="00B54884" w:rsidP="00852A46">
      <w:pPr>
        <w:spacing w:line="276" w:lineRule="auto"/>
        <w:rPr>
          <w:rFonts w:asciiTheme="minorEastAsia" w:eastAsiaTheme="minorEastAsia" w:hAnsiTheme="minorEastAsia"/>
          <w:szCs w:val="21"/>
        </w:rPr>
      </w:pPr>
    </w:p>
    <w:p w14:paraId="2397025E" w14:textId="0878381A" w:rsidR="00163086" w:rsidRPr="005B0C89" w:rsidRDefault="00163086" w:rsidP="00852A46">
      <w:pPr>
        <w:pStyle w:val="30"/>
        <w:spacing w:line="276" w:lineRule="auto"/>
        <w:rPr>
          <w:rFonts w:asciiTheme="minorEastAsia" w:eastAsiaTheme="minorEastAsia" w:hAnsiTheme="minorEastAsia"/>
          <w:sz w:val="21"/>
          <w:szCs w:val="21"/>
        </w:rPr>
      </w:pPr>
      <w:bookmarkStart w:id="85" w:name="_Toc201908192"/>
      <w:r w:rsidRPr="005B0C89">
        <w:rPr>
          <w:rFonts w:asciiTheme="minorEastAsia" w:eastAsiaTheme="minorEastAsia" w:hAnsiTheme="minorEastAsia" w:hint="eastAsia"/>
          <w:sz w:val="21"/>
          <w:szCs w:val="21"/>
        </w:rPr>
        <w:t>データ移行</w:t>
      </w:r>
      <w:bookmarkEnd w:id="85"/>
    </w:p>
    <w:p w14:paraId="7A9EBF9F" w14:textId="14A960EC" w:rsidR="008A0E39" w:rsidRPr="005B0C89" w:rsidRDefault="001F54D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w:t>
      </w:r>
      <w:r w:rsidR="00163086" w:rsidRPr="005B0C89">
        <w:rPr>
          <w:rFonts w:asciiTheme="minorEastAsia" w:eastAsiaTheme="minorEastAsia" w:hAnsiTheme="minorEastAsia" w:hint="eastAsia"/>
          <w:szCs w:val="21"/>
        </w:rPr>
        <w:t>１</w:t>
      </w:r>
      <w:r w:rsidR="00FF6324" w:rsidRPr="005B0C89">
        <w:rPr>
          <w:rFonts w:asciiTheme="minorEastAsia" w:eastAsiaTheme="minorEastAsia" w:hAnsiTheme="minorEastAsia" w:hint="eastAsia"/>
          <w:szCs w:val="21"/>
        </w:rPr>
        <w:t>）</w:t>
      </w:r>
      <w:r w:rsidR="00163086" w:rsidRPr="005B0C89">
        <w:rPr>
          <w:rFonts w:asciiTheme="minorEastAsia" w:eastAsiaTheme="minorEastAsia" w:hAnsiTheme="minorEastAsia" w:hint="eastAsia"/>
          <w:szCs w:val="21"/>
        </w:rPr>
        <w:t>基本方針</w:t>
      </w:r>
    </w:p>
    <w:p w14:paraId="542F7D68" w14:textId="4E0CD034" w:rsidR="00FF6324" w:rsidRPr="005B0C89" w:rsidRDefault="001971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システム移行は、システム運用・各業務への影響を最小限に止めるために、極力各業務の繁忙期を避け、業務に対する影響を抑制するように調整すること。また</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に事前に計画を説明し、承認を得るものとする。</w:t>
      </w:r>
    </w:p>
    <w:p w14:paraId="453CA74F" w14:textId="4999D841" w:rsidR="00197181" w:rsidRPr="005B0C89" w:rsidRDefault="00197181" w:rsidP="00852A46">
      <w:pPr>
        <w:spacing w:line="276" w:lineRule="auto"/>
        <w:rPr>
          <w:rFonts w:asciiTheme="minorEastAsia" w:eastAsiaTheme="minorEastAsia" w:hAnsiTheme="minorEastAsia"/>
          <w:bCs/>
          <w:szCs w:val="21"/>
        </w:rPr>
      </w:pPr>
    </w:p>
    <w:p w14:paraId="4251B5CB" w14:textId="10F93504" w:rsidR="008A0E39" w:rsidRPr="005B0C89" w:rsidRDefault="001F54D7"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w:t>
      </w:r>
      <w:r w:rsidR="00163086" w:rsidRPr="005B0C89">
        <w:rPr>
          <w:rFonts w:asciiTheme="minorEastAsia" w:eastAsiaTheme="minorEastAsia" w:hAnsiTheme="minorEastAsia" w:hint="eastAsia"/>
          <w:szCs w:val="21"/>
        </w:rPr>
        <w:t>２</w:t>
      </w:r>
      <w:r w:rsidRPr="005B0C89">
        <w:rPr>
          <w:rFonts w:asciiTheme="minorEastAsia" w:eastAsiaTheme="minorEastAsia" w:hAnsiTheme="minorEastAsia" w:hint="eastAsia"/>
          <w:szCs w:val="21"/>
        </w:rPr>
        <w:t>）</w:t>
      </w:r>
      <w:r w:rsidR="00163086" w:rsidRPr="005B0C89">
        <w:rPr>
          <w:rFonts w:asciiTheme="minorEastAsia" w:eastAsiaTheme="minorEastAsia" w:hAnsiTheme="minorEastAsia" w:hint="eastAsia"/>
          <w:szCs w:val="21"/>
        </w:rPr>
        <w:t>移行データ</w:t>
      </w:r>
    </w:p>
    <w:p w14:paraId="7751A5BC" w14:textId="2E20F336" w:rsidR="007E4D3F" w:rsidRPr="005B0C89" w:rsidRDefault="001971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移行するデータは、現行システムに蓄積されているすべてのデータの移行を前提とする。</w:t>
      </w:r>
    </w:p>
    <w:p w14:paraId="32706F68" w14:textId="5FC4DAC9" w:rsidR="008F0529" w:rsidRPr="005B0C89" w:rsidRDefault="008F0529"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また、採用するシステムによって、必要な追加項目が不足し、登録が必要な場合は、登録を実施すること。</w:t>
      </w:r>
    </w:p>
    <w:p w14:paraId="5B27CE9F" w14:textId="2B0CCCD6" w:rsidR="00B54884" w:rsidRPr="005B0C89" w:rsidRDefault="0019718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なお、データの移行は、</w:t>
      </w:r>
      <w:r w:rsidR="006562D7" w:rsidRPr="005B0C89">
        <w:rPr>
          <w:rFonts w:asciiTheme="minorEastAsia" w:eastAsiaTheme="minorEastAsia" w:hAnsiTheme="minorEastAsia" w:hint="eastAsia"/>
          <w:szCs w:val="21"/>
        </w:rPr>
        <w:t>職員</w:t>
      </w:r>
      <w:r w:rsidRPr="005B0C89">
        <w:rPr>
          <w:rFonts w:asciiTheme="minorEastAsia" w:eastAsiaTheme="minorEastAsia" w:hAnsiTheme="minorEastAsia" w:hint="eastAsia"/>
          <w:szCs w:val="21"/>
        </w:rPr>
        <w:t>の負担が最小限となる方法で行うよう留意すること。現行システムからのデータ抽出については、</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で実施する</w:t>
      </w:r>
      <w:r w:rsidR="00F51EDF" w:rsidRPr="005B0C89">
        <w:rPr>
          <w:rFonts w:asciiTheme="minorEastAsia" w:eastAsiaTheme="minorEastAsia" w:hAnsiTheme="minorEastAsia" w:hint="eastAsia"/>
          <w:szCs w:val="21"/>
        </w:rPr>
        <w:t>ものとする</w:t>
      </w:r>
      <w:r w:rsidR="00D87DD1" w:rsidRPr="005B0C89">
        <w:rPr>
          <w:rFonts w:asciiTheme="minorEastAsia" w:eastAsiaTheme="minorEastAsia" w:hAnsiTheme="minorEastAsia" w:hint="eastAsia"/>
          <w:szCs w:val="21"/>
        </w:rPr>
        <w:t>。</w:t>
      </w:r>
    </w:p>
    <w:p w14:paraId="4AA6906E" w14:textId="5C9C3075" w:rsidR="00D0184E" w:rsidRPr="005B0C89" w:rsidRDefault="00D0184E"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現行システムの漢字</w:t>
      </w:r>
      <w:r w:rsidR="007412E1" w:rsidRPr="005B0C89">
        <w:rPr>
          <w:rFonts w:asciiTheme="minorEastAsia" w:eastAsiaTheme="minorEastAsia" w:hAnsiTheme="minorEastAsia" w:hint="eastAsia"/>
          <w:szCs w:val="21"/>
        </w:rPr>
        <w:t>データ</w:t>
      </w:r>
      <w:r w:rsidRPr="005B0C89">
        <w:rPr>
          <w:rFonts w:asciiTheme="minorEastAsia" w:eastAsiaTheme="minorEastAsia" w:hAnsiTheme="minorEastAsia" w:hint="eastAsia"/>
          <w:szCs w:val="21"/>
        </w:rPr>
        <w:t>は富士通J</w:t>
      </w:r>
      <w:r w:rsidRPr="005B0C89">
        <w:rPr>
          <w:rFonts w:asciiTheme="minorEastAsia" w:eastAsiaTheme="minorEastAsia" w:hAnsiTheme="minorEastAsia"/>
          <w:szCs w:val="21"/>
        </w:rPr>
        <w:t>EF</w:t>
      </w:r>
      <w:r w:rsidRPr="005B0C89">
        <w:rPr>
          <w:rFonts w:asciiTheme="minorEastAsia" w:eastAsiaTheme="minorEastAsia" w:hAnsiTheme="minorEastAsia" w:hint="eastAsia"/>
          <w:szCs w:val="21"/>
        </w:rPr>
        <w:t>漢字</w:t>
      </w:r>
      <w:r w:rsidR="00D87DD1" w:rsidRPr="005B0C89">
        <w:rPr>
          <w:rFonts w:asciiTheme="minorEastAsia" w:eastAsiaTheme="minorEastAsia" w:hAnsiTheme="minorEastAsia" w:hint="eastAsia"/>
          <w:szCs w:val="21"/>
        </w:rPr>
        <w:t>の為、C</w:t>
      </w:r>
      <w:r w:rsidR="00D87DD1" w:rsidRPr="005B0C89">
        <w:rPr>
          <w:rFonts w:asciiTheme="minorEastAsia" w:eastAsiaTheme="minorEastAsia" w:hAnsiTheme="minorEastAsia"/>
          <w:szCs w:val="21"/>
        </w:rPr>
        <w:t>SV</w:t>
      </w:r>
      <w:r w:rsidR="00D87DD1" w:rsidRPr="005B0C89">
        <w:rPr>
          <w:rFonts w:asciiTheme="minorEastAsia" w:eastAsiaTheme="minorEastAsia" w:hAnsiTheme="minorEastAsia" w:hint="eastAsia"/>
          <w:szCs w:val="21"/>
        </w:rPr>
        <w:t>に変換すると一部の拡張漢字が変換出来ない為、データ移行方法については別途両社で協議し決定すること。</w:t>
      </w:r>
    </w:p>
    <w:p w14:paraId="4305675D" w14:textId="7729B7B3" w:rsidR="00D87DD1" w:rsidRPr="005B0C89" w:rsidRDefault="00D87DD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主な移行対象データは以下の通り。</w:t>
      </w:r>
    </w:p>
    <w:p w14:paraId="376DD57D" w14:textId="32751847" w:rsidR="00B54884" w:rsidRPr="005B0C89" w:rsidRDefault="00B54884" w:rsidP="00852A46">
      <w:pPr>
        <w:pStyle w:val="af5"/>
        <w:spacing w:line="276" w:lineRule="auto"/>
        <w:rPr>
          <w:rFonts w:asciiTheme="minorEastAsia" w:eastAsiaTheme="minorEastAsia" w:hAnsiTheme="minorEastAsia"/>
          <w:b w:val="0"/>
        </w:rPr>
      </w:pPr>
    </w:p>
    <w:p w14:paraId="5C69F23D" w14:textId="2A9882D1" w:rsidR="009F62A9" w:rsidRPr="005B0C89" w:rsidRDefault="009F62A9"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B364F3" w:rsidRPr="005B0C89">
        <w:rPr>
          <w:rFonts w:asciiTheme="minorEastAsia" w:eastAsiaTheme="minorEastAsia" w:hAnsiTheme="minorEastAsia"/>
          <w:b w:val="0"/>
        </w:rPr>
        <w:t>5-4-2</w:t>
      </w:r>
      <w:r w:rsidRPr="005B0C89">
        <w:rPr>
          <w:rFonts w:asciiTheme="minorEastAsia" w:eastAsiaTheme="minorEastAsia" w:hAnsiTheme="minorEastAsia"/>
          <w:b w:val="0"/>
        </w:rPr>
        <w:tab/>
      </w:r>
      <w:r w:rsidRPr="005B0C89">
        <w:rPr>
          <w:rFonts w:asciiTheme="minorEastAsia" w:eastAsiaTheme="minorEastAsia" w:hAnsiTheme="minorEastAsia" w:hint="eastAsia"/>
          <w:b w:val="0"/>
        </w:rPr>
        <w:t xml:space="preserve">　</w:t>
      </w:r>
      <w:r w:rsidR="00ED38E2" w:rsidRPr="005B0C89">
        <w:rPr>
          <w:rFonts w:asciiTheme="minorEastAsia" w:eastAsiaTheme="minorEastAsia" w:hAnsiTheme="minorEastAsia" w:hint="eastAsia"/>
          <w:b w:val="0"/>
        </w:rPr>
        <w:t>主な</w:t>
      </w:r>
      <w:r w:rsidRPr="005B0C89">
        <w:rPr>
          <w:rFonts w:asciiTheme="minorEastAsia" w:eastAsiaTheme="minorEastAsia" w:hAnsiTheme="minorEastAsia" w:hint="eastAsia"/>
          <w:b w:val="0"/>
        </w:rPr>
        <w:t>移行対象データ</w:t>
      </w:r>
      <w:r w:rsidR="00DE179B" w:rsidRPr="005B0C89">
        <w:rPr>
          <w:rFonts w:asciiTheme="minorEastAsia" w:eastAsiaTheme="minorEastAsia" w:hAnsiTheme="minorEastAsia" w:hint="eastAsia"/>
          <w:b w:val="0"/>
        </w:rPr>
        <w:t>（令和</w:t>
      </w:r>
      <w:r w:rsidR="00E37D02" w:rsidRPr="005B0C89">
        <w:rPr>
          <w:rFonts w:asciiTheme="minorEastAsia" w:eastAsiaTheme="minorEastAsia" w:hAnsiTheme="minorEastAsia" w:hint="eastAsia"/>
          <w:b w:val="0"/>
        </w:rPr>
        <w:t>６</w:t>
      </w:r>
      <w:r w:rsidR="00DE179B" w:rsidRPr="005B0C89">
        <w:rPr>
          <w:rFonts w:asciiTheme="minorEastAsia" w:eastAsiaTheme="minorEastAsia" w:hAnsiTheme="minorEastAsia" w:hint="eastAsia"/>
          <w:b w:val="0"/>
        </w:rPr>
        <w:t>年３月末時点）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4536"/>
        <w:gridCol w:w="2176"/>
      </w:tblGrid>
      <w:tr w:rsidR="005B0C89" w:rsidRPr="005B0C89" w14:paraId="11115A3A" w14:textId="5B78865E" w:rsidTr="00182151">
        <w:trPr>
          <w:trHeight w:val="369"/>
          <w:tblHeader/>
        </w:trPr>
        <w:tc>
          <w:tcPr>
            <w:tcW w:w="6266" w:type="dxa"/>
            <w:gridSpan w:val="2"/>
            <w:shd w:val="clear" w:color="auto" w:fill="F2F2F2"/>
            <w:vAlign w:val="center"/>
          </w:tcPr>
          <w:p w14:paraId="2D903A17" w14:textId="4F3FD50D" w:rsidR="00626C17" w:rsidRPr="005B0C89" w:rsidRDefault="00626C17"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対象</w:t>
            </w:r>
          </w:p>
        </w:tc>
        <w:tc>
          <w:tcPr>
            <w:tcW w:w="2176" w:type="dxa"/>
            <w:shd w:val="clear" w:color="auto" w:fill="F2F2F2"/>
            <w:vAlign w:val="center"/>
          </w:tcPr>
          <w:p w14:paraId="39C7AF99" w14:textId="4B3172A8" w:rsidR="00626C17" w:rsidRPr="005B0C89" w:rsidRDefault="00626C17" w:rsidP="00852A46">
            <w:pPr>
              <w:spacing w:line="276" w:lineRule="auto"/>
              <w:jc w:val="center"/>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データ量</w:t>
            </w:r>
          </w:p>
        </w:tc>
      </w:tr>
      <w:tr w:rsidR="005B0C89" w:rsidRPr="005B0C89" w14:paraId="3C5BBD09" w14:textId="3CA84631" w:rsidTr="00071435">
        <w:tc>
          <w:tcPr>
            <w:tcW w:w="1730" w:type="dxa"/>
            <w:vMerge w:val="restart"/>
            <w:shd w:val="clear" w:color="auto" w:fill="auto"/>
          </w:tcPr>
          <w:p w14:paraId="7BBC7FEC" w14:textId="53A2AF77" w:rsidR="004660F6" w:rsidRPr="005B0C89" w:rsidRDefault="007872B3"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共通</w:t>
            </w:r>
          </w:p>
        </w:tc>
        <w:tc>
          <w:tcPr>
            <w:tcW w:w="4536" w:type="dxa"/>
            <w:shd w:val="clear" w:color="auto" w:fill="auto"/>
            <w:vAlign w:val="center"/>
          </w:tcPr>
          <w:p w14:paraId="098487D5" w14:textId="37DF6504" w:rsidR="00A44C8C" w:rsidRPr="005B0C89" w:rsidRDefault="007872B3"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基本情報</w:t>
            </w:r>
            <w:r w:rsidR="000D71AE" w:rsidRPr="005B0C89">
              <w:rPr>
                <w:rFonts w:asciiTheme="minorEastAsia" w:eastAsiaTheme="minorEastAsia" w:hAnsiTheme="minorEastAsia" w:hint="eastAsia"/>
                <w:sz w:val="20"/>
                <w:szCs w:val="21"/>
              </w:rPr>
              <w:t>(</w:t>
            </w:r>
            <w:r w:rsidRPr="005B0C89">
              <w:rPr>
                <w:rFonts w:asciiTheme="minorEastAsia" w:eastAsiaTheme="minorEastAsia" w:hAnsiTheme="minorEastAsia" w:hint="eastAsia"/>
                <w:sz w:val="20"/>
                <w:szCs w:val="21"/>
              </w:rPr>
              <w:t>H</w:t>
            </w:r>
            <w:r w:rsidRPr="005B0C89">
              <w:rPr>
                <w:rFonts w:asciiTheme="minorEastAsia" w:eastAsiaTheme="minorEastAsia" w:hAnsiTheme="minorEastAsia"/>
                <w:sz w:val="20"/>
                <w:szCs w:val="21"/>
              </w:rPr>
              <w:t>KJMST</w:t>
            </w:r>
            <w:r w:rsidR="000D71AE" w:rsidRPr="005B0C89">
              <w:rPr>
                <w:rFonts w:asciiTheme="minorEastAsia" w:eastAsiaTheme="minorEastAsia" w:hAnsiTheme="minorEastAsia"/>
                <w:sz w:val="20"/>
                <w:szCs w:val="21"/>
              </w:rPr>
              <w:t>.</w:t>
            </w:r>
            <w:r w:rsidRPr="005B0C89">
              <w:rPr>
                <w:rFonts w:asciiTheme="minorEastAsia" w:eastAsiaTheme="minorEastAsia" w:hAnsiTheme="minorEastAsia"/>
                <w:sz w:val="20"/>
                <w:szCs w:val="21"/>
              </w:rPr>
              <w:t>COMNLIB</w:t>
            </w:r>
            <w:r w:rsidR="000D71AE" w:rsidRPr="005B0C89">
              <w:rPr>
                <w:rFonts w:asciiTheme="minorEastAsia" w:eastAsiaTheme="minorEastAsia" w:hAnsiTheme="minorEastAsia"/>
                <w:sz w:val="20"/>
                <w:szCs w:val="21"/>
              </w:rPr>
              <w:t>)</w:t>
            </w:r>
          </w:p>
        </w:tc>
        <w:tc>
          <w:tcPr>
            <w:tcW w:w="2176" w:type="dxa"/>
          </w:tcPr>
          <w:p w14:paraId="1E9995D4" w14:textId="14D904DC" w:rsidR="00A44C8C" w:rsidRPr="005B0C89" w:rsidRDefault="00A44C8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007872B3" w:rsidRPr="005B0C89">
              <w:rPr>
                <w:rFonts w:asciiTheme="minorEastAsia" w:eastAsiaTheme="minorEastAsia" w:hAnsiTheme="minorEastAsia"/>
                <w:sz w:val="20"/>
                <w:szCs w:val="21"/>
              </w:rPr>
              <w:t>88,530</w:t>
            </w:r>
            <w:r w:rsidR="007872B3" w:rsidRPr="005B0C89" w:rsidDel="000D71AE">
              <w:rPr>
                <w:rFonts w:asciiTheme="minorEastAsia" w:eastAsiaTheme="minorEastAsia" w:hAnsiTheme="minorEastAsia"/>
                <w:sz w:val="20"/>
                <w:szCs w:val="21"/>
              </w:rPr>
              <w:t xml:space="preserve"> </w:t>
            </w:r>
            <w:r w:rsidRPr="005B0C89">
              <w:rPr>
                <w:rFonts w:asciiTheme="minorEastAsia" w:eastAsiaTheme="minorEastAsia" w:hAnsiTheme="minorEastAsia" w:hint="eastAsia"/>
                <w:sz w:val="20"/>
                <w:szCs w:val="21"/>
              </w:rPr>
              <w:t>件</w:t>
            </w:r>
          </w:p>
        </w:tc>
      </w:tr>
      <w:tr w:rsidR="005B0C89" w:rsidRPr="005B0C89" w14:paraId="46ED043E" w14:textId="77777777" w:rsidTr="00071435">
        <w:tc>
          <w:tcPr>
            <w:tcW w:w="1730" w:type="dxa"/>
            <w:vMerge/>
            <w:shd w:val="clear" w:color="auto" w:fill="auto"/>
          </w:tcPr>
          <w:p w14:paraId="6024FABF" w14:textId="77777777" w:rsidR="004660F6" w:rsidRPr="005B0C89" w:rsidRDefault="004660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5B46E4C" w14:textId="55943862" w:rsidR="004660F6" w:rsidRPr="005B0C89" w:rsidRDefault="004660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家族情報(</w:t>
            </w:r>
            <w:r w:rsidRPr="005B0C89">
              <w:rPr>
                <w:rFonts w:asciiTheme="minorEastAsia" w:eastAsiaTheme="minorEastAsia" w:hAnsiTheme="minorEastAsia"/>
                <w:sz w:val="20"/>
                <w:szCs w:val="21"/>
              </w:rPr>
              <w:t>KAZOKU.COMNLIB)</w:t>
            </w:r>
          </w:p>
        </w:tc>
        <w:tc>
          <w:tcPr>
            <w:tcW w:w="2176" w:type="dxa"/>
          </w:tcPr>
          <w:p w14:paraId="75F80537" w14:textId="03D52732" w:rsidR="004660F6" w:rsidRPr="005B0C89" w:rsidRDefault="004660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88,112</w:t>
            </w:r>
            <w:r w:rsidRPr="005B0C89">
              <w:rPr>
                <w:rFonts w:asciiTheme="minorEastAsia" w:eastAsiaTheme="minorEastAsia" w:hAnsiTheme="minorEastAsia" w:hint="eastAsia"/>
                <w:sz w:val="20"/>
                <w:szCs w:val="21"/>
              </w:rPr>
              <w:t>件</w:t>
            </w:r>
          </w:p>
        </w:tc>
      </w:tr>
      <w:tr w:rsidR="005B0C89" w:rsidRPr="005B0C89" w14:paraId="009FBF8E" w14:textId="77777777" w:rsidTr="00071435">
        <w:tc>
          <w:tcPr>
            <w:tcW w:w="1730" w:type="dxa"/>
            <w:vMerge/>
            <w:shd w:val="clear" w:color="auto" w:fill="auto"/>
          </w:tcPr>
          <w:p w14:paraId="7908773D" w14:textId="77777777" w:rsidR="007872B3" w:rsidRPr="005B0C89" w:rsidRDefault="007872B3"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54D35732" w14:textId="6F2FC374" w:rsidR="007872B3" w:rsidRPr="005B0C89" w:rsidRDefault="007872B3"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住所等の変更履歴(</w:t>
            </w:r>
            <w:r w:rsidRPr="005B0C89">
              <w:rPr>
                <w:rFonts w:asciiTheme="minorEastAsia" w:eastAsiaTheme="minorEastAsia" w:hAnsiTheme="minorEastAsia"/>
                <w:sz w:val="20"/>
                <w:szCs w:val="21"/>
              </w:rPr>
              <w:t>JRIREKI.COMNLIB)</w:t>
            </w:r>
          </w:p>
        </w:tc>
        <w:tc>
          <w:tcPr>
            <w:tcW w:w="2176" w:type="dxa"/>
          </w:tcPr>
          <w:p w14:paraId="4AC4F2B4" w14:textId="09C4EEB0" w:rsidR="007872B3" w:rsidRPr="005B0C89" w:rsidRDefault="007872B3"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209</w:t>
            </w:r>
            <w:r w:rsidRPr="005B0C89">
              <w:rPr>
                <w:rFonts w:asciiTheme="minorEastAsia" w:eastAsiaTheme="minorEastAsia" w:hAnsiTheme="minorEastAsia" w:hint="eastAsia"/>
                <w:sz w:val="20"/>
                <w:szCs w:val="21"/>
              </w:rPr>
              <w:t>,</w:t>
            </w:r>
            <w:r w:rsidRPr="005B0C89">
              <w:rPr>
                <w:rFonts w:asciiTheme="minorEastAsia" w:eastAsiaTheme="minorEastAsia" w:hAnsiTheme="minorEastAsia"/>
                <w:sz w:val="20"/>
                <w:szCs w:val="21"/>
              </w:rPr>
              <w:t>081</w:t>
            </w:r>
            <w:r w:rsidRPr="005B0C89">
              <w:rPr>
                <w:rFonts w:asciiTheme="minorEastAsia" w:eastAsiaTheme="minorEastAsia" w:hAnsiTheme="minorEastAsia" w:hint="eastAsia"/>
                <w:sz w:val="20"/>
                <w:szCs w:val="21"/>
              </w:rPr>
              <w:t>件</w:t>
            </w:r>
          </w:p>
        </w:tc>
      </w:tr>
      <w:tr w:rsidR="005B0C89" w:rsidRPr="005B0C89" w14:paraId="7856DAF5" w14:textId="77777777" w:rsidTr="00071435">
        <w:tc>
          <w:tcPr>
            <w:tcW w:w="1730" w:type="dxa"/>
            <w:vMerge/>
            <w:shd w:val="clear" w:color="auto" w:fill="auto"/>
          </w:tcPr>
          <w:p w14:paraId="6FA80187" w14:textId="77777777" w:rsidR="007872B3" w:rsidRPr="005B0C89" w:rsidRDefault="007872B3"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1B4F970D" w14:textId="6018D7F5" w:rsidR="007872B3" w:rsidRPr="005B0C89" w:rsidRDefault="007872B3"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勤務先等の変更履歴(</w:t>
            </w:r>
            <w:r w:rsidRPr="005B0C89">
              <w:rPr>
                <w:rFonts w:asciiTheme="minorEastAsia" w:eastAsiaTheme="minorEastAsia" w:hAnsiTheme="minorEastAsia"/>
                <w:sz w:val="20"/>
                <w:szCs w:val="21"/>
              </w:rPr>
              <w:t>KRIREKI.COMNLIB)</w:t>
            </w:r>
          </w:p>
        </w:tc>
        <w:tc>
          <w:tcPr>
            <w:tcW w:w="2176" w:type="dxa"/>
          </w:tcPr>
          <w:p w14:paraId="57627CB4" w14:textId="388A8301" w:rsidR="007872B3" w:rsidRPr="005B0C89" w:rsidRDefault="007872B3"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約2</w:t>
            </w:r>
            <w:r w:rsidRPr="005B0C89">
              <w:rPr>
                <w:rFonts w:asciiTheme="minorEastAsia" w:eastAsiaTheme="minorEastAsia" w:hAnsiTheme="minorEastAsia"/>
                <w:sz w:val="20"/>
                <w:szCs w:val="21"/>
              </w:rPr>
              <w:t>7,176</w:t>
            </w:r>
            <w:r w:rsidRPr="005B0C89">
              <w:rPr>
                <w:rFonts w:asciiTheme="minorEastAsia" w:eastAsiaTheme="minorEastAsia" w:hAnsiTheme="minorEastAsia" w:hint="eastAsia"/>
                <w:sz w:val="20"/>
                <w:szCs w:val="21"/>
              </w:rPr>
              <w:t>件</w:t>
            </w:r>
          </w:p>
        </w:tc>
      </w:tr>
      <w:tr w:rsidR="005B0C89" w:rsidRPr="005B0C89" w14:paraId="57C2A4AF" w14:textId="77777777" w:rsidTr="00071435">
        <w:tc>
          <w:tcPr>
            <w:tcW w:w="1730" w:type="dxa"/>
            <w:vMerge/>
            <w:shd w:val="clear" w:color="auto" w:fill="auto"/>
          </w:tcPr>
          <w:p w14:paraId="7DB45C03" w14:textId="77777777" w:rsidR="00FE2E87" w:rsidRPr="005B0C89" w:rsidRDefault="00FE2E87"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B3ACA04" w14:textId="322A2055" w:rsidR="00FE2E87" w:rsidRPr="005B0C89" w:rsidRDefault="00FE2E87"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返還者一括変更履歴(</w:t>
            </w:r>
            <w:r w:rsidRPr="005B0C89">
              <w:rPr>
                <w:rFonts w:asciiTheme="minorEastAsia" w:eastAsiaTheme="minorEastAsia" w:hAnsiTheme="minorEastAsia"/>
                <w:sz w:val="20"/>
                <w:szCs w:val="21"/>
              </w:rPr>
              <w:t>HRIREKI.COMNLIB)</w:t>
            </w:r>
          </w:p>
        </w:tc>
        <w:tc>
          <w:tcPr>
            <w:tcW w:w="2176" w:type="dxa"/>
          </w:tcPr>
          <w:p w14:paraId="6964B6B8" w14:textId="43B20F47" w:rsidR="00FE2E87" w:rsidRPr="005B0C89" w:rsidRDefault="00FE2E87"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1,156</w:t>
            </w:r>
            <w:r w:rsidRPr="005B0C89">
              <w:rPr>
                <w:rFonts w:asciiTheme="minorEastAsia" w:eastAsiaTheme="minorEastAsia" w:hAnsiTheme="minorEastAsia" w:hint="eastAsia"/>
                <w:sz w:val="20"/>
                <w:szCs w:val="21"/>
              </w:rPr>
              <w:t>件</w:t>
            </w:r>
          </w:p>
        </w:tc>
      </w:tr>
      <w:tr w:rsidR="005B0C89" w:rsidRPr="005B0C89" w14:paraId="613C70A8" w14:textId="77777777" w:rsidTr="00071435">
        <w:tc>
          <w:tcPr>
            <w:tcW w:w="1730" w:type="dxa"/>
            <w:vMerge/>
            <w:shd w:val="clear" w:color="auto" w:fill="auto"/>
          </w:tcPr>
          <w:p w14:paraId="3B1055E4" w14:textId="77777777" w:rsidR="003947F6" w:rsidRPr="005B0C89" w:rsidRDefault="003947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7CBBD16F" w14:textId="49DDAA55"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金融機関名称マスタ(</w:t>
            </w:r>
            <w:r w:rsidRPr="005B0C89">
              <w:rPr>
                <w:rFonts w:asciiTheme="minorEastAsia" w:eastAsiaTheme="minorEastAsia" w:hAnsiTheme="minorEastAsia"/>
                <w:sz w:val="20"/>
                <w:szCs w:val="21"/>
              </w:rPr>
              <w:t>BNKMSTPF.COMNLIB)</w:t>
            </w:r>
          </w:p>
        </w:tc>
        <w:tc>
          <w:tcPr>
            <w:tcW w:w="2176" w:type="dxa"/>
          </w:tcPr>
          <w:p w14:paraId="4C5E85B6" w14:textId="20E819F7"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30,152</w:t>
            </w:r>
            <w:r w:rsidRPr="005B0C89">
              <w:rPr>
                <w:rFonts w:asciiTheme="minorEastAsia" w:eastAsiaTheme="minorEastAsia" w:hAnsiTheme="minorEastAsia" w:hint="eastAsia"/>
                <w:sz w:val="20"/>
                <w:szCs w:val="21"/>
              </w:rPr>
              <w:t>件</w:t>
            </w:r>
          </w:p>
        </w:tc>
      </w:tr>
      <w:tr w:rsidR="005B0C89" w:rsidRPr="005B0C89" w14:paraId="3CCFB70F" w14:textId="77777777" w:rsidTr="00071435">
        <w:tc>
          <w:tcPr>
            <w:tcW w:w="1730" w:type="dxa"/>
            <w:vMerge/>
            <w:shd w:val="clear" w:color="auto" w:fill="auto"/>
          </w:tcPr>
          <w:p w14:paraId="15EBBC07" w14:textId="77777777" w:rsidR="003947F6" w:rsidRPr="005B0C89" w:rsidRDefault="003947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F991B9B" w14:textId="01C2711B"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学校住所マスタ(</w:t>
            </w:r>
            <w:r w:rsidRPr="005B0C89">
              <w:rPr>
                <w:rFonts w:asciiTheme="minorEastAsia" w:eastAsiaTheme="minorEastAsia" w:hAnsiTheme="minorEastAsia"/>
                <w:sz w:val="20"/>
                <w:szCs w:val="21"/>
              </w:rPr>
              <w:t>GAKUPF.COMNLIB)</w:t>
            </w:r>
          </w:p>
        </w:tc>
        <w:tc>
          <w:tcPr>
            <w:tcW w:w="2176" w:type="dxa"/>
          </w:tcPr>
          <w:p w14:paraId="7FC4D296" w14:textId="399E6EAF"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4,468</w:t>
            </w:r>
            <w:r w:rsidRPr="005B0C89">
              <w:rPr>
                <w:rFonts w:asciiTheme="minorEastAsia" w:eastAsiaTheme="minorEastAsia" w:hAnsiTheme="minorEastAsia" w:hint="eastAsia"/>
                <w:sz w:val="20"/>
                <w:szCs w:val="21"/>
              </w:rPr>
              <w:t>件</w:t>
            </w:r>
          </w:p>
        </w:tc>
      </w:tr>
      <w:tr w:rsidR="005B0C89" w:rsidRPr="005B0C89" w14:paraId="2EE00080" w14:textId="77777777" w:rsidTr="00071435">
        <w:tc>
          <w:tcPr>
            <w:tcW w:w="1730" w:type="dxa"/>
            <w:vMerge/>
            <w:shd w:val="clear" w:color="auto" w:fill="auto"/>
          </w:tcPr>
          <w:p w14:paraId="6F721007" w14:textId="77777777" w:rsidR="004660F6" w:rsidRPr="005B0C89" w:rsidRDefault="004660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5DDC23A" w14:textId="28F9251E" w:rsidR="004660F6" w:rsidRPr="005B0C89" w:rsidRDefault="00FE2E87"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名称マスタ(MEISHO.COMNLIB)</w:t>
            </w:r>
          </w:p>
        </w:tc>
        <w:tc>
          <w:tcPr>
            <w:tcW w:w="2176" w:type="dxa"/>
          </w:tcPr>
          <w:p w14:paraId="2770D675" w14:textId="46DA094E" w:rsidR="004660F6" w:rsidRPr="005B0C89" w:rsidRDefault="00FE2E87"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1,368</w:t>
            </w:r>
            <w:r w:rsidRPr="005B0C89">
              <w:rPr>
                <w:rFonts w:asciiTheme="minorEastAsia" w:eastAsiaTheme="minorEastAsia" w:hAnsiTheme="minorEastAsia" w:hint="eastAsia"/>
                <w:sz w:val="20"/>
                <w:szCs w:val="21"/>
              </w:rPr>
              <w:t>件</w:t>
            </w:r>
          </w:p>
        </w:tc>
      </w:tr>
      <w:tr w:rsidR="005B0C89" w:rsidRPr="005B0C89" w14:paraId="7C2D7A03" w14:textId="77777777" w:rsidTr="00071435">
        <w:tc>
          <w:tcPr>
            <w:tcW w:w="1730" w:type="dxa"/>
            <w:vMerge w:val="restart"/>
            <w:shd w:val="clear" w:color="auto" w:fill="auto"/>
          </w:tcPr>
          <w:p w14:paraId="3864394D" w14:textId="73909547" w:rsidR="004660F6" w:rsidRPr="005B0C89" w:rsidRDefault="000535C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共通</w:t>
            </w:r>
            <w:r w:rsidR="004660F6" w:rsidRPr="005B0C89">
              <w:rPr>
                <w:rFonts w:asciiTheme="minorEastAsia" w:eastAsiaTheme="minorEastAsia" w:hAnsiTheme="minorEastAsia" w:hint="eastAsia"/>
                <w:sz w:val="20"/>
                <w:szCs w:val="21"/>
              </w:rPr>
              <w:t>(完結)</w:t>
            </w:r>
          </w:p>
        </w:tc>
        <w:tc>
          <w:tcPr>
            <w:tcW w:w="4536" w:type="dxa"/>
            <w:shd w:val="clear" w:color="auto" w:fill="auto"/>
            <w:vAlign w:val="center"/>
          </w:tcPr>
          <w:p w14:paraId="77F6FEE2" w14:textId="05B73477" w:rsidR="004660F6" w:rsidRPr="005B0C89" w:rsidRDefault="004660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基本情報(</w:t>
            </w:r>
            <w:r w:rsidRPr="005B0C89">
              <w:rPr>
                <w:rFonts w:asciiTheme="minorEastAsia" w:eastAsiaTheme="minorEastAsia" w:hAnsiTheme="minorEastAsia"/>
                <w:sz w:val="20"/>
                <w:szCs w:val="21"/>
              </w:rPr>
              <w:t>HKJMST.COMNLIB3)</w:t>
            </w:r>
          </w:p>
        </w:tc>
        <w:tc>
          <w:tcPr>
            <w:tcW w:w="2176" w:type="dxa"/>
          </w:tcPr>
          <w:p w14:paraId="599D21FB" w14:textId="0A62F626" w:rsidR="004660F6" w:rsidRPr="005B0C89" w:rsidRDefault="004660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362,469</w:t>
            </w:r>
            <w:r w:rsidRPr="005B0C89">
              <w:rPr>
                <w:rFonts w:asciiTheme="minorEastAsia" w:eastAsiaTheme="minorEastAsia" w:hAnsiTheme="minorEastAsia" w:hint="eastAsia"/>
                <w:sz w:val="20"/>
                <w:szCs w:val="21"/>
              </w:rPr>
              <w:t>件</w:t>
            </w:r>
          </w:p>
        </w:tc>
      </w:tr>
      <w:tr w:rsidR="005B0C89" w:rsidRPr="005B0C89" w14:paraId="2BCCBC04" w14:textId="77777777" w:rsidTr="00071435">
        <w:tc>
          <w:tcPr>
            <w:tcW w:w="1730" w:type="dxa"/>
            <w:vMerge/>
            <w:shd w:val="clear" w:color="auto" w:fill="auto"/>
          </w:tcPr>
          <w:p w14:paraId="71C81B65" w14:textId="77777777" w:rsidR="004660F6" w:rsidRPr="005B0C89" w:rsidRDefault="004660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24CFEE26" w14:textId="7F978EE8" w:rsidR="004660F6" w:rsidRPr="005B0C89" w:rsidRDefault="004660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住所等の変更履歴(</w:t>
            </w:r>
            <w:r w:rsidRPr="005B0C89">
              <w:rPr>
                <w:rFonts w:asciiTheme="minorEastAsia" w:eastAsiaTheme="minorEastAsia" w:hAnsiTheme="minorEastAsia"/>
                <w:sz w:val="20"/>
                <w:szCs w:val="21"/>
              </w:rPr>
              <w:t>JRIREKI.COMNLIB3)</w:t>
            </w:r>
          </w:p>
        </w:tc>
        <w:tc>
          <w:tcPr>
            <w:tcW w:w="2176" w:type="dxa"/>
          </w:tcPr>
          <w:p w14:paraId="57EFF667" w14:textId="68A9B653" w:rsidR="004660F6" w:rsidRPr="005B0C89" w:rsidRDefault="004660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450,681</w:t>
            </w:r>
            <w:r w:rsidRPr="005B0C89">
              <w:rPr>
                <w:rFonts w:asciiTheme="minorEastAsia" w:eastAsiaTheme="minorEastAsia" w:hAnsiTheme="minorEastAsia" w:hint="eastAsia"/>
                <w:sz w:val="20"/>
                <w:szCs w:val="21"/>
              </w:rPr>
              <w:t>件</w:t>
            </w:r>
          </w:p>
        </w:tc>
      </w:tr>
      <w:tr w:rsidR="005B0C89" w:rsidRPr="005B0C89" w14:paraId="5B05163E" w14:textId="77777777" w:rsidTr="00071435">
        <w:tc>
          <w:tcPr>
            <w:tcW w:w="1730" w:type="dxa"/>
            <w:vMerge/>
            <w:shd w:val="clear" w:color="auto" w:fill="auto"/>
          </w:tcPr>
          <w:p w14:paraId="59CEDC4E" w14:textId="77777777" w:rsidR="004660F6" w:rsidRPr="005B0C89" w:rsidRDefault="004660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6FE69258" w14:textId="11660E26" w:rsidR="004660F6" w:rsidRPr="005B0C89" w:rsidRDefault="004660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勤務先等の変更履歴(</w:t>
            </w:r>
            <w:r w:rsidRPr="005B0C89">
              <w:rPr>
                <w:rFonts w:asciiTheme="minorEastAsia" w:eastAsiaTheme="minorEastAsia" w:hAnsiTheme="minorEastAsia"/>
                <w:sz w:val="20"/>
                <w:szCs w:val="21"/>
              </w:rPr>
              <w:t>KRIREKI.COMNLIB3)</w:t>
            </w:r>
          </w:p>
        </w:tc>
        <w:tc>
          <w:tcPr>
            <w:tcW w:w="2176" w:type="dxa"/>
          </w:tcPr>
          <w:p w14:paraId="7B893D64" w14:textId="1517A7B5" w:rsidR="004660F6" w:rsidRPr="005B0C89" w:rsidRDefault="004660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2,455</w:t>
            </w:r>
            <w:r w:rsidRPr="005B0C89">
              <w:rPr>
                <w:rFonts w:asciiTheme="minorEastAsia" w:eastAsiaTheme="minorEastAsia" w:hAnsiTheme="minorEastAsia" w:hint="eastAsia"/>
                <w:sz w:val="20"/>
                <w:szCs w:val="21"/>
              </w:rPr>
              <w:t>件</w:t>
            </w:r>
          </w:p>
        </w:tc>
      </w:tr>
      <w:tr w:rsidR="005B0C89" w:rsidRPr="005B0C89" w14:paraId="2A44E4C4" w14:textId="77777777" w:rsidTr="00071435">
        <w:tc>
          <w:tcPr>
            <w:tcW w:w="1730" w:type="dxa"/>
            <w:vMerge w:val="restart"/>
            <w:shd w:val="clear" w:color="auto" w:fill="auto"/>
          </w:tcPr>
          <w:p w14:paraId="3B7ED2A6" w14:textId="370E4141" w:rsidR="00FE2E87" w:rsidRPr="005B0C89" w:rsidRDefault="00FE2E87"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lastRenderedPageBreak/>
              <w:t>採用</w:t>
            </w:r>
          </w:p>
        </w:tc>
        <w:tc>
          <w:tcPr>
            <w:tcW w:w="4536" w:type="dxa"/>
            <w:shd w:val="clear" w:color="auto" w:fill="auto"/>
            <w:vAlign w:val="center"/>
          </w:tcPr>
          <w:p w14:paraId="0B63FD67" w14:textId="07B3BA82" w:rsidR="00FE2E87"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出願者（予約採用）(</w:t>
            </w:r>
            <w:r w:rsidRPr="005B0C89">
              <w:rPr>
                <w:rFonts w:asciiTheme="minorEastAsia" w:eastAsiaTheme="minorEastAsia" w:hAnsiTheme="minorEastAsia"/>
                <w:sz w:val="20"/>
                <w:szCs w:val="21"/>
              </w:rPr>
              <w:t>JKOUF.SAIYLIB)</w:t>
            </w:r>
          </w:p>
        </w:tc>
        <w:tc>
          <w:tcPr>
            <w:tcW w:w="2176" w:type="dxa"/>
          </w:tcPr>
          <w:p w14:paraId="15FD1CC1" w14:textId="2740E141" w:rsidR="00FE2E87" w:rsidRPr="005B0C89" w:rsidRDefault="0079513B"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約8</w:t>
            </w:r>
            <w:r w:rsidRPr="005B0C89">
              <w:rPr>
                <w:rFonts w:asciiTheme="minorEastAsia" w:eastAsiaTheme="minorEastAsia" w:hAnsiTheme="minorEastAsia"/>
                <w:sz w:val="20"/>
                <w:szCs w:val="21"/>
              </w:rPr>
              <w:t>,258</w:t>
            </w:r>
            <w:r w:rsidRPr="005B0C89">
              <w:rPr>
                <w:rFonts w:asciiTheme="minorEastAsia" w:eastAsiaTheme="minorEastAsia" w:hAnsiTheme="minorEastAsia" w:hint="eastAsia"/>
                <w:sz w:val="20"/>
                <w:szCs w:val="21"/>
              </w:rPr>
              <w:t>件</w:t>
            </w:r>
          </w:p>
        </w:tc>
      </w:tr>
      <w:tr w:rsidR="005B0C89" w:rsidRPr="005B0C89" w14:paraId="77527F9D" w14:textId="77777777" w:rsidTr="00071435">
        <w:tc>
          <w:tcPr>
            <w:tcW w:w="1730" w:type="dxa"/>
            <w:vMerge/>
            <w:shd w:val="clear" w:color="auto" w:fill="auto"/>
          </w:tcPr>
          <w:p w14:paraId="375F8E47" w14:textId="77777777" w:rsidR="004660F6" w:rsidRPr="005B0C89" w:rsidRDefault="004660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67E21341" w14:textId="7FAE58AB" w:rsidR="004660F6" w:rsidRPr="005B0C89" w:rsidRDefault="00FE2E87"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出願者（在学採用）(</w:t>
            </w:r>
            <w:r w:rsidRPr="005B0C89">
              <w:rPr>
                <w:rFonts w:asciiTheme="minorEastAsia" w:eastAsiaTheme="minorEastAsia" w:hAnsiTheme="minorEastAsia"/>
                <w:sz w:val="20"/>
                <w:szCs w:val="21"/>
              </w:rPr>
              <w:t>ZKOUF.SAIYLIB)</w:t>
            </w:r>
          </w:p>
        </w:tc>
        <w:tc>
          <w:tcPr>
            <w:tcW w:w="2176" w:type="dxa"/>
          </w:tcPr>
          <w:p w14:paraId="6709A02B" w14:textId="74E9DD07" w:rsidR="004660F6" w:rsidRPr="005B0C89" w:rsidRDefault="00922BBF"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約8</w:t>
            </w:r>
            <w:r w:rsidRPr="005B0C89">
              <w:rPr>
                <w:rFonts w:asciiTheme="minorEastAsia" w:eastAsiaTheme="minorEastAsia" w:hAnsiTheme="minorEastAsia"/>
                <w:sz w:val="20"/>
                <w:szCs w:val="21"/>
              </w:rPr>
              <w:t>17</w:t>
            </w:r>
            <w:r w:rsidRPr="005B0C89">
              <w:rPr>
                <w:rFonts w:asciiTheme="minorEastAsia" w:eastAsiaTheme="minorEastAsia" w:hAnsiTheme="minorEastAsia" w:hint="eastAsia"/>
                <w:sz w:val="20"/>
                <w:szCs w:val="21"/>
              </w:rPr>
              <w:t>件</w:t>
            </w:r>
          </w:p>
        </w:tc>
      </w:tr>
      <w:tr w:rsidR="005B0C89" w:rsidRPr="005B0C89" w14:paraId="2D176971" w14:textId="77777777" w:rsidTr="00071435">
        <w:tc>
          <w:tcPr>
            <w:tcW w:w="1730" w:type="dxa"/>
            <w:vMerge/>
            <w:shd w:val="clear" w:color="auto" w:fill="auto"/>
          </w:tcPr>
          <w:p w14:paraId="34759F64" w14:textId="77777777" w:rsidR="00922BBF" w:rsidRPr="005B0C89" w:rsidRDefault="00922BBF"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1F708C48" w14:textId="5C3DF4F7" w:rsidR="00922BBF" w:rsidRPr="005B0C89" w:rsidRDefault="00922BBF"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採用交渉履歴(RIREKI.SAIYLIB)</w:t>
            </w:r>
          </w:p>
        </w:tc>
        <w:tc>
          <w:tcPr>
            <w:tcW w:w="2176" w:type="dxa"/>
          </w:tcPr>
          <w:p w14:paraId="3BC26E8A" w14:textId="34F10FC1" w:rsidR="00922BBF" w:rsidRPr="005B0C89" w:rsidRDefault="00922BBF"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1,222</w:t>
            </w:r>
            <w:r w:rsidRPr="005B0C89">
              <w:rPr>
                <w:rFonts w:asciiTheme="minorEastAsia" w:eastAsiaTheme="minorEastAsia" w:hAnsiTheme="minorEastAsia" w:hint="eastAsia"/>
                <w:sz w:val="20"/>
                <w:szCs w:val="21"/>
              </w:rPr>
              <w:t>件</w:t>
            </w:r>
          </w:p>
        </w:tc>
      </w:tr>
      <w:tr w:rsidR="005B0C89" w:rsidRPr="005B0C89" w14:paraId="2FFD43F8" w14:textId="77777777" w:rsidTr="00071435">
        <w:tc>
          <w:tcPr>
            <w:tcW w:w="1730" w:type="dxa"/>
            <w:vMerge w:val="restart"/>
            <w:shd w:val="clear" w:color="auto" w:fill="auto"/>
          </w:tcPr>
          <w:p w14:paraId="55E2F1A0" w14:textId="1BD38D2B" w:rsidR="003947F6" w:rsidRPr="005B0C89" w:rsidRDefault="003947F6"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w:t>
            </w:r>
          </w:p>
        </w:tc>
        <w:tc>
          <w:tcPr>
            <w:tcW w:w="4536" w:type="dxa"/>
            <w:shd w:val="clear" w:color="auto" w:fill="auto"/>
            <w:vAlign w:val="center"/>
          </w:tcPr>
          <w:p w14:paraId="7E5C67B4" w14:textId="4FC9CA4F"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貸与者(</w:t>
            </w:r>
            <w:r w:rsidRPr="005B0C89">
              <w:rPr>
                <w:rFonts w:asciiTheme="minorEastAsia" w:eastAsiaTheme="minorEastAsia" w:hAnsiTheme="minorEastAsia"/>
                <w:sz w:val="20"/>
                <w:szCs w:val="21"/>
              </w:rPr>
              <w:t>TAIYOM.TAIYLIB)</w:t>
            </w:r>
          </w:p>
        </w:tc>
        <w:tc>
          <w:tcPr>
            <w:tcW w:w="2176" w:type="dxa"/>
          </w:tcPr>
          <w:p w14:paraId="3A0369C3" w14:textId="05612C33"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17,343</w:t>
            </w:r>
            <w:r w:rsidRPr="005B0C89">
              <w:rPr>
                <w:rFonts w:asciiTheme="minorEastAsia" w:eastAsiaTheme="minorEastAsia" w:hAnsiTheme="minorEastAsia" w:hint="eastAsia"/>
                <w:sz w:val="20"/>
                <w:szCs w:val="21"/>
              </w:rPr>
              <w:t>件</w:t>
            </w:r>
          </w:p>
        </w:tc>
      </w:tr>
      <w:tr w:rsidR="005B0C89" w:rsidRPr="005B0C89" w14:paraId="04B40F7A" w14:textId="77777777" w:rsidTr="00071435">
        <w:tc>
          <w:tcPr>
            <w:tcW w:w="1730" w:type="dxa"/>
            <w:vMerge/>
            <w:shd w:val="clear" w:color="auto" w:fill="auto"/>
          </w:tcPr>
          <w:p w14:paraId="34AC97E5" w14:textId="77777777" w:rsidR="003947F6" w:rsidRPr="005B0C89" w:rsidRDefault="003947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5C4BF29F" w14:textId="7DFAB8B8"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貸与詳細情報(</w:t>
            </w:r>
            <w:r w:rsidRPr="005B0C89">
              <w:rPr>
                <w:rFonts w:asciiTheme="minorEastAsia" w:eastAsiaTheme="minorEastAsia" w:hAnsiTheme="minorEastAsia"/>
                <w:sz w:val="20"/>
                <w:szCs w:val="21"/>
              </w:rPr>
              <w:t>TAIJO.TAIYLIB)</w:t>
            </w:r>
          </w:p>
        </w:tc>
        <w:tc>
          <w:tcPr>
            <w:tcW w:w="2176" w:type="dxa"/>
          </w:tcPr>
          <w:p w14:paraId="68A7B412" w14:textId="7747DB0C"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112,779</w:t>
            </w:r>
            <w:r w:rsidRPr="005B0C89">
              <w:rPr>
                <w:rFonts w:asciiTheme="minorEastAsia" w:eastAsiaTheme="minorEastAsia" w:hAnsiTheme="minorEastAsia" w:hint="eastAsia"/>
                <w:sz w:val="20"/>
                <w:szCs w:val="21"/>
              </w:rPr>
              <w:t>件</w:t>
            </w:r>
          </w:p>
        </w:tc>
      </w:tr>
      <w:tr w:rsidR="005B0C89" w:rsidRPr="005B0C89" w14:paraId="5DF10367" w14:textId="77777777" w:rsidTr="00071435">
        <w:tc>
          <w:tcPr>
            <w:tcW w:w="1730" w:type="dxa"/>
            <w:vMerge/>
            <w:shd w:val="clear" w:color="auto" w:fill="auto"/>
          </w:tcPr>
          <w:p w14:paraId="6C79F2A7" w14:textId="77777777" w:rsidR="00FE2E87" w:rsidRPr="005B0C89" w:rsidRDefault="00FE2E87"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1D5ED945" w14:textId="4B20F609" w:rsidR="00FE2E87" w:rsidRPr="005B0C89" w:rsidRDefault="00FE2E87"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貸与交渉履歴(</w:t>
            </w:r>
            <w:r w:rsidRPr="005B0C89">
              <w:rPr>
                <w:rFonts w:asciiTheme="minorEastAsia" w:eastAsiaTheme="minorEastAsia" w:hAnsiTheme="minorEastAsia"/>
                <w:sz w:val="20"/>
                <w:szCs w:val="21"/>
              </w:rPr>
              <w:t>RIREKI.TAIYLIB)</w:t>
            </w:r>
          </w:p>
        </w:tc>
        <w:tc>
          <w:tcPr>
            <w:tcW w:w="2176" w:type="dxa"/>
          </w:tcPr>
          <w:p w14:paraId="5AC1F56B" w14:textId="696C4213" w:rsidR="00FE2E87" w:rsidRPr="005B0C89" w:rsidRDefault="00FE2E87"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69,357</w:t>
            </w:r>
            <w:r w:rsidRPr="005B0C89">
              <w:rPr>
                <w:rFonts w:asciiTheme="minorEastAsia" w:eastAsiaTheme="minorEastAsia" w:hAnsiTheme="minorEastAsia" w:hint="eastAsia"/>
                <w:sz w:val="20"/>
                <w:szCs w:val="21"/>
              </w:rPr>
              <w:t>件</w:t>
            </w:r>
          </w:p>
        </w:tc>
      </w:tr>
      <w:tr w:rsidR="005B0C89" w:rsidRPr="005B0C89" w14:paraId="6162EE0E" w14:textId="77777777" w:rsidTr="00071435">
        <w:tc>
          <w:tcPr>
            <w:tcW w:w="1730" w:type="dxa"/>
            <w:vMerge/>
            <w:shd w:val="clear" w:color="auto" w:fill="auto"/>
          </w:tcPr>
          <w:p w14:paraId="13206460" w14:textId="77777777" w:rsidR="00FE2E87" w:rsidRPr="005B0C89" w:rsidRDefault="00FE2E87"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5CB77237" w14:textId="2D021050" w:rsidR="00FE2E87"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送金履歴</w:t>
            </w:r>
          </w:p>
        </w:tc>
        <w:tc>
          <w:tcPr>
            <w:tcW w:w="2176" w:type="dxa"/>
          </w:tcPr>
          <w:p w14:paraId="04A5A2CB" w14:textId="48145418" w:rsidR="00FE2E87" w:rsidRPr="005B0C89" w:rsidRDefault="0079513B"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XX</w:t>
            </w:r>
            <w:r w:rsidRPr="005B0C89">
              <w:rPr>
                <w:rFonts w:asciiTheme="minorEastAsia" w:eastAsiaTheme="minorEastAsia" w:hAnsiTheme="minorEastAsia" w:hint="eastAsia"/>
                <w:sz w:val="20"/>
                <w:szCs w:val="21"/>
              </w:rPr>
              <w:t>件</w:t>
            </w:r>
          </w:p>
        </w:tc>
      </w:tr>
      <w:tr w:rsidR="005B0C89" w:rsidRPr="005B0C89" w14:paraId="131DC882" w14:textId="77777777" w:rsidTr="00071435">
        <w:tc>
          <w:tcPr>
            <w:tcW w:w="1730" w:type="dxa"/>
            <w:vMerge w:val="restart"/>
            <w:shd w:val="clear" w:color="auto" w:fill="auto"/>
          </w:tcPr>
          <w:p w14:paraId="634A8752" w14:textId="576B0A2C" w:rsidR="003947F6" w:rsidRPr="005B0C89" w:rsidRDefault="00922BBF"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貸与（前年）</w:t>
            </w:r>
          </w:p>
        </w:tc>
        <w:tc>
          <w:tcPr>
            <w:tcW w:w="4536" w:type="dxa"/>
            <w:shd w:val="clear" w:color="auto" w:fill="auto"/>
            <w:vAlign w:val="center"/>
          </w:tcPr>
          <w:p w14:paraId="3D364F5F" w14:textId="1449B3F7"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貸与者(</w:t>
            </w:r>
            <w:r w:rsidRPr="005B0C89">
              <w:rPr>
                <w:rFonts w:asciiTheme="minorEastAsia" w:eastAsiaTheme="minorEastAsia" w:hAnsiTheme="minorEastAsia"/>
                <w:sz w:val="20"/>
                <w:szCs w:val="21"/>
              </w:rPr>
              <w:t>TAIYOM.TAIYLIB2)</w:t>
            </w:r>
          </w:p>
        </w:tc>
        <w:tc>
          <w:tcPr>
            <w:tcW w:w="2176" w:type="dxa"/>
          </w:tcPr>
          <w:p w14:paraId="678FCFA5" w14:textId="1F633885"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約1</w:t>
            </w:r>
            <w:r w:rsidRPr="005B0C89">
              <w:rPr>
                <w:rFonts w:asciiTheme="minorEastAsia" w:eastAsiaTheme="minorEastAsia" w:hAnsiTheme="minorEastAsia"/>
                <w:sz w:val="20"/>
                <w:szCs w:val="21"/>
              </w:rPr>
              <w:t>7,328</w:t>
            </w:r>
            <w:r w:rsidRPr="005B0C89">
              <w:rPr>
                <w:rFonts w:asciiTheme="minorEastAsia" w:eastAsiaTheme="minorEastAsia" w:hAnsiTheme="minorEastAsia" w:hint="eastAsia"/>
                <w:sz w:val="20"/>
                <w:szCs w:val="21"/>
              </w:rPr>
              <w:t>件</w:t>
            </w:r>
          </w:p>
        </w:tc>
      </w:tr>
      <w:tr w:rsidR="005B0C89" w:rsidRPr="005B0C89" w14:paraId="288B9E73" w14:textId="77777777" w:rsidTr="00071435">
        <w:tc>
          <w:tcPr>
            <w:tcW w:w="1730" w:type="dxa"/>
            <w:vMerge/>
            <w:shd w:val="clear" w:color="auto" w:fill="auto"/>
          </w:tcPr>
          <w:p w14:paraId="341C099B" w14:textId="77777777" w:rsidR="003947F6" w:rsidRPr="005B0C89" w:rsidRDefault="003947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32A93FF9" w14:textId="444D690F"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貸与詳細情報(</w:t>
            </w:r>
            <w:r w:rsidRPr="005B0C89">
              <w:rPr>
                <w:rFonts w:asciiTheme="minorEastAsia" w:eastAsiaTheme="minorEastAsia" w:hAnsiTheme="minorEastAsia"/>
                <w:sz w:val="20"/>
                <w:szCs w:val="21"/>
              </w:rPr>
              <w:t>TAIJO.TAIYLIB2)</w:t>
            </w:r>
          </w:p>
        </w:tc>
        <w:tc>
          <w:tcPr>
            <w:tcW w:w="2176" w:type="dxa"/>
          </w:tcPr>
          <w:p w14:paraId="220803EF" w14:textId="5CB7FE33"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117,293</w:t>
            </w:r>
            <w:r w:rsidRPr="005B0C89">
              <w:rPr>
                <w:rFonts w:asciiTheme="minorEastAsia" w:eastAsiaTheme="minorEastAsia" w:hAnsiTheme="minorEastAsia" w:hint="eastAsia"/>
                <w:sz w:val="20"/>
                <w:szCs w:val="21"/>
              </w:rPr>
              <w:t>件</w:t>
            </w:r>
          </w:p>
        </w:tc>
      </w:tr>
      <w:tr w:rsidR="005B0C89" w:rsidRPr="005B0C89" w14:paraId="28CCB266" w14:textId="77777777" w:rsidTr="00071435">
        <w:tc>
          <w:tcPr>
            <w:tcW w:w="1730" w:type="dxa"/>
            <w:vMerge/>
            <w:shd w:val="clear" w:color="auto" w:fill="auto"/>
          </w:tcPr>
          <w:p w14:paraId="01090348" w14:textId="77777777" w:rsidR="00922BBF" w:rsidRPr="005B0C89" w:rsidRDefault="00922BBF"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51CF80DA" w14:textId="7F425F26" w:rsidR="00922BBF"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貸与交渉履歴(</w:t>
            </w:r>
            <w:r w:rsidRPr="005B0C89">
              <w:rPr>
                <w:rFonts w:asciiTheme="minorEastAsia" w:eastAsiaTheme="minorEastAsia" w:hAnsiTheme="minorEastAsia"/>
                <w:sz w:val="20"/>
                <w:szCs w:val="21"/>
              </w:rPr>
              <w:t>RIREKI.TAIYLIB2)</w:t>
            </w:r>
          </w:p>
        </w:tc>
        <w:tc>
          <w:tcPr>
            <w:tcW w:w="2176" w:type="dxa"/>
          </w:tcPr>
          <w:p w14:paraId="208EFEAB" w14:textId="3734570E" w:rsidR="00922BBF" w:rsidRPr="005B0C89" w:rsidRDefault="0079513B"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77,772</w:t>
            </w:r>
            <w:r w:rsidRPr="005B0C89">
              <w:rPr>
                <w:rFonts w:asciiTheme="minorEastAsia" w:eastAsiaTheme="minorEastAsia" w:hAnsiTheme="minorEastAsia" w:hint="eastAsia"/>
                <w:sz w:val="20"/>
                <w:szCs w:val="21"/>
              </w:rPr>
              <w:t>件</w:t>
            </w:r>
          </w:p>
        </w:tc>
      </w:tr>
      <w:tr w:rsidR="005B0C89" w:rsidRPr="005B0C89" w14:paraId="76E79DC1" w14:textId="77777777" w:rsidTr="00071435">
        <w:tc>
          <w:tcPr>
            <w:tcW w:w="1730" w:type="dxa"/>
            <w:vMerge w:val="restart"/>
            <w:shd w:val="clear" w:color="auto" w:fill="auto"/>
          </w:tcPr>
          <w:p w14:paraId="582CBC44" w14:textId="673B9427" w:rsidR="003947F6" w:rsidRPr="005B0C89" w:rsidRDefault="00922BBF"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貸与（完結）</w:t>
            </w:r>
          </w:p>
        </w:tc>
        <w:tc>
          <w:tcPr>
            <w:tcW w:w="4536" w:type="dxa"/>
            <w:shd w:val="clear" w:color="auto" w:fill="auto"/>
            <w:vAlign w:val="center"/>
          </w:tcPr>
          <w:p w14:paraId="473F7171" w14:textId="68CAC817" w:rsidR="003947F6" w:rsidRPr="005B0C89" w:rsidRDefault="00922BBF"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貸与者(</w:t>
            </w:r>
            <w:r w:rsidRPr="005B0C89">
              <w:rPr>
                <w:rFonts w:asciiTheme="minorEastAsia" w:eastAsiaTheme="minorEastAsia" w:hAnsiTheme="minorEastAsia"/>
                <w:sz w:val="20"/>
                <w:szCs w:val="21"/>
              </w:rPr>
              <w:t>TAIYOM.TAIYLIB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67EFD5BD" w14:textId="65B94B93" w:rsidR="003947F6" w:rsidRPr="005B0C89" w:rsidRDefault="00922BBF"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272,495</w:t>
            </w:r>
            <w:r w:rsidRPr="005B0C89">
              <w:rPr>
                <w:rFonts w:asciiTheme="minorEastAsia" w:eastAsiaTheme="minorEastAsia" w:hAnsiTheme="minorEastAsia" w:hint="eastAsia"/>
                <w:sz w:val="20"/>
                <w:szCs w:val="21"/>
              </w:rPr>
              <w:t>件</w:t>
            </w:r>
          </w:p>
        </w:tc>
      </w:tr>
      <w:tr w:rsidR="005B0C89" w:rsidRPr="005B0C89" w14:paraId="1A3875F5" w14:textId="05159932" w:rsidTr="00071435">
        <w:tc>
          <w:tcPr>
            <w:tcW w:w="1730" w:type="dxa"/>
            <w:vMerge/>
            <w:shd w:val="clear" w:color="auto" w:fill="auto"/>
          </w:tcPr>
          <w:p w14:paraId="2E027CD6" w14:textId="4AB047C4" w:rsidR="003947F6" w:rsidRPr="005B0C89" w:rsidRDefault="003947F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307BD8C9" w14:textId="10953872" w:rsidR="003947F6" w:rsidRPr="005B0C89" w:rsidRDefault="00922BBF"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貸与詳細情報(</w:t>
            </w:r>
            <w:r w:rsidRPr="005B0C89">
              <w:rPr>
                <w:rFonts w:asciiTheme="minorEastAsia" w:eastAsiaTheme="minorEastAsia" w:hAnsiTheme="minorEastAsia"/>
                <w:sz w:val="20"/>
                <w:szCs w:val="21"/>
              </w:rPr>
              <w:t>TAIJO.TAIYLIB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28A2C8F7" w14:textId="7DBC4F7F" w:rsidR="003947F6" w:rsidRPr="005B0C89" w:rsidRDefault="00922BBF"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2,311,470</w:t>
            </w:r>
            <w:r w:rsidRPr="005B0C89">
              <w:rPr>
                <w:rFonts w:asciiTheme="minorEastAsia" w:eastAsiaTheme="minorEastAsia" w:hAnsiTheme="minorEastAsia" w:hint="eastAsia"/>
                <w:sz w:val="20"/>
                <w:szCs w:val="21"/>
              </w:rPr>
              <w:t>件</w:t>
            </w:r>
          </w:p>
        </w:tc>
      </w:tr>
      <w:tr w:rsidR="005B0C89" w:rsidRPr="005B0C89" w14:paraId="2781620B" w14:textId="77777777" w:rsidTr="00071435">
        <w:tc>
          <w:tcPr>
            <w:tcW w:w="1730" w:type="dxa"/>
            <w:vMerge/>
            <w:shd w:val="clear" w:color="auto" w:fill="auto"/>
          </w:tcPr>
          <w:p w14:paraId="23A31A2C" w14:textId="77777777" w:rsidR="0079513B" w:rsidRPr="005B0C89" w:rsidRDefault="0079513B"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432FC088" w14:textId="463EAACA" w:rsidR="0079513B"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貸与交渉履歴(</w:t>
            </w:r>
            <w:r w:rsidRPr="005B0C89">
              <w:rPr>
                <w:rFonts w:asciiTheme="minorEastAsia" w:eastAsiaTheme="minorEastAsia" w:hAnsiTheme="minorEastAsia"/>
                <w:sz w:val="20"/>
                <w:szCs w:val="21"/>
              </w:rPr>
              <w:t>RIREKI.TAIYLIB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19FA043D" w14:textId="58F1D7B9" w:rsidR="0079513B" w:rsidRPr="005B0C89" w:rsidRDefault="0079513B"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110,908</w:t>
            </w:r>
            <w:r w:rsidRPr="005B0C89">
              <w:rPr>
                <w:rFonts w:asciiTheme="minorEastAsia" w:eastAsiaTheme="minorEastAsia" w:hAnsiTheme="minorEastAsia" w:hint="eastAsia"/>
                <w:sz w:val="20"/>
                <w:szCs w:val="21"/>
              </w:rPr>
              <w:t>件</w:t>
            </w:r>
          </w:p>
        </w:tc>
      </w:tr>
      <w:tr w:rsidR="005B0C89" w:rsidRPr="005B0C89" w14:paraId="28C7B2DA" w14:textId="77777777" w:rsidTr="00071435">
        <w:trPr>
          <w:trHeight w:val="345"/>
        </w:trPr>
        <w:tc>
          <w:tcPr>
            <w:tcW w:w="1730" w:type="dxa"/>
            <w:vMerge w:val="restart"/>
            <w:shd w:val="clear" w:color="auto" w:fill="auto"/>
          </w:tcPr>
          <w:p w14:paraId="55D43780" w14:textId="43FB67D2" w:rsidR="003947F6" w:rsidRPr="005B0C89" w:rsidRDefault="003947F6"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w:t>
            </w:r>
          </w:p>
        </w:tc>
        <w:tc>
          <w:tcPr>
            <w:tcW w:w="4536" w:type="dxa"/>
            <w:shd w:val="clear" w:color="auto" w:fill="auto"/>
            <w:vAlign w:val="center"/>
          </w:tcPr>
          <w:p w14:paraId="4961F9F9" w14:textId="32E5436A" w:rsidR="003947F6" w:rsidRPr="005B0C89" w:rsidRDefault="003947F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返還者(</w:t>
            </w:r>
            <w:r w:rsidRPr="005B0C89">
              <w:rPr>
                <w:rFonts w:asciiTheme="minorEastAsia" w:eastAsiaTheme="minorEastAsia" w:hAnsiTheme="minorEastAsia"/>
                <w:sz w:val="20"/>
                <w:szCs w:val="21"/>
              </w:rPr>
              <w:t>DAICHO.HENKLIB)</w:t>
            </w:r>
          </w:p>
        </w:tc>
        <w:tc>
          <w:tcPr>
            <w:tcW w:w="2176" w:type="dxa"/>
          </w:tcPr>
          <w:p w14:paraId="4EBFA271" w14:textId="2AA5627E" w:rsidR="003947F6" w:rsidRPr="005B0C89" w:rsidRDefault="003947F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71,953</w:t>
            </w:r>
            <w:r w:rsidRPr="005B0C89">
              <w:rPr>
                <w:rFonts w:asciiTheme="minorEastAsia" w:eastAsiaTheme="minorEastAsia" w:hAnsiTheme="minorEastAsia" w:hint="eastAsia"/>
                <w:sz w:val="20"/>
                <w:szCs w:val="21"/>
              </w:rPr>
              <w:t>件</w:t>
            </w:r>
          </w:p>
        </w:tc>
      </w:tr>
      <w:tr w:rsidR="005B0C89" w:rsidRPr="005B0C89" w14:paraId="3FFB297C" w14:textId="77777777" w:rsidTr="00071435">
        <w:trPr>
          <w:trHeight w:val="345"/>
        </w:trPr>
        <w:tc>
          <w:tcPr>
            <w:tcW w:w="1730" w:type="dxa"/>
            <w:vMerge/>
            <w:shd w:val="clear" w:color="auto" w:fill="auto"/>
          </w:tcPr>
          <w:p w14:paraId="38E34152" w14:textId="77777777" w:rsidR="0079513B" w:rsidRPr="005B0C89" w:rsidRDefault="0079513B"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14DB638" w14:textId="03F5846F" w:rsidR="0079513B"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返還金収入記録Ｆ(</w:t>
            </w:r>
            <w:r w:rsidRPr="005B0C89">
              <w:rPr>
                <w:rFonts w:asciiTheme="minorEastAsia" w:eastAsiaTheme="minorEastAsia" w:hAnsiTheme="minorEastAsia"/>
                <w:sz w:val="20"/>
                <w:szCs w:val="21"/>
              </w:rPr>
              <w:t>SHUNYU.HENKLIB)</w:t>
            </w:r>
          </w:p>
        </w:tc>
        <w:tc>
          <w:tcPr>
            <w:tcW w:w="2176" w:type="dxa"/>
          </w:tcPr>
          <w:p w14:paraId="1D542424" w14:textId="24CDEF5D" w:rsidR="0079513B" w:rsidRPr="005B0C89" w:rsidRDefault="0079513B"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399,911</w:t>
            </w:r>
            <w:r w:rsidRPr="005B0C89">
              <w:rPr>
                <w:rFonts w:asciiTheme="minorEastAsia" w:eastAsiaTheme="minorEastAsia" w:hAnsiTheme="minorEastAsia" w:hint="eastAsia"/>
                <w:sz w:val="20"/>
                <w:szCs w:val="21"/>
              </w:rPr>
              <w:t>件</w:t>
            </w:r>
          </w:p>
        </w:tc>
      </w:tr>
      <w:tr w:rsidR="005B0C89" w:rsidRPr="005B0C89" w14:paraId="7B4DA091" w14:textId="77777777" w:rsidTr="00071435">
        <w:trPr>
          <w:trHeight w:val="345"/>
        </w:trPr>
        <w:tc>
          <w:tcPr>
            <w:tcW w:w="1730" w:type="dxa"/>
            <w:vMerge/>
            <w:shd w:val="clear" w:color="auto" w:fill="auto"/>
          </w:tcPr>
          <w:p w14:paraId="7B2BAF73" w14:textId="77777777" w:rsidR="0079513B" w:rsidRPr="005B0C89" w:rsidRDefault="0079513B"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55F6CDC8" w14:textId="7BA11676" w:rsidR="0079513B"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口座振替不能履歴Ｆ(</w:t>
            </w:r>
            <w:r w:rsidRPr="005B0C89">
              <w:rPr>
                <w:rFonts w:asciiTheme="minorEastAsia" w:eastAsiaTheme="minorEastAsia" w:hAnsiTheme="minorEastAsia"/>
                <w:sz w:val="20"/>
                <w:szCs w:val="21"/>
              </w:rPr>
              <w:t>KFUNOUPF.HENKLIB)</w:t>
            </w:r>
          </w:p>
        </w:tc>
        <w:tc>
          <w:tcPr>
            <w:tcW w:w="2176" w:type="dxa"/>
          </w:tcPr>
          <w:p w14:paraId="784146FF" w14:textId="13F2CB84" w:rsidR="0079513B" w:rsidRPr="005B0C89" w:rsidRDefault="0079513B"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186,876</w:t>
            </w:r>
            <w:r w:rsidRPr="005B0C89">
              <w:rPr>
                <w:rFonts w:asciiTheme="minorEastAsia" w:eastAsiaTheme="minorEastAsia" w:hAnsiTheme="minorEastAsia" w:hint="eastAsia"/>
                <w:sz w:val="20"/>
                <w:szCs w:val="21"/>
              </w:rPr>
              <w:t>件</w:t>
            </w:r>
          </w:p>
        </w:tc>
      </w:tr>
      <w:tr w:rsidR="005B0C89" w:rsidRPr="005B0C89" w14:paraId="0CEF2E3E" w14:textId="77777777" w:rsidTr="00071435">
        <w:trPr>
          <w:trHeight w:val="345"/>
        </w:trPr>
        <w:tc>
          <w:tcPr>
            <w:tcW w:w="1730" w:type="dxa"/>
            <w:vMerge/>
            <w:shd w:val="clear" w:color="auto" w:fill="auto"/>
          </w:tcPr>
          <w:p w14:paraId="75B39E91" w14:textId="77777777" w:rsidR="0079513B" w:rsidRPr="005B0C89" w:rsidRDefault="0079513B"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6D7108C" w14:textId="76ADB778" w:rsidR="0079513B" w:rsidRPr="005B0C89" w:rsidRDefault="0079513B"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延滞金計算記録</w:t>
            </w:r>
            <w:r w:rsidR="00B96374" w:rsidRPr="005B0C89">
              <w:rPr>
                <w:rFonts w:asciiTheme="minorEastAsia" w:eastAsiaTheme="minorEastAsia" w:hAnsiTheme="minorEastAsia" w:hint="eastAsia"/>
                <w:sz w:val="20"/>
                <w:szCs w:val="21"/>
              </w:rPr>
              <w:t>(</w:t>
            </w:r>
            <w:r w:rsidR="00B96374" w:rsidRPr="005B0C89">
              <w:rPr>
                <w:rFonts w:asciiTheme="minorEastAsia" w:eastAsiaTheme="minorEastAsia" w:hAnsiTheme="minorEastAsia"/>
                <w:sz w:val="20"/>
                <w:szCs w:val="21"/>
              </w:rPr>
              <w:t>ENTAI.HENKLIB)</w:t>
            </w:r>
          </w:p>
        </w:tc>
        <w:tc>
          <w:tcPr>
            <w:tcW w:w="2176" w:type="dxa"/>
          </w:tcPr>
          <w:p w14:paraId="03A285AF" w14:textId="27E24FA1" w:rsidR="0079513B" w:rsidRPr="005B0C89" w:rsidRDefault="00B96374"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34,568</w:t>
            </w:r>
            <w:r w:rsidRPr="005B0C89">
              <w:rPr>
                <w:rFonts w:asciiTheme="minorEastAsia" w:eastAsiaTheme="minorEastAsia" w:hAnsiTheme="minorEastAsia" w:hint="eastAsia"/>
                <w:sz w:val="20"/>
                <w:szCs w:val="21"/>
              </w:rPr>
              <w:t>件</w:t>
            </w:r>
          </w:p>
        </w:tc>
      </w:tr>
      <w:tr w:rsidR="005B0C89" w:rsidRPr="005B0C89" w14:paraId="3757390F" w14:textId="77777777" w:rsidTr="00071435">
        <w:trPr>
          <w:trHeight w:val="345"/>
        </w:trPr>
        <w:tc>
          <w:tcPr>
            <w:tcW w:w="1730" w:type="dxa"/>
            <w:vMerge/>
            <w:shd w:val="clear" w:color="auto" w:fill="auto"/>
          </w:tcPr>
          <w:p w14:paraId="4449EB40" w14:textId="77777777" w:rsidR="0079513B" w:rsidRPr="005B0C89" w:rsidRDefault="0079513B"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62D2D0B0" w14:textId="07FE6A91" w:rsidR="0079513B" w:rsidRPr="005B0C89" w:rsidRDefault="00B96374"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入金データＪＮＬ(</w:t>
            </w:r>
            <w:r w:rsidRPr="005B0C89">
              <w:rPr>
                <w:rFonts w:asciiTheme="minorEastAsia" w:eastAsiaTheme="minorEastAsia" w:hAnsiTheme="minorEastAsia"/>
                <w:sz w:val="20"/>
                <w:szCs w:val="21"/>
              </w:rPr>
              <w:t>SOKUHO.HENKLIB)</w:t>
            </w:r>
          </w:p>
        </w:tc>
        <w:tc>
          <w:tcPr>
            <w:tcW w:w="2176" w:type="dxa"/>
          </w:tcPr>
          <w:p w14:paraId="4C9CD2FE" w14:textId="7A406A9C" w:rsidR="0079513B" w:rsidRPr="005B0C89" w:rsidRDefault="00B96374"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5,125</w:t>
            </w:r>
            <w:r w:rsidRPr="005B0C89">
              <w:rPr>
                <w:rFonts w:asciiTheme="minorEastAsia" w:eastAsiaTheme="minorEastAsia" w:hAnsiTheme="minorEastAsia" w:hint="eastAsia"/>
                <w:sz w:val="20"/>
                <w:szCs w:val="21"/>
              </w:rPr>
              <w:t>件</w:t>
            </w:r>
          </w:p>
        </w:tc>
      </w:tr>
      <w:tr w:rsidR="005B0C89" w:rsidRPr="005B0C89" w14:paraId="30EC8390" w14:textId="77777777" w:rsidTr="00071435">
        <w:trPr>
          <w:trHeight w:val="345"/>
        </w:trPr>
        <w:tc>
          <w:tcPr>
            <w:tcW w:w="1730" w:type="dxa"/>
            <w:vMerge/>
            <w:shd w:val="clear" w:color="auto" w:fill="auto"/>
          </w:tcPr>
          <w:p w14:paraId="1B23D0D4" w14:textId="77777777" w:rsidR="00B96374" w:rsidRPr="005B0C89" w:rsidRDefault="00B96374"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480F1A79" w14:textId="6C176CF6" w:rsidR="00B96374" w:rsidRPr="005B0C89" w:rsidRDefault="00B96374"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返還猶予承認履歴(</w:t>
            </w:r>
            <w:r w:rsidRPr="005B0C89">
              <w:rPr>
                <w:rFonts w:asciiTheme="minorEastAsia" w:eastAsiaTheme="minorEastAsia" w:hAnsiTheme="minorEastAsia"/>
                <w:sz w:val="20"/>
                <w:szCs w:val="21"/>
              </w:rPr>
              <w:t>YU</w:t>
            </w:r>
            <w:r w:rsidR="00482DB6" w:rsidRPr="005B0C89">
              <w:rPr>
                <w:rFonts w:asciiTheme="minorEastAsia" w:eastAsiaTheme="minorEastAsia" w:hAnsiTheme="minorEastAsia" w:hint="eastAsia"/>
                <w:sz w:val="20"/>
                <w:szCs w:val="21"/>
              </w:rPr>
              <w:t>U</w:t>
            </w:r>
            <w:r w:rsidRPr="005B0C89">
              <w:rPr>
                <w:rFonts w:asciiTheme="minorEastAsia" w:eastAsiaTheme="minorEastAsia" w:hAnsiTheme="minorEastAsia"/>
                <w:sz w:val="20"/>
                <w:szCs w:val="21"/>
              </w:rPr>
              <w:t>YO</w:t>
            </w:r>
            <w:r w:rsidR="00482DB6" w:rsidRPr="005B0C89">
              <w:rPr>
                <w:rFonts w:asciiTheme="minorEastAsia" w:eastAsiaTheme="minorEastAsia" w:hAnsiTheme="minorEastAsia"/>
                <w:sz w:val="20"/>
                <w:szCs w:val="21"/>
              </w:rPr>
              <w:t>PF</w:t>
            </w:r>
            <w:r w:rsidRPr="005B0C89">
              <w:rPr>
                <w:rFonts w:asciiTheme="minorEastAsia" w:eastAsiaTheme="minorEastAsia" w:hAnsiTheme="minorEastAsia"/>
                <w:sz w:val="20"/>
                <w:szCs w:val="21"/>
              </w:rPr>
              <w:t>.HENKLIB)</w:t>
            </w:r>
          </w:p>
        </w:tc>
        <w:tc>
          <w:tcPr>
            <w:tcW w:w="2176" w:type="dxa"/>
          </w:tcPr>
          <w:p w14:paraId="06777C69" w14:textId="32F5CBC2" w:rsidR="00B96374" w:rsidRPr="005B0C89" w:rsidRDefault="00B96374"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43,722</w:t>
            </w:r>
            <w:r w:rsidRPr="005B0C89">
              <w:rPr>
                <w:rFonts w:asciiTheme="minorEastAsia" w:eastAsiaTheme="minorEastAsia" w:hAnsiTheme="minorEastAsia" w:hint="eastAsia"/>
                <w:sz w:val="20"/>
                <w:szCs w:val="21"/>
              </w:rPr>
              <w:t>件</w:t>
            </w:r>
          </w:p>
        </w:tc>
      </w:tr>
      <w:tr w:rsidR="005B0C89" w:rsidRPr="005B0C89" w14:paraId="537FCBD6" w14:textId="77777777" w:rsidTr="00071435">
        <w:trPr>
          <w:trHeight w:val="345"/>
        </w:trPr>
        <w:tc>
          <w:tcPr>
            <w:tcW w:w="1730" w:type="dxa"/>
            <w:vMerge/>
            <w:shd w:val="clear" w:color="auto" w:fill="auto"/>
          </w:tcPr>
          <w:p w14:paraId="66CADA91" w14:textId="77777777" w:rsidR="00B96374" w:rsidRPr="005B0C89" w:rsidRDefault="00B96374"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F2FD8CD" w14:textId="6A22FB8B" w:rsidR="00B96374" w:rsidRPr="005B0C89" w:rsidRDefault="00B96374"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交渉履歴（送付履歴含む）(</w:t>
            </w:r>
            <w:r w:rsidRPr="005B0C89">
              <w:rPr>
                <w:rFonts w:asciiTheme="minorEastAsia" w:eastAsiaTheme="minorEastAsia" w:hAnsiTheme="minorEastAsia"/>
                <w:sz w:val="20"/>
                <w:szCs w:val="21"/>
              </w:rPr>
              <w:t>RIREKI.TOKSLIB)</w:t>
            </w:r>
          </w:p>
        </w:tc>
        <w:tc>
          <w:tcPr>
            <w:tcW w:w="2176" w:type="dxa"/>
          </w:tcPr>
          <w:p w14:paraId="399CE812" w14:textId="1D1E8A97" w:rsidR="00B96374" w:rsidRPr="005B0C89" w:rsidRDefault="00B96374"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約5</w:t>
            </w:r>
            <w:r w:rsidRPr="005B0C89">
              <w:rPr>
                <w:rFonts w:asciiTheme="minorEastAsia" w:eastAsiaTheme="minorEastAsia" w:hAnsiTheme="minorEastAsia"/>
                <w:sz w:val="20"/>
                <w:szCs w:val="21"/>
              </w:rPr>
              <w:t>,008,177</w:t>
            </w:r>
            <w:r w:rsidRPr="005B0C89">
              <w:rPr>
                <w:rFonts w:asciiTheme="minorEastAsia" w:eastAsiaTheme="minorEastAsia" w:hAnsiTheme="minorEastAsia" w:hint="eastAsia"/>
                <w:sz w:val="20"/>
                <w:szCs w:val="21"/>
              </w:rPr>
              <w:t>件</w:t>
            </w:r>
          </w:p>
        </w:tc>
      </w:tr>
      <w:tr w:rsidR="005B0C89" w:rsidRPr="005B0C89" w14:paraId="11291BA5" w14:textId="77777777" w:rsidTr="00C84748">
        <w:trPr>
          <w:trHeight w:val="345"/>
        </w:trPr>
        <w:tc>
          <w:tcPr>
            <w:tcW w:w="1730" w:type="dxa"/>
            <w:vMerge/>
            <w:shd w:val="clear" w:color="auto" w:fill="auto"/>
          </w:tcPr>
          <w:p w14:paraId="0093C9CC" w14:textId="77777777" w:rsidR="00482DB6" w:rsidRPr="005B0C89" w:rsidRDefault="00482DB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40B14989" w14:textId="76667A16" w:rsidR="00482DB6" w:rsidRPr="005B0C89" w:rsidRDefault="00482DB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分割返還管理Ｆ(</w:t>
            </w:r>
            <w:r w:rsidRPr="005B0C89">
              <w:rPr>
                <w:rFonts w:asciiTheme="minorEastAsia" w:eastAsiaTheme="minorEastAsia" w:hAnsiTheme="minorEastAsia"/>
                <w:sz w:val="20"/>
                <w:szCs w:val="21"/>
              </w:rPr>
              <w:t>BUNKATU.TOKSLIB)</w:t>
            </w:r>
          </w:p>
        </w:tc>
        <w:tc>
          <w:tcPr>
            <w:tcW w:w="2176" w:type="dxa"/>
          </w:tcPr>
          <w:p w14:paraId="6C5EEFF9" w14:textId="5595632E" w:rsidR="00482DB6" w:rsidRPr="005B0C89" w:rsidRDefault="00482DB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2,713</w:t>
            </w:r>
            <w:r w:rsidRPr="005B0C89">
              <w:rPr>
                <w:rFonts w:asciiTheme="minorEastAsia" w:eastAsiaTheme="minorEastAsia" w:hAnsiTheme="minorEastAsia" w:hint="eastAsia"/>
                <w:sz w:val="20"/>
                <w:szCs w:val="21"/>
              </w:rPr>
              <w:t>件</w:t>
            </w:r>
          </w:p>
        </w:tc>
      </w:tr>
      <w:tr w:rsidR="005B0C89" w:rsidRPr="005B0C89" w14:paraId="0AD1F971" w14:textId="77777777" w:rsidTr="00C84748">
        <w:trPr>
          <w:trHeight w:val="345"/>
        </w:trPr>
        <w:tc>
          <w:tcPr>
            <w:tcW w:w="1730" w:type="dxa"/>
            <w:vMerge/>
            <w:shd w:val="clear" w:color="auto" w:fill="auto"/>
          </w:tcPr>
          <w:p w14:paraId="0CAF2602" w14:textId="77777777" w:rsidR="00482DB6" w:rsidRPr="005B0C89" w:rsidRDefault="00482DB6"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3651D120" w14:textId="0CC2BB73" w:rsidR="00482DB6" w:rsidRPr="005B0C89" w:rsidRDefault="00482DB6"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分割支払予定Ｆ(</w:t>
            </w:r>
            <w:r w:rsidRPr="005B0C89">
              <w:rPr>
                <w:rFonts w:asciiTheme="minorEastAsia" w:eastAsiaTheme="minorEastAsia" w:hAnsiTheme="minorEastAsia"/>
                <w:sz w:val="20"/>
                <w:szCs w:val="21"/>
              </w:rPr>
              <w:t>BYOTEI.TOKSLIB)</w:t>
            </w:r>
          </w:p>
        </w:tc>
        <w:tc>
          <w:tcPr>
            <w:tcW w:w="2176" w:type="dxa"/>
          </w:tcPr>
          <w:p w14:paraId="7BD08D84" w14:textId="73023A0C" w:rsidR="00482DB6" w:rsidRPr="005B0C89" w:rsidRDefault="00482DB6"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2,813</w:t>
            </w:r>
            <w:r w:rsidRPr="005B0C89">
              <w:rPr>
                <w:rFonts w:asciiTheme="minorEastAsia" w:eastAsiaTheme="minorEastAsia" w:hAnsiTheme="minorEastAsia" w:hint="eastAsia"/>
                <w:sz w:val="20"/>
                <w:szCs w:val="21"/>
              </w:rPr>
              <w:t>件</w:t>
            </w:r>
          </w:p>
        </w:tc>
      </w:tr>
      <w:tr w:rsidR="005B0C89" w:rsidRPr="005B0C89" w14:paraId="26FE2397" w14:textId="77777777" w:rsidTr="00C84748">
        <w:trPr>
          <w:trHeight w:val="345"/>
        </w:trPr>
        <w:tc>
          <w:tcPr>
            <w:tcW w:w="1730" w:type="dxa"/>
            <w:vMerge w:val="restart"/>
            <w:shd w:val="clear" w:color="auto" w:fill="auto"/>
          </w:tcPr>
          <w:p w14:paraId="75B9B1D6" w14:textId="7C1CDEAE" w:rsidR="00735F1C" w:rsidRPr="005B0C89" w:rsidRDefault="00735F1C"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住所調査</w:t>
            </w:r>
          </w:p>
        </w:tc>
        <w:tc>
          <w:tcPr>
            <w:tcW w:w="4536" w:type="dxa"/>
            <w:shd w:val="clear" w:color="auto" w:fill="auto"/>
            <w:vAlign w:val="center"/>
          </w:tcPr>
          <w:p w14:paraId="6FE84F6F" w14:textId="29B45FF9"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住所調査台帳(</w:t>
            </w:r>
            <w:r w:rsidRPr="005B0C89">
              <w:rPr>
                <w:rFonts w:asciiTheme="minorEastAsia" w:eastAsiaTheme="minorEastAsia" w:hAnsiTheme="minorEastAsia"/>
                <w:sz w:val="20"/>
                <w:szCs w:val="21"/>
              </w:rPr>
              <w:t>ADAICHO.AKAKULIB)</w:t>
            </w:r>
          </w:p>
        </w:tc>
        <w:tc>
          <w:tcPr>
            <w:tcW w:w="2176" w:type="dxa"/>
          </w:tcPr>
          <w:p w14:paraId="3E3C365B" w14:textId="1A1AFCF2"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2,950</w:t>
            </w:r>
            <w:r w:rsidRPr="005B0C89">
              <w:rPr>
                <w:rFonts w:asciiTheme="minorEastAsia" w:eastAsiaTheme="minorEastAsia" w:hAnsiTheme="minorEastAsia" w:hint="eastAsia"/>
                <w:sz w:val="20"/>
                <w:szCs w:val="21"/>
              </w:rPr>
              <w:t>件</w:t>
            </w:r>
          </w:p>
        </w:tc>
      </w:tr>
      <w:tr w:rsidR="005B0C89" w:rsidRPr="005B0C89" w14:paraId="355DBC95" w14:textId="77777777" w:rsidTr="00C84748">
        <w:trPr>
          <w:trHeight w:val="345"/>
        </w:trPr>
        <w:tc>
          <w:tcPr>
            <w:tcW w:w="1730" w:type="dxa"/>
            <w:vMerge/>
            <w:shd w:val="clear" w:color="auto" w:fill="auto"/>
          </w:tcPr>
          <w:p w14:paraId="0D00CDB0"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72DFA0A4" w14:textId="4B435C4F"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住所調査明細Ｆ(</w:t>
            </w:r>
            <w:r w:rsidRPr="005B0C89">
              <w:rPr>
                <w:rFonts w:asciiTheme="minorEastAsia" w:eastAsiaTheme="minorEastAsia" w:hAnsiTheme="minorEastAsia"/>
                <w:sz w:val="20"/>
                <w:szCs w:val="21"/>
              </w:rPr>
              <w:t>AKAKUNPF.AKAKULIB)</w:t>
            </w:r>
          </w:p>
        </w:tc>
        <w:tc>
          <w:tcPr>
            <w:tcW w:w="2176" w:type="dxa"/>
          </w:tcPr>
          <w:p w14:paraId="0822AD44" w14:textId="3CDEE581"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151,211</w:t>
            </w:r>
            <w:r w:rsidRPr="005B0C89">
              <w:rPr>
                <w:rFonts w:asciiTheme="minorEastAsia" w:eastAsiaTheme="minorEastAsia" w:hAnsiTheme="minorEastAsia" w:hint="eastAsia"/>
                <w:sz w:val="20"/>
                <w:szCs w:val="21"/>
              </w:rPr>
              <w:t>件</w:t>
            </w:r>
          </w:p>
        </w:tc>
      </w:tr>
      <w:tr w:rsidR="005B0C89" w:rsidRPr="005B0C89" w14:paraId="7FB8195B" w14:textId="77777777" w:rsidTr="00C84748">
        <w:trPr>
          <w:trHeight w:val="345"/>
        </w:trPr>
        <w:tc>
          <w:tcPr>
            <w:tcW w:w="1730" w:type="dxa"/>
            <w:vMerge/>
            <w:shd w:val="clear" w:color="auto" w:fill="auto"/>
          </w:tcPr>
          <w:p w14:paraId="56BF139E"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7B60714E" w14:textId="0F23E436"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住所調査結果Ｆ(</w:t>
            </w:r>
            <w:r w:rsidRPr="005B0C89">
              <w:rPr>
                <w:rFonts w:asciiTheme="minorEastAsia" w:eastAsiaTheme="minorEastAsia" w:hAnsiTheme="minorEastAsia"/>
                <w:sz w:val="20"/>
                <w:szCs w:val="21"/>
              </w:rPr>
              <w:t>AKDAIPF.AKAKULIB)</w:t>
            </w:r>
          </w:p>
        </w:tc>
        <w:tc>
          <w:tcPr>
            <w:tcW w:w="2176" w:type="dxa"/>
          </w:tcPr>
          <w:p w14:paraId="3DE7C688" w14:textId="77476B38"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w:t>
            </w:r>
            <w:r w:rsidRPr="005B0C89">
              <w:rPr>
                <w:rFonts w:asciiTheme="minorEastAsia" w:eastAsiaTheme="minorEastAsia" w:hAnsiTheme="minorEastAsia" w:hint="eastAsia"/>
                <w:sz w:val="20"/>
                <w:szCs w:val="21"/>
              </w:rPr>
              <w:t>,</w:t>
            </w:r>
            <w:r w:rsidRPr="005B0C89">
              <w:rPr>
                <w:rFonts w:asciiTheme="minorEastAsia" w:eastAsiaTheme="minorEastAsia" w:hAnsiTheme="minorEastAsia"/>
                <w:sz w:val="20"/>
                <w:szCs w:val="21"/>
              </w:rPr>
              <w:t>141</w:t>
            </w:r>
            <w:r w:rsidRPr="005B0C89">
              <w:rPr>
                <w:rFonts w:asciiTheme="minorEastAsia" w:eastAsiaTheme="minorEastAsia" w:hAnsiTheme="minorEastAsia" w:hint="eastAsia"/>
                <w:sz w:val="20"/>
                <w:szCs w:val="21"/>
              </w:rPr>
              <w:t>件</w:t>
            </w:r>
          </w:p>
        </w:tc>
      </w:tr>
      <w:tr w:rsidR="005B0C89" w:rsidRPr="005B0C89" w14:paraId="6F9DA0F3" w14:textId="77777777" w:rsidTr="00C84748">
        <w:trPr>
          <w:trHeight w:val="345"/>
        </w:trPr>
        <w:tc>
          <w:tcPr>
            <w:tcW w:w="1730" w:type="dxa"/>
            <w:vMerge/>
            <w:shd w:val="clear" w:color="auto" w:fill="auto"/>
          </w:tcPr>
          <w:p w14:paraId="38AAA25C"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523831C" w14:textId="2FE5EDA8"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住所調査結果履歴(</w:t>
            </w:r>
            <w:r w:rsidRPr="005B0C89">
              <w:rPr>
                <w:rFonts w:asciiTheme="minorEastAsia" w:eastAsiaTheme="minorEastAsia" w:hAnsiTheme="minorEastAsia"/>
                <w:sz w:val="20"/>
                <w:szCs w:val="21"/>
              </w:rPr>
              <w:t>ARIREKI.AKAKULIB)</w:t>
            </w:r>
          </w:p>
        </w:tc>
        <w:tc>
          <w:tcPr>
            <w:tcW w:w="2176" w:type="dxa"/>
          </w:tcPr>
          <w:p w14:paraId="3E697AED" w14:textId="7EA94E90"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7,144</w:t>
            </w:r>
            <w:r w:rsidRPr="005B0C89">
              <w:rPr>
                <w:rFonts w:asciiTheme="minorEastAsia" w:eastAsiaTheme="minorEastAsia" w:hAnsiTheme="minorEastAsia" w:hint="eastAsia"/>
                <w:sz w:val="20"/>
                <w:szCs w:val="21"/>
              </w:rPr>
              <w:t>件</w:t>
            </w:r>
          </w:p>
        </w:tc>
      </w:tr>
      <w:tr w:rsidR="005B0C89" w:rsidRPr="005B0C89" w14:paraId="669396FB" w14:textId="77777777" w:rsidTr="00C84748">
        <w:trPr>
          <w:trHeight w:val="345"/>
        </w:trPr>
        <w:tc>
          <w:tcPr>
            <w:tcW w:w="1730" w:type="dxa"/>
            <w:vMerge w:val="restart"/>
            <w:shd w:val="clear" w:color="auto" w:fill="auto"/>
          </w:tcPr>
          <w:p w14:paraId="31C22623" w14:textId="284C4E12" w:rsidR="00C84748" w:rsidRPr="005B0C89" w:rsidRDefault="00C84748"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法的措置</w:t>
            </w:r>
          </w:p>
        </w:tc>
        <w:tc>
          <w:tcPr>
            <w:tcW w:w="4536" w:type="dxa"/>
            <w:shd w:val="clear" w:color="auto" w:fill="auto"/>
            <w:vAlign w:val="center"/>
          </w:tcPr>
          <w:p w14:paraId="003DD194" w14:textId="2354620B" w:rsidR="00C84748" w:rsidRPr="005B0C89" w:rsidRDefault="00C84748"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法的措置管理台帳(</w:t>
            </w:r>
            <w:r w:rsidRPr="005B0C89">
              <w:rPr>
                <w:rFonts w:asciiTheme="minorEastAsia" w:eastAsiaTheme="minorEastAsia" w:hAnsiTheme="minorEastAsia"/>
                <w:sz w:val="20"/>
                <w:szCs w:val="21"/>
              </w:rPr>
              <w:t>HOUDAI.SEIRILIB)</w:t>
            </w:r>
          </w:p>
        </w:tc>
        <w:tc>
          <w:tcPr>
            <w:tcW w:w="2176" w:type="dxa"/>
          </w:tcPr>
          <w:p w14:paraId="5E9DCB78" w14:textId="1295F83E" w:rsidR="00C84748" w:rsidRPr="005B0C89" w:rsidRDefault="00C84748"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6,567</w:t>
            </w:r>
            <w:r w:rsidRPr="005B0C89">
              <w:rPr>
                <w:rFonts w:asciiTheme="minorEastAsia" w:eastAsiaTheme="minorEastAsia" w:hAnsiTheme="minorEastAsia" w:hint="eastAsia"/>
                <w:sz w:val="20"/>
                <w:szCs w:val="21"/>
              </w:rPr>
              <w:t>件</w:t>
            </w:r>
          </w:p>
        </w:tc>
      </w:tr>
      <w:tr w:rsidR="005B0C89" w:rsidRPr="005B0C89" w14:paraId="69080260" w14:textId="77777777" w:rsidTr="00C84748">
        <w:trPr>
          <w:trHeight w:val="345"/>
        </w:trPr>
        <w:tc>
          <w:tcPr>
            <w:tcW w:w="1730" w:type="dxa"/>
            <w:vMerge/>
            <w:shd w:val="clear" w:color="auto" w:fill="auto"/>
          </w:tcPr>
          <w:p w14:paraId="6E9ADA30" w14:textId="77777777" w:rsidR="00C84748" w:rsidRPr="005B0C89" w:rsidRDefault="00C84748"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45B154A7" w14:textId="202BAD14" w:rsidR="00C84748" w:rsidRPr="005B0C89" w:rsidRDefault="00C84748"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法的措置記録累積(</w:t>
            </w:r>
            <w:r w:rsidRPr="005B0C89">
              <w:rPr>
                <w:rFonts w:asciiTheme="minorEastAsia" w:eastAsiaTheme="minorEastAsia" w:hAnsiTheme="minorEastAsia"/>
                <w:sz w:val="20"/>
                <w:szCs w:val="21"/>
              </w:rPr>
              <w:t>HOUKIROK.SEIRILIB)</w:t>
            </w:r>
          </w:p>
        </w:tc>
        <w:tc>
          <w:tcPr>
            <w:tcW w:w="2176" w:type="dxa"/>
          </w:tcPr>
          <w:p w14:paraId="3F097631" w14:textId="2843A75B" w:rsidR="00C84748" w:rsidRPr="005B0C89" w:rsidRDefault="00C84748"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156,182</w:t>
            </w:r>
            <w:r w:rsidRPr="005B0C89">
              <w:rPr>
                <w:rFonts w:asciiTheme="minorEastAsia" w:eastAsiaTheme="minorEastAsia" w:hAnsiTheme="minorEastAsia" w:hint="eastAsia"/>
                <w:sz w:val="20"/>
                <w:szCs w:val="21"/>
              </w:rPr>
              <w:t>件</w:t>
            </w:r>
          </w:p>
        </w:tc>
      </w:tr>
      <w:tr w:rsidR="005B0C89" w:rsidRPr="005B0C89" w14:paraId="01235641" w14:textId="77777777" w:rsidTr="00C84748">
        <w:trPr>
          <w:trHeight w:val="345"/>
        </w:trPr>
        <w:tc>
          <w:tcPr>
            <w:tcW w:w="1730" w:type="dxa"/>
            <w:vMerge/>
            <w:shd w:val="clear" w:color="auto" w:fill="auto"/>
          </w:tcPr>
          <w:p w14:paraId="2F7F2747" w14:textId="77777777" w:rsidR="00C84748" w:rsidRPr="005B0C89" w:rsidRDefault="00C84748"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3C129D8B" w14:textId="77C1D9BC" w:rsidR="00C84748" w:rsidRPr="005B0C89" w:rsidRDefault="00C84748"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法的措置収入累積(</w:t>
            </w:r>
            <w:r w:rsidRPr="005B0C89">
              <w:rPr>
                <w:rFonts w:asciiTheme="minorEastAsia" w:eastAsiaTheme="minorEastAsia" w:hAnsiTheme="minorEastAsia"/>
                <w:sz w:val="20"/>
                <w:szCs w:val="21"/>
              </w:rPr>
              <w:t>HOUSHUF.SEIRILIB)</w:t>
            </w:r>
          </w:p>
        </w:tc>
        <w:tc>
          <w:tcPr>
            <w:tcW w:w="2176" w:type="dxa"/>
          </w:tcPr>
          <w:p w14:paraId="3132B3AA" w14:textId="7A557772" w:rsidR="00C84748" w:rsidRPr="005B0C89" w:rsidRDefault="00C84748"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321,509</w:t>
            </w:r>
            <w:r w:rsidRPr="005B0C89">
              <w:rPr>
                <w:rFonts w:asciiTheme="minorEastAsia" w:eastAsiaTheme="minorEastAsia" w:hAnsiTheme="minorEastAsia" w:hint="eastAsia"/>
                <w:sz w:val="20"/>
                <w:szCs w:val="21"/>
              </w:rPr>
              <w:t>件</w:t>
            </w:r>
          </w:p>
        </w:tc>
      </w:tr>
      <w:tr w:rsidR="005B0C89" w:rsidRPr="005B0C89" w14:paraId="430D0DCD" w14:textId="77777777" w:rsidTr="00C84748">
        <w:trPr>
          <w:trHeight w:val="345"/>
        </w:trPr>
        <w:tc>
          <w:tcPr>
            <w:tcW w:w="1730" w:type="dxa"/>
            <w:shd w:val="clear" w:color="auto" w:fill="auto"/>
          </w:tcPr>
          <w:p w14:paraId="75619926" w14:textId="06598D08" w:rsidR="00C84748" w:rsidRPr="005B0C89" w:rsidRDefault="00D0184E"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猶予</w:t>
            </w:r>
          </w:p>
        </w:tc>
        <w:tc>
          <w:tcPr>
            <w:tcW w:w="4536" w:type="dxa"/>
            <w:shd w:val="clear" w:color="auto" w:fill="auto"/>
            <w:vAlign w:val="center"/>
          </w:tcPr>
          <w:p w14:paraId="3C3D2CA2" w14:textId="1D555105" w:rsidR="00C84748" w:rsidRPr="005B0C89" w:rsidRDefault="00D0184E"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猶予登録(</w:t>
            </w:r>
            <w:r w:rsidRPr="005B0C89">
              <w:rPr>
                <w:rFonts w:asciiTheme="minorEastAsia" w:eastAsiaTheme="minorEastAsia" w:hAnsiTheme="minorEastAsia"/>
                <w:sz w:val="20"/>
                <w:szCs w:val="21"/>
              </w:rPr>
              <w:t>YUYO. YUYOLIB)</w:t>
            </w:r>
          </w:p>
        </w:tc>
        <w:tc>
          <w:tcPr>
            <w:tcW w:w="2176" w:type="dxa"/>
          </w:tcPr>
          <w:p w14:paraId="11E61700" w14:textId="7A152D24" w:rsidR="00C84748" w:rsidRPr="005B0C89" w:rsidRDefault="00D0184E"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128,039</w:t>
            </w:r>
            <w:r w:rsidRPr="005B0C89">
              <w:rPr>
                <w:rFonts w:asciiTheme="minorEastAsia" w:eastAsiaTheme="minorEastAsia" w:hAnsiTheme="minorEastAsia" w:hint="eastAsia"/>
                <w:sz w:val="20"/>
                <w:szCs w:val="21"/>
              </w:rPr>
              <w:t>件</w:t>
            </w:r>
          </w:p>
        </w:tc>
      </w:tr>
      <w:tr w:rsidR="005B0C89" w:rsidRPr="005B0C89" w14:paraId="53E54B05" w14:textId="77777777" w:rsidTr="00071435">
        <w:trPr>
          <w:trHeight w:val="345"/>
        </w:trPr>
        <w:tc>
          <w:tcPr>
            <w:tcW w:w="1730" w:type="dxa"/>
            <w:vMerge w:val="restart"/>
            <w:shd w:val="clear" w:color="auto" w:fill="auto"/>
          </w:tcPr>
          <w:p w14:paraId="04F4069A" w14:textId="2E25FEE8" w:rsidR="00735F1C" w:rsidRPr="005B0C89" w:rsidRDefault="00735F1C" w:rsidP="00852A46">
            <w:pPr>
              <w:spacing w:line="276" w:lineRule="auto"/>
              <w:jc w:val="lef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返還（完結者）</w:t>
            </w:r>
          </w:p>
        </w:tc>
        <w:tc>
          <w:tcPr>
            <w:tcW w:w="4536" w:type="dxa"/>
            <w:shd w:val="clear" w:color="auto" w:fill="auto"/>
            <w:vAlign w:val="center"/>
          </w:tcPr>
          <w:p w14:paraId="20ADE35E" w14:textId="5610B2DD"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返還者(完結者)</w:t>
            </w:r>
            <w:r w:rsidRPr="005B0C89">
              <w:rPr>
                <w:rFonts w:asciiTheme="minorEastAsia" w:eastAsiaTheme="minorEastAsia" w:hAnsiTheme="minorEastAsia"/>
                <w:sz w:val="20"/>
                <w:szCs w:val="21"/>
              </w:rPr>
              <w:t>(DAICHO.HENKLIB3)</w:t>
            </w:r>
          </w:p>
        </w:tc>
        <w:tc>
          <w:tcPr>
            <w:tcW w:w="2176" w:type="dxa"/>
          </w:tcPr>
          <w:p w14:paraId="49F84113" w14:textId="05673354"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362,312</w:t>
            </w:r>
            <w:r w:rsidRPr="005B0C89">
              <w:rPr>
                <w:rFonts w:asciiTheme="minorEastAsia" w:eastAsiaTheme="minorEastAsia" w:hAnsiTheme="minorEastAsia" w:hint="eastAsia"/>
                <w:sz w:val="20"/>
                <w:szCs w:val="21"/>
              </w:rPr>
              <w:t>件</w:t>
            </w:r>
          </w:p>
        </w:tc>
      </w:tr>
      <w:tr w:rsidR="005B0C89" w:rsidRPr="005B0C89" w14:paraId="191BDA5F" w14:textId="77777777" w:rsidTr="00C84748">
        <w:trPr>
          <w:trHeight w:val="345"/>
        </w:trPr>
        <w:tc>
          <w:tcPr>
            <w:tcW w:w="1730" w:type="dxa"/>
            <w:vMerge/>
            <w:shd w:val="clear" w:color="auto" w:fill="auto"/>
          </w:tcPr>
          <w:p w14:paraId="370DEC18"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2C272E69" w14:textId="193F10EB"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返還金収入記録Ｆ(</w:t>
            </w:r>
            <w:r w:rsidRPr="005B0C89">
              <w:rPr>
                <w:rFonts w:asciiTheme="minorEastAsia" w:eastAsiaTheme="minorEastAsia" w:hAnsiTheme="minorEastAsia"/>
                <w:sz w:val="20"/>
                <w:szCs w:val="21"/>
              </w:rPr>
              <w:t>SHUNYU.HENKLIB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762C35E0" w14:textId="2BD43C44"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13,633,109</w:t>
            </w:r>
            <w:r w:rsidRPr="005B0C89">
              <w:rPr>
                <w:rFonts w:asciiTheme="minorEastAsia" w:eastAsiaTheme="minorEastAsia" w:hAnsiTheme="minorEastAsia" w:hint="eastAsia"/>
                <w:sz w:val="20"/>
                <w:szCs w:val="21"/>
              </w:rPr>
              <w:t>件</w:t>
            </w:r>
          </w:p>
        </w:tc>
      </w:tr>
      <w:tr w:rsidR="005B0C89" w:rsidRPr="005B0C89" w14:paraId="76A736B4" w14:textId="77777777" w:rsidTr="00C84748">
        <w:trPr>
          <w:trHeight w:val="345"/>
        </w:trPr>
        <w:tc>
          <w:tcPr>
            <w:tcW w:w="1730" w:type="dxa"/>
            <w:vMerge/>
            <w:shd w:val="clear" w:color="auto" w:fill="auto"/>
          </w:tcPr>
          <w:p w14:paraId="02E8941C"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2F869DA9" w14:textId="25661F2E"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口座振替不能履歴Ｆ(</w:t>
            </w:r>
            <w:r w:rsidRPr="005B0C89">
              <w:rPr>
                <w:rFonts w:asciiTheme="minorEastAsia" w:eastAsiaTheme="minorEastAsia" w:hAnsiTheme="minorEastAsia"/>
                <w:sz w:val="20"/>
                <w:szCs w:val="21"/>
              </w:rPr>
              <w:t>KFUNOUPF.HENKLIB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5A5B2BAB" w14:textId="61171FFB"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745,741</w:t>
            </w:r>
            <w:r w:rsidRPr="005B0C89">
              <w:rPr>
                <w:rFonts w:asciiTheme="minorEastAsia" w:eastAsiaTheme="minorEastAsia" w:hAnsiTheme="minorEastAsia" w:hint="eastAsia"/>
                <w:sz w:val="20"/>
                <w:szCs w:val="21"/>
              </w:rPr>
              <w:t>件</w:t>
            </w:r>
          </w:p>
        </w:tc>
      </w:tr>
      <w:tr w:rsidR="005B0C89" w:rsidRPr="005B0C89" w14:paraId="3C794A64" w14:textId="77777777" w:rsidTr="00071435">
        <w:trPr>
          <w:trHeight w:val="345"/>
        </w:trPr>
        <w:tc>
          <w:tcPr>
            <w:tcW w:w="1730" w:type="dxa"/>
            <w:vMerge/>
            <w:shd w:val="clear" w:color="auto" w:fill="auto"/>
          </w:tcPr>
          <w:p w14:paraId="3B36BCF1"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3DFB4364" w14:textId="18D5A13F"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延滞金計算記録(</w:t>
            </w:r>
            <w:r w:rsidRPr="005B0C89">
              <w:rPr>
                <w:rFonts w:asciiTheme="minorEastAsia" w:eastAsiaTheme="minorEastAsia" w:hAnsiTheme="minorEastAsia"/>
                <w:sz w:val="20"/>
                <w:szCs w:val="21"/>
              </w:rPr>
              <w:t>ENTAI.HENKLIB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6B5524FF" w14:textId="1E9497C6"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833,243</w:t>
            </w:r>
            <w:r w:rsidRPr="005B0C89">
              <w:rPr>
                <w:rFonts w:asciiTheme="minorEastAsia" w:eastAsiaTheme="minorEastAsia" w:hAnsiTheme="minorEastAsia" w:hint="eastAsia"/>
                <w:sz w:val="20"/>
                <w:szCs w:val="21"/>
              </w:rPr>
              <w:t>件</w:t>
            </w:r>
          </w:p>
        </w:tc>
      </w:tr>
      <w:tr w:rsidR="005B0C89" w:rsidRPr="005B0C89" w14:paraId="21C88BAD" w14:textId="77777777" w:rsidTr="00C84748">
        <w:trPr>
          <w:trHeight w:val="345"/>
        </w:trPr>
        <w:tc>
          <w:tcPr>
            <w:tcW w:w="1730" w:type="dxa"/>
            <w:vMerge/>
            <w:shd w:val="clear" w:color="auto" w:fill="auto"/>
          </w:tcPr>
          <w:p w14:paraId="208EA5D6"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1B7CD949" w14:textId="6C5910DC"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入金データＪＮＬ(</w:t>
            </w:r>
            <w:r w:rsidRPr="005B0C89">
              <w:rPr>
                <w:rFonts w:asciiTheme="minorEastAsia" w:eastAsiaTheme="minorEastAsia" w:hAnsiTheme="minorEastAsia"/>
                <w:sz w:val="20"/>
                <w:szCs w:val="21"/>
              </w:rPr>
              <w:t>SOKUHO.HENKLIB</w:t>
            </w:r>
            <w:r w:rsidRPr="005B0C89">
              <w:rPr>
                <w:rFonts w:asciiTheme="minorEastAsia" w:eastAsiaTheme="minorEastAsia" w:hAnsiTheme="minorEastAsia" w:hint="eastAsia"/>
                <w:sz w:val="20"/>
                <w:szCs w:val="21"/>
              </w:rPr>
              <w:t>3</w:t>
            </w:r>
            <w:r w:rsidRPr="005B0C89">
              <w:rPr>
                <w:rFonts w:asciiTheme="minorEastAsia" w:eastAsiaTheme="minorEastAsia" w:hAnsiTheme="minorEastAsia"/>
                <w:sz w:val="20"/>
                <w:szCs w:val="21"/>
              </w:rPr>
              <w:t>)</w:t>
            </w:r>
          </w:p>
        </w:tc>
        <w:tc>
          <w:tcPr>
            <w:tcW w:w="2176" w:type="dxa"/>
          </w:tcPr>
          <w:p w14:paraId="1FA8977E" w14:textId="6FD7D76D" w:rsidR="00735F1C" w:rsidRPr="005B0C89" w:rsidDel="00B96374"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4,693</w:t>
            </w:r>
            <w:r w:rsidRPr="005B0C89">
              <w:rPr>
                <w:rFonts w:asciiTheme="minorEastAsia" w:eastAsiaTheme="minorEastAsia" w:hAnsiTheme="minorEastAsia" w:hint="eastAsia"/>
                <w:sz w:val="20"/>
                <w:szCs w:val="21"/>
              </w:rPr>
              <w:t>件</w:t>
            </w:r>
          </w:p>
        </w:tc>
      </w:tr>
      <w:tr w:rsidR="005B0C89" w:rsidRPr="005B0C89" w14:paraId="541E3C4D" w14:textId="77777777" w:rsidTr="00C84748">
        <w:trPr>
          <w:trHeight w:val="345"/>
        </w:trPr>
        <w:tc>
          <w:tcPr>
            <w:tcW w:w="1730" w:type="dxa"/>
            <w:vMerge/>
            <w:shd w:val="clear" w:color="auto" w:fill="auto"/>
          </w:tcPr>
          <w:p w14:paraId="7E0F7299"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31AC4368" w14:textId="1F4C5216"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返還猶予承認履歴(</w:t>
            </w:r>
            <w:r w:rsidRPr="005B0C89">
              <w:rPr>
                <w:rFonts w:asciiTheme="minorEastAsia" w:eastAsiaTheme="minorEastAsia" w:hAnsiTheme="minorEastAsia"/>
                <w:sz w:val="20"/>
                <w:szCs w:val="21"/>
              </w:rPr>
              <w:t>YU</w:t>
            </w:r>
            <w:r w:rsidRPr="005B0C89">
              <w:rPr>
                <w:rFonts w:asciiTheme="minorEastAsia" w:eastAsiaTheme="minorEastAsia" w:hAnsiTheme="minorEastAsia" w:hint="eastAsia"/>
                <w:sz w:val="20"/>
                <w:szCs w:val="21"/>
              </w:rPr>
              <w:t>U</w:t>
            </w:r>
            <w:r w:rsidRPr="005B0C89">
              <w:rPr>
                <w:rFonts w:asciiTheme="minorEastAsia" w:eastAsiaTheme="minorEastAsia" w:hAnsiTheme="minorEastAsia"/>
                <w:sz w:val="20"/>
                <w:szCs w:val="21"/>
              </w:rPr>
              <w:t>YOPF.HENKLIB)</w:t>
            </w:r>
          </w:p>
        </w:tc>
        <w:tc>
          <w:tcPr>
            <w:tcW w:w="2176" w:type="dxa"/>
          </w:tcPr>
          <w:p w14:paraId="38A2AEF2" w14:textId="27322C4C"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82,342</w:t>
            </w:r>
            <w:r w:rsidRPr="005B0C89">
              <w:rPr>
                <w:rFonts w:asciiTheme="minorEastAsia" w:eastAsiaTheme="minorEastAsia" w:hAnsiTheme="minorEastAsia" w:hint="eastAsia"/>
                <w:sz w:val="20"/>
                <w:szCs w:val="21"/>
              </w:rPr>
              <w:t>件</w:t>
            </w:r>
          </w:p>
        </w:tc>
      </w:tr>
      <w:tr w:rsidR="005B0C89" w:rsidRPr="005B0C89" w14:paraId="2DDB513C" w14:textId="77777777" w:rsidTr="00C84748">
        <w:trPr>
          <w:trHeight w:val="345"/>
        </w:trPr>
        <w:tc>
          <w:tcPr>
            <w:tcW w:w="1730" w:type="dxa"/>
            <w:vMerge/>
            <w:shd w:val="clear" w:color="auto" w:fill="auto"/>
          </w:tcPr>
          <w:p w14:paraId="41D89E97"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2E48CFD6" w14:textId="13ACAAB2"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交渉履歴（完結者）(</w:t>
            </w:r>
            <w:r w:rsidRPr="005B0C89">
              <w:rPr>
                <w:rFonts w:asciiTheme="minorEastAsia" w:eastAsiaTheme="minorEastAsia" w:hAnsiTheme="minorEastAsia"/>
                <w:sz w:val="20"/>
                <w:szCs w:val="21"/>
              </w:rPr>
              <w:t>RIREKI.TOKSLIB3)</w:t>
            </w:r>
          </w:p>
        </w:tc>
        <w:tc>
          <w:tcPr>
            <w:tcW w:w="2176" w:type="dxa"/>
          </w:tcPr>
          <w:p w14:paraId="3A5A1B6F" w14:textId="0537C337"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4,660,066</w:t>
            </w:r>
            <w:r w:rsidRPr="005B0C89">
              <w:rPr>
                <w:rFonts w:asciiTheme="minorEastAsia" w:eastAsiaTheme="minorEastAsia" w:hAnsiTheme="minorEastAsia" w:hint="eastAsia"/>
                <w:sz w:val="20"/>
                <w:szCs w:val="21"/>
              </w:rPr>
              <w:t>件</w:t>
            </w:r>
          </w:p>
        </w:tc>
      </w:tr>
      <w:tr w:rsidR="005B0C89" w:rsidRPr="005B0C89" w14:paraId="3C2154B0" w14:textId="77777777" w:rsidTr="00C84748">
        <w:trPr>
          <w:trHeight w:val="345"/>
        </w:trPr>
        <w:tc>
          <w:tcPr>
            <w:tcW w:w="1730" w:type="dxa"/>
            <w:vMerge/>
            <w:shd w:val="clear" w:color="auto" w:fill="auto"/>
          </w:tcPr>
          <w:p w14:paraId="618BD8FE"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4D1076A4" w14:textId="73DA668A"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分割返還管理Ｆ(</w:t>
            </w:r>
            <w:r w:rsidRPr="005B0C89">
              <w:rPr>
                <w:rFonts w:asciiTheme="minorEastAsia" w:eastAsiaTheme="minorEastAsia" w:hAnsiTheme="minorEastAsia"/>
                <w:sz w:val="20"/>
                <w:szCs w:val="21"/>
              </w:rPr>
              <w:t>BUNKATU.TOKSLIB3)</w:t>
            </w:r>
          </w:p>
        </w:tc>
        <w:tc>
          <w:tcPr>
            <w:tcW w:w="2176" w:type="dxa"/>
          </w:tcPr>
          <w:p w14:paraId="0BA460C6" w14:textId="603BDEAC"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8,150</w:t>
            </w:r>
            <w:r w:rsidRPr="005B0C89">
              <w:rPr>
                <w:rFonts w:asciiTheme="minorEastAsia" w:eastAsiaTheme="minorEastAsia" w:hAnsiTheme="minorEastAsia" w:hint="eastAsia"/>
                <w:sz w:val="20"/>
                <w:szCs w:val="21"/>
              </w:rPr>
              <w:t>件</w:t>
            </w:r>
          </w:p>
        </w:tc>
      </w:tr>
      <w:tr w:rsidR="005B0C89" w:rsidRPr="005B0C89" w14:paraId="466940AE" w14:textId="77777777" w:rsidTr="00C84748">
        <w:trPr>
          <w:trHeight w:val="345"/>
        </w:trPr>
        <w:tc>
          <w:tcPr>
            <w:tcW w:w="1730" w:type="dxa"/>
            <w:vMerge/>
            <w:shd w:val="clear" w:color="auto" w:fill="auto"/>
          </w:tcPr>
          <w:p w14:paraId="202A2B4E" w14:textId="77777777" w:rsidR="00735F1C" w:rsidRPr="005B0C89" w:rsidRDefault="00735F1C" w:rsidP="00852A46">
            <w:pPr>
              <w:spacing w:line="276" w:lineRule="auto"/>
              <w:jc w:val="left"/>
              <w:rPr>
                <w:rFonts w:asciiTheme="minorEastAsia" w:eastAsiaTheme="minorEastAsia" w:hAnsiTheme="minorEastAsia"/>
                <w:sz w:val="20"/>
                <w:szCs w:val="21"/>
              </w:rPr>
            </w:pPr>
          </w:p>
        </w:tc>
        <w:tc>
          <w:tcPr>
            <w:tcW w:w="4536" w:type="dxa"/>
            <w:shd w:val="clear" w:color="auto" w:fill="auto"/>
            <w:vAlign w:val="center"/>
          </w:tcPr>
          <w:p w14:paraId="0CCC12ED" w14:textId="1C9CB837" w:rsidR="00735F1C" w:rsidRPr="005B0C89" w:rsidRDefault="00735F1C" w:rsidP="00852A46">
            <w:pPr>
              <w:spacing w:line="276" w:lineRule="auto"/>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分割支払予定Ｆ(</w:t>
            </w:r>
            <w:r w:rsidRPr="005B0C89">
              <w:rPr>
                <w:rFonts w:asciiTheme="minorEastAsia" w:eastAsiaTheme="minorEastAsia" w:hAnsiTheme="minorEastAsia"/>
                <w:sz w:val="20"/>
                <w:szCs w:val="21"/>
              </w:rPr>
              <w:t>BYOTEI.TOKSLIB3)</w:t>
            </w:r>
          </w:p>
        </w:tc>
        <w:tc>
          <w:tcPr>
            <w:tcW w:w="2176" w:type="dxa"/>
          </w:tcPr>
          <w:p w14:paraId="0BFEBB6F" w14:textId="08E6BB1A" w:rsidR="00735F1C" w:rsidRPr="005B0C89" w:rsidRDefault="00735F1C" w:rsidP="00852A46">
            <w:pPr>
              <w:spacing w:line="276" w:lineRule="auto"/>
              <w:jc w:val="right"/>
              <w:rPr>
                <w:rFonts w:asciiTheme="minorEastAsia" w:eastAsiaTheme="minorEastAsia" w:hAnsiTheme="minorEastAsia"/>
                <w:sz w:val="20"/>
                <w:szCs w:val="21"/>
              </w:rPr>
            </w:pPr>
            <w:r w:rsidRPr="005B0C89">
              <w:rPr>
                <w:rFonts w:asciiTheme="minorEastAsia" w:eastAsiaTheme="minorEastAsia" w:hAnsiTheme="minorEastAsia" w:hint="eastAsia"/>
                <w:sz w:val="20"/>
                <w:szCs w:val="21"/>
              </w:rPr>
              <w:t>約</w:t>
            </w:r>
            <w:r w:rsidRPr="005B0C89">
              <w:rPr>
                <w:rFonts w:asciiTheme="minorEastAsia" w:eastAsiaTheme="minorEastAsia" w:hAnsiTheme="minorEastAsia"/>
                <w:sz w:val="20"/>
                <w:szCs w:val="21"/>
              </w:rPr>
              <w:t>8,150</w:t>
            </w:r>
            <w:r w:rsidRPr="005B0C89">
              <w:rPr>
                <w:rFonts w:asciiTheme="minorEastAsia" w:eastAsiaTheme="minorEastAsia" w:hAnsiTheme="minorEastAsia" w:hint="eastAsia"/>
                <w:sz w:val="20"/>
                <w:szCs w:val="21"/>
              </w:rPr>
              <w:t>件</w:t>
            </w:r>
          </w:p>
        </w:tc>
      </w:tr>
    </w:tbl>
    <w:p w14:paraId="45A938C6" w14:textId="77777777" w:rsidR="00977C71" w:rsidRPr="005B0C89" w:rsidRDefault="00977C71" w:rsidP="00852A46">
      <w:pPr>
        <w:pStyle w:val="30"/>
        <w:spacing w:line="276" w:lineRule="auto"/>
        <w:rPr>
          <w:rFonts w:asciiTheme="minorEastAsia" w:eastAsiaTheme="minorEastAsia" w:hAnsiTheme="minorEastAsia"/>
          <w:sz w:val="21"/>
          <w:szCs w:val="21"/>
        </w:rPr>
      </w:pPr>
      <w:bookmarkStart w:id="86" w:name="_Toc201908193"/>
      <w:r w:rsidRPr="005B0C89">
        <w:rPr>
          <w:rFonts w:asciiTheme="minorEastAsia" w:eastAsiaTheme="minorEastAsia" w:hAnsiTheme="minorEastAsia" w:hint="eastAsia"/>
          <w:sz w:val="21"/>
          <w:szCs w:val="21"/>
        </w:rPr>
        <w:lastRenderedPageBreak/>
        <w:t>本番環境への移行・切替え作業</w:t>
      </w:r>
      <w:bookmarkEnd w:id="86"/>
    </w:p>
    <w:p w14:paraId="07F3D95A" w14:textId="251AF467" w:rsidR="00977C71" w:rsidRPr="005B0C89" w:rsidRDefault="00977C71"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本システムの本番稼働に際して、必要なシステム切替え作業を実施</w:t>
      </w:r>
      <w:r w:rsidR="00A82721" w:rsidRPr="005B0C89">
        <w:rPr>
          <w:rFonts w:asciiTheme="minorEastAsia" w:eastAsiaTheme="minorEastAsia" w:hAnsiTheme="minorEastAsia" w:hint="eastAsia"/>
          <w:szCs w:val="21"/>
        </w:rPr>
        <w:t>し、作業完了の際には、速やかに各種データ等を受託者の責任で完全に消去すること。</w:t>
      </w:r>
    </w:p>
    <w:p w14:paraId="1007BBEF" w14:textId="23158A35" w:rsidR="00080FCC" w:rsidRPr="005B0C89" w:rsidRDefault="00080FCC" w:rsidP="007761FD">
      <w:pPr>
        <w:spacing w:line="276" w:lineRule="auto"/>
        <w:rPr>
          <w:rFonts w:asciiTheme="minorEastAsia" w:eastAsiaTheme="minorEastAsia" w:hAnsiTheme="minorEastAsia"/>
          <w:szCs w:val="21"/>
        </w:rPr>
      </w:pPr>
    </w:p>
    <w:p w14:paraId="60BAB365" w14:textId="3BFB9932" w:rsidR="00A82721" w:rsidRPr="005B0C89" w:rsidRDefault="00A82721" w:rsidP="00852A46">
      <w:pPr>
        <w:pStyle w:val="2"/>
        <w:spacing w:line="276" w:lineRule="auto"/>
        <w:ind w:left="426" w:hanging="426"/>
        <w:rPr>
          <w:rFonts w:asciiTheme="minorEastAsia" w:eastAsiaTheme="minorEastAsia" w:hAnsiTheme="minorEastAsia"/>
          <w:sz w:val="21"/>
          <w:szCs w:val="21"/>
        </w:rPr>
      </w:pPr>
      <w:bookmarkStart w:id="87" w:name="_Toc201908194"/>
      <w:r w:rsidRPr="005B0C89">
        <w:rPr>
          <w:rFonts w:asciiTheme="minorEastAsia" w:eastAsiaTheme="minorEastAsia" w:hAnsiTheme="minorEastAsia" w:hint="eastAsia"/>
          <w:sz w:val="21"/>
          <w:szCs w:val="21"/>
        </w:rPr>
        <w:t>運用保守要件</w:t>
      </w:r>
      <w:bookmarkEnd w:id="87"/>
    </w:p>
    <w:p w14:paraId="758112BD" w14:textId="3E30F95E" w:rsidR="00A82721" w:rsidRPr="005B0C89" w:rsidRDefault="00A82721"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 xml:space="preserve">　本システムの安定稼働を維持し、情報資産の安全性を確保するため、下記の内容を実施すること。</w:t>
      </w:r>
    </w:p>
    <w:p w14:paraId="73B8CFD2"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問合せ、障害、作業依頼の対応状況管理</w:t>
      </w:r>
    </w:p>
    <w:p w14:paraId="1409B28A"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保守作業内容に関する運用報告書の作成</w:t>
      </w:r>
    </w:p>
    <w:p w14:paraId="5313065D"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定期イベント（年度末処理等）に対する対策の検討や定常業務の課題の検討</w:t>
      </w:r>
    </w:p>
    <w:p w14:paraId="1BE7FA66"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アプリログより定期でのエラー発生監視</w:t>
      </w:r>
    </w:p>
    <w:p w14:paraId="2D7DE203"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障害発生時の問題箇所の判別、切り分け</w:t>
      </w:r>
    </w:p>
    <w:p w14:paraId="51546774"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障害原因となるアプリケーションの改修・テスト</w:t>
      </w:r>
    </w:p>
    <w:p w14:paraId="2E11A93B" w14:textId="77777777" w:rsidR="00A82721" w:rsidRPr="005B0C89" w:rsidRDefault="00A82721" w:rsidP="00355DB2">
      <w:pPr>
        <w:pStyle w:val="af9"/>
        <w:numPr>
          <w:ilvl w:val="0"/>
          <w:numId w:val="20"/>
        </w:numPr>
        <w:spacing w:line="276" w:lineRule="auto"/>
        <w:ind w:leftChars="0" w:left="709"/>
        <w:rPr>
          <w:rFonts w:asciiTheme="minorEastAsia" w:eastAsiaTheme="minorEastAsia" w:hAnsiTheme="minorEastAsia"/>
          <w:szCs w:val="21"/>
        </w:rPr>
      </w:pPr>
      <w:r w:rsidRPr="005B0C89">
        <w:rPr>
          <w:rFonts w:asciiTheme="minorEastAsia" w:eastAsiaTheme="minorEastAsia" w:hAnsiTheme="minorEastAsia" w:hint="eastAsia"/>
          <w:szCs w:val="21"/>
        </w:rPr>
        <w:t>アプリケーション改修に伴うドキュメントの修正</w:t>
      </w:r>
    </w:p>
    <w:p w14:paraId="326464B7" w14:textId="77777777" w:rsidR="008302CC" w:rsidRPr="005B0C89" w:rsidRDefault="00A82721" w:rsidP="008302CC">
      <w:pPr>
        <w:pStyle w:val="af9"/>
        <w:numPr>
          <w:ilvl w:val="0"/>
          <w:numId w:val="20"/>
        </w:numPr>
        <w:spacing w:line="276" w:lineRule="auto"/>
        <w:ind w:leftChars="0" w:left="709" w:hanging="357"/>
        <w:rPr>
          <w:rFonts w:asciiTheme="minorEastAsia" w:eastAsiaTheme="minorEastAsia" w:hAnsiTheme="minorEastAsia"/>
          <w:szCs w:val="21"/>
        </w:rPr>
      </w:pPr>
      <w:r w:rsidRPr="005B0C89">
        <w:rPr>
          <w:rFonts w:asciiTheme="minorEastAsia" w:eastAsiaTheme="minorEastAsia" w:hAnsiTheme="minorEastAsia" w:hint="eastAsia"/>
          <w:szCs w:val="21"/>
        </w:rPr>
        <w:t>アプリケーションのリリース、稼働確認、構成管理</w:t>
      </w:r>
    </w:p>
    <w:p w14:paraId="417690BE" w14:textId="77777777" w:rsidR="008302CC" w:rsidRPr="005B0C89" w:rsidRDefault="00A82721" w:rsidP="008302CC">
      <w:pPr>
        <w:pStyle w:val="af9"/>
        <w:numPr>
          <w:ilvl w:val="0"/>
          <w:numId w:val="20"/>
        </w:numPr>
        <w:spacing w:line="276" w:lineRule="auto"/>
        <w:ind w:leftChars="0" w:left="709" w:hanging="357"/>
        <w:rPr>
          <w:rFonts w:asciiTheme="minorEastAsia" w:eastAsiaTheme="minorEastAsia" w:hAnsiTheme="minorEastAsia"/>
          <w:szCs w:val="21"/>
        </w:rPr>
      </w:pPr>
      <w:r w:rsidRPr="005B0C89">
        <w:rPr>
          <w:rFonts w:asciiTheme="minorEastAsia" w:eastAsiaTheme="minorEastAsia" w:hAnsiTheme="minorEastAsia" w:hint="eastAsia"/>
          <w:szCs w:val="21"/>
        </w:rPr>
        <w:t>制度改正等によるソフトウェアのバージョンアップや機能追加等により対処</w:t>
      </w:r>
    </w:p>
    <w:p w14:paraId="0C07C64E" w14:textId="00D6D870" w:rsidR="008302CC" w:rsidRPr="005B0C89" w:rsidRDefault="008302CC" w:rsidP="008302CC">
      <w:pPr>
        <w:pStyle w:val="af9"/>
        <w:numPr>
          <w:ilvl w:val="0"/>
          <w:numId w:val="20"/>
        </w:numPr>
        <w:spacing w:line="276" w:lineRule="auto"/>
        <w:ind w:leftChars="0" w:left="709" w:hanging="357"/>
        <w:rPr>
          <w:rFonts w:asciiTheme="minorEastAsia" w:eastAsiaTheme="minorEastAsia" w:hAnsiTheme="minorEastAsia"/>
          <w:szCs w:val="21"/>
        </w:rPr>
      </w:pPr>
      <w:r w:rsidRPr="005B0C89">
        <w:rPr>
          <w:rFonts w:asciiTheme="minorEastAsia" w:eastAsiaTheme="minorEastAsia" w:hAnsiTheme="minorEastAsia" w:hint="eastAsia"/>
          <w:szCs w:val="21"/>
        </w:rPr>
        <w:t>緊急時に対応可能な連絡先を明示すること。</w:t>
      </w:r>
    </w:p>
    <w:p w14:paraId="14964B41" w14:textId="5F48EF0E" w:rsidR="008302CC" w:rsidRPr="005B0C89" w:rsidRDefault="008302CC" w:rsidP="008302CC">
      <w:pPr>
        <w:pStyle w:val="af9"/>
        <w:numPr>
          <w:ilvl w:val="0"/>
          <w:numId w:val="20"/>
        </w:numPr>
        <w:spacing w:line="276" w:lineRule="auto"/>
        <w:ind w:leftChars="0" w:left="709" w:hanging="357"/>
        <w:rPr>
          <w:rFonts w:asciiTheme="minorEastAsia" w:eastAsiaTheme="minorEastAsia" w:hAnsiTheme="minorEastAsia"/>
          <w:szCs w:val="21"/>
        </w:rPr>
      </w:pPr>
      <w:r w:rsidRPr="005B0C89">
        <w:rPr>
          <w:rFonts w:asciiTheme="minorEastAsia" w:eastAsiaTheme="minorEastAsia" w:hAnsiTheme="minorEastAsia" w:hint="eastAsia"/>
          <w:szCs w:val="21"/>
        </w:rPr>
        <w:t>障害の重大度に応じた対応開始時間と復旧目安をあらかじめ提示すること。</w:t>
      </w:r>
    </w:p>
    <w:p w14:paraId="25DFCBB7" w14:textId="77777777" w:rsidR="008302CC" w:rsidRPr="005B0C89" w:rsidRDefault="008302CC" w:rsidP="008302CC">
      <w:pPr>
        <w:pStyle w:val="af9"/>
        <w:numPr>
          <w:ilvl w:val="0"/>
          <w:numId w:val="20"/>
        </w:numPr>
        <w:spacing w:line="276" w:lineRule="auto"/>
        <w:ind w:leftChars="0" w:left="709" w:hanging="357"/>
        <w:rPr>
          <w:rFonts w:asciiTheme="minorEastAsia" w:eastAsiaTheme="minorEastAsia" w:hAnsiTheme="minorEastAsia"/>
          <w:szCs w:val="21"/>
        </w:rPr>
      </w:pPr>
      <w:r w:rsidRPr="005B0C89">
        <w:rPr>
          <w:rFonts w:asciiTheme="minorEastAsia" w:eastAsiaTheme="minorEastAsia" w:hAnsiTheme="minorEastAsia" w:hint="eastAsia"/>
          <w:szCs w:val="21"/>
        </w:rPr>
        <w:t>大規模災害発生時の復旧方針を事前に明示すること。</w:t>
      </w:r>
    </w:p>
    <w:p w14:paraId="2682774B" w14:textId="77777777" w:rsidR="008302CC" w:rsidRPr="005B0C89" w:rsidRDefault="008302CC" w:rsidP="008302CC">
      <w:pPr>
        <w:pStyle w:val="af9"/>
        <w:numPr>
          <w:ilvl w:val="0"/>
          <w:numId w:val="20"/>
        </w:numPr>
        <w:spacing w:line="276" w:lineRule="auto"/>
        <w:ind w:leftChars="0" w:left="709" w:hanging="357"/>
        <w:rPr>
          <w:rFonts w:asciiTheme="minorEastAsia" w:eastAsiaTheme="minorEastAsia" w:hAnsiTheme="minorEastAsia"/>
          <w:szCs w:val="21"/>
        </w:rPr>
      </w:pPr>
      <w:r w:rsidRPr="005B0C89">
        <w:rPr>
          <w:rFonts w:asciiTheme="minorEastAsia" w:eastAsiaTheme="minorEastAsia" w:hAnsiTheme="minorEastAsia" w:hint="eastAsia"/>
          <w:szCs w:val="21"/>
        </w:rPr>
        <w:t>PC・プリンタ等の更新時に必要な対応を行うこと。</w:t>
      </w:r>
    </w:p>
    <w:p w14:paraId="6B5A1A71" w14:textId="15F30138" w:rsidR="008302CC" w:rsidRPr="005B0C89" w:rsidRDefault="008302CC" w:rsidP="008302CC">
      <w:pPr>
        <w:pStyle w:val="af9"/>
        <w:numPr>
          <w:ilvl w:val="0"/>
          <w:numId w:val="20"/>
        </w:numPr>
        <w:spacing w:line="276" w:lineRule="auto"/>
        <w:ind w:leftChars="0" w:left="806" w:hanging="454"/>
        <w:rPr>
          <w:rFonts w:asciiTheme="minorEastAsia" w:eastAsiaTheme="minorEastAsia" w:hAnsiTheme="minorEastAsia"/>
          <w:szCs w:val="21"/>
        </w:rPr>
      </w:pPr>
      <w:r w:rsidRPr="005B0C89">
        <w:rPr>
          <w:rFonts w:asciiTheme="minorEastAsia" w:eastAsiaTheme="minorEastAsia" w:hAnsiTheme="minorEastAsia" w:hint="eastAsia"/>
          <w:szCs w:val="21"/>
        </w:rPr>
        <w:t>軽微な改修や制度変更に伴う対応範囲を明確にし、有償となる場合は適正な価格で事前協議のうえ実施すること。</w:t>
      </w:r>
    </w:p>
    <w:p w14:paraId="4778786D" w14:textId="77777777" w:rsidR="00A82721" w:rsidRPr="005B0C89" w:rsidRDefault="00A82721" w:rsidP="00852A46">
      <w:pPr>
        <w:spacing w:line="276" w:lineRule="auto"/>
        <w:ind w:firstLineChars="100" w:firstLine="210"/>
        <w:rPr>
          <w:rFonts w:asciiTheme="minorEastAsia" w:eastAsiaTheme="minorEastAsia" w:hAnsiTheme="minorEastAsia"/>
          <w:szCs w:val="21"/>
        </w:rPr>
      </w:pPr>
    </w:p>
    <w:p w14:paraId="2FFC87F9" w14:textId="67DBAB20" w:rsidR="00163086" w:rsidRPr="005B0C89" w:rsidRDefault="00163086" w:rsidP="00852A46">
      <w:pPr>
        <w:pStyle w:val="2"/>
        <w:spacing w:line="276" w:lineRule="auto"/>
        <w:ind w:left="426" w:hanging="426"/>
        <w:rPr>
          <w:rFonts w:asciiTheme="minorEastAsia" w:eastAsiaTheme="minorEastAsia" w:hAnsiTheme="minorEastAsia"/>
          <w:sz w:val="21"/>
          <w:szCs w:val="21"/>
        </w:rPr>
      </w:pPr>
      <w:bookmarkStart w:id="88" w:name="_Toc201908195"/>
      <w:r w:rsidRPr="005B0C89">
        <w:rPr>
          <w:rFonts w:asciiTheme="minorEastAsia" w:eastAsiaTheme="minorEastAsia" w:hAnsiTheme="minorEastAsia" w:hint="eastAsia"/>
          <w:sz w:val="21"/>
          <w:szCs w:val="21"/>
        </w:rPr>
        <w:t>成果物</w:t>
      </w:r>
      <w:bookmarkEnd w:id="88"/>
    </w:p>
    <w:p w14:paraId="05F93680" w14:textId="5C74665F" w:rsidR="00A57A02" w:rsidRPr="005B0C89" w:rsidRDefault="00A57A02"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工程毎の成果物について、</w:t>
      </w:r>
      <w:r w:rsidR="0078689F" w:rsidRPr="005B0C89">
        <w:rPr>
          <w:rFonts w:asciiTheme="minorEastAsia" w:eastAsiaTheme="minorEastAsia" w:hAnsiTheme="minorEastAsia" w:hint="eastAsia"/>
          <w:szCs w:val="21"/>
        </w:rPr>
        <w:t>以下「開発工程におけるドキュメント一覧」に</w:t>
      </w:r>
      <w:r w:rsidR="0078689F" w:rsidRPr="005B0C89">
        <w:rPr>
          <w:rFonts w:asciiTheme="minorEastAsia" w:eastAsiaTheme="minorEastAsia" w:hAnsiTheme="minorEastAsia"/>
          <w:szCs w:val="21"/>
        </w:rPr>
        <w:t>示す</w:t>
      </w:r>
      <w:r w:rsidRPr="005B0C89">
        <w:rPr>
          <w:rFonts w:asciiTheme="minorEastAsia" w:eastAsiaTheme="minorEastAsia" w:hAnsiTheme="minorEastAsia" w:hint="eastAsia"/>
          <w:szCs w:val="21"/>
        </w:rPr>
        <w:t>。スケジュールは当該一覧の「納入時期」を目安とし、原則次工程着手前に現工程の成果物について作成を行い、承認を得るものとする。</w:t>
      </w:r>
    </w:p>
    <w:p w14:paraId="6809CA15" w14:textId="5978C7F9" w:rsidR="00C30EA9" w:rsidRPr="005B0C89" w:rsidRDefault="00C30EA9"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なお、パッケージシステムやクラウドサービスの利用、ドキュメントの統合などにより、成果品の作成が不要なものがある場合は、事前に</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と協議の上、成果品の納入を対象外とすることについて承認を得ること。</w:t>
      </w:r>
    </w:p>
    <w:p w14:paraId="44AC7436" w14:textId="5F5F9D15" w:rsidR="00163086" w:rsidRPr="005B0C89" w:rsidRDefault="00A57A02"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また、納入後１年間は、媒体破損、データ及びプログラム不良による納入物の再作成及び修正を保証できるように、受託者の責任において納入成果物の複製物を保管すること。</w:t>
      </w:r>
    </w:p>
    <w:p w14:paraId="26F31FCC" w14:textId="3BA536D8" w:rsidR="00163086" w:rsidRPr="005B0C89" w:rsidRDefault="00163086" w:rsidP="00852A46">
      <w:pPr>
        <w:spacing w:line="276" w:lineRule="auto"/>
        <w:rPr>
          <w:rFonts w:asciiTheme="minorEastAsia" w:eastAsiaTheme="minorEastAsia" w:hAnsiTheme="minorEastAsia"/>
          <w:szCs w:val="21"/>
        </w:rPr>
      </w:pPr>
    </w:p>
    <w:p w14:paraId="5817A954" w14:textId="115208AE" w:rsidR="0078689F" w:rsidRPr="005B0C89" w:rsidRDefault="003643AF" w:rsidP="00852A46">
      <w:pPr>
        <w:pStyle w:val="af5"/>
        <w:spacing w:line="276" w:lineRule="auto"/>
        <w:jc w:val="center"/>
        <w:rPr>
          <w:rFonts w:asciiTheme="minorEastAsia" w:eastAsiaTheme="minorEastAsia" w:hAnsiTheme="minorEastAsia"/>
          <w:b w:val="0"/>
        </w:rPr>
      </w:pPr>
      <w:r w:rsidRPr="005B0C89">
        <w:rPr>
          <w:rFonts w:asciiTheme="minorEastAsia" w:eastAsiaTheme="minorEastAsia" w:hAnsiTheme="minorEastAsia" w:hint="eastAsia"/>
          <w:b w:val="0"/>
        </w:rPr>
        <w:t>表</w:t>
      </w:r>
      <w:r w:rsidR="0088224D" w:rsidRPr="005B0C89">
        <w:rPr>
          <w:rFonts w:asciiTheme="minorEastAsia" w:eastAsiaTheme="minorEastAsia" w:hAnsiTheme="minorEastAsia"/>
          <w:b w:val="0"/>
        </w:rPr>
        <w:t>5-</w:t>
      </w:r>
      <w:r w:rsidR="00D10928" w:rsidRPr="005B0C89">
        <w:rPr>
          <w:rFonts w:asciiTheme="minorEastAsia" w:eastAsiaTheme="minorEastAsia" w:hAnsiTheme="minorEastAsia" w:hint="eastAsia"/>
          <w:b w:val="0"/>
        </w:rPr>
        <w:t>6</w:t>
      </w:r>
      <w:r w:rsidRPr="005B0C89">
        <w:rPr>
          <w:rFonts w:asciiTheme="minorEastAsia" w:eastAsiaTheme="minorEastAsia" w:hAnsiTheme="minorEastAsia" w:hint="eastAsia"/>
          <w:b w:val="0"/>
        </w:rPr>
        <w:t xml:space="preserve">　開発工程におけるドキュメント一覧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3827"/>
        <w:gridCol w:w="1609"/>
      </w:tblGrid>
      <w:tr w:rsidR="005B0C89" w:rsidRPr="005B0C89" w14:paraId="35FAA5DC" w14:textId="77777777" w:rsidTr="007116FB">
        <w:trPr>
          <w:trHeight w:val="567"/>
          <w:tblHeader/>
        </w:trPr>
        <w:tc>
          <w:tcPr>
            <w:tcW w:w="1276" w:type="dxa"/>
            <w:shd w:val="clear" w:color="auto" w:fill="F2F2F2"/>
            <w:vAlign w:val="center"/>
          </w:tcPr>
          <w:p w14:paraId="1EC7DBA7" w14:textId="5E3C2E44" w:rsidR="0078689F" w:rsidRPr="005B0C89" w:rsidRDefault="0078689F"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工程</w:t>
            </w:r>
          </w:p>
        </w:tc>
        <w:tc>
          <w:tcPr>
            <w:tcW w:w="1843" w:type="dxa"/>
            <w:shd w:val="clear" w:color="auto" w:fill="F2F2F2"/>
            <w:vAlign w:val="center"/>
          </w:tcPr>
          <w:p w14:paraId="74424ADD" w14:textId="77777777" w:rsidR="0078689F" w:rsidRPr="005B0C89" w:rsidRDefault="0078689F"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作成ドキュメント</w:t>
            </w:r>
          </w:p>
        </w:tc>
        <w:tc>
          <w:tcPr>
            <w:tcW w:w="3827" w:type="dxa"/>
            <w:shd w:val="clear" w:color="auto" w:fill="F2F2F2"/>
            <w:vAlign w:val="center"/>
          </w:tcPr>
          <w:p w14:paraId="2E3EFF24" w14:textId="4D9A0AC4" w:rsidR="0078689F" w:rsidRPr="005B0C89" w:rsidRDefault="0078689F"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内容</w:t>
            </w:r>
          </w:p>
        </w:tc>
        <w:tc>
          <w:tcPr>
            <w:tcW w:w="1609" w:type="dxa"/>
            <w:shd w:val="clear" w:color="auto" w:fill="F2F2F2"/>
            <w:vAlign w:val="center"/>
          </w:tcPr>
          <w:p w14:paraId="41CECF7C" w14:textId="77777777" w:rsidR="0078689F" w:rsidRPr="005B0C89" w:rsidRDefault="0078689F" w:rsidP="00852A46">
            <w:pPr>
              <w:spacing w:line="276" w:lineRule="auto"/>
              <w:jc w:val="center"/>
              <w:rPr>
                <w:rFonts w:asciiTheme="minorEastAsia" w:eastAsiaTheme="minorEastAsia" w:hAnsiTheme="minorEastAsia"/>
                <w:sz w:val="18"/>
                <w:szCs w:val="21"/>
              </w:rPr>
            </w:pPr>
            <w:r w:rsidRPr="005B0C89">
              <w:rPr>
                <w:rFonts w:asciiTheme="minorEastAsia" w:eastAsiaTheme="minorEastAsia" w:hAnsiTheme="minorEastAsia" w:hint="eastAsia"/>
                <w:sz w:val="18"/>
                <w:szCs w:val="21"/>
              </w:rPr>
              <w:t>納入時期</w:t>
            </w:r>
          </w:p>
        </w:tc>
      </w:tr>
      <w:tr w:rsidR="005B0C89" w:rsidRPr="005B0C89" w14:paraId="6A493621" w14:textId="77777777" w:rsidTr="007116FB">
        <w:tc>
          <w:tcPr>
            <w:tcW w:w="1276" w:type="dxa"/>
            <w:shd w:val="clear" w:color="auto" w:fill="auto"/>
          </w:tcPr>
          <w:p w14:paraId="6BB9AC48" w14:textId="43DDA29B" w:rsidR="0078689F"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プロジェクト計画策定</w:t>
            </w:r>
          </w:p>
        </w:tc>
        <w:tc>
          <w:tcPr>
            <w:tcW w:w="1843" w:type="dxa"/>
            <w:shd w:val="clear" w:color="auto" w:fill="auto"/>
          </w:tcPr>
          <w:p w14:paraId="4D132B4F"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プロジェクト計画書</w:t>
            </w:r>
          </w:p>
        </w:tc>
        <w:tc>
          <w:tcPr>
            <w:tcW w:w="3827" w:type="dxa"/>
          </w:tcPr>
          <w:p w14:paraId="737157ED" w14:textId="4BB6A042"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開発プロジェクトを運営するための計画書</w:t>
            </w:r>
          </w:p>
        </w:tc>
        <w:tc>
          <w:tcPr>
            <w:tcW w:w="1609" w:type="dxa"/>
            <w:shd w:val="clear" w:color="auto" w:fill="auto"/>
          </w:tcPr>
          <w:p w14:paraId="5E472452"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契約締結後１カ月以内</w:t>
            </w:r>
          </w:p>
        </w:tc>
      </w:tr>
      <w:tr w:rsidR="005B0C89" w:rsidRPr="005B0C89" w14:paraId="106F76EE" w14:textId="77777777" w:rsidTr="007116FB">
        <w:tc>
          <w:tcPr>
            <w:tcW w:w="1276" w:type="dxa"/>
            <w:shd w:val="clear" w:color="auto" w:fill="auto"/>
          </w:tcPr>
          <w:p w14:paraId="15AE6FC0" w14:textId="3CE5BAD0" w:rsidR="00556F83"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要件分析</w:t>
            </w:r>
          </w:p>
        </w:tc>
        <w:tc>
          <w:tcPr>
            <w:tcW w:w="1843" w:type="dxa"/>
            <w:shd w:val="clear" w:color="auto" w:fill="auto"/>
          </w:tcPr>
          <w:p w14:paraId="6001D178" w14:textId="77777777" w:rsidR="00556F83" w:rsidRPr="005B0C89" w:rsidRDefault="00556F83"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要件定義書</w:t>
            </w:r>
          </w:p>
        </w:tc>
        <w:tc>
          <w:tcPr>
            <w:tcW w:w="3827" w:type="dxa"/>
          </w:tcPr>
          <w:p w14:paraId="40CDD5B1" w14:textId="503F6EEE" w:rsidR="00556F83" w:rsidRPr="005B0C89" w:rsidRDefault="00556F83"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基本設計を行うにあたって必要となる要件をまとめたもの</w:t>
            </w:r>
          </w:p>
        </w:tc>
        <w:tc>
          <w:tcPr>
            <w:tcW w:w="1609" w:type="dxa"/>
            <w:shd w:val="clear" w:color="auto" w:fill="auto"/>
          </w:tcPr>
          <w:p w14:paraId="338BACC3" w14:textId="6E046211" w:rsidR="00556F83" w:rsidRPr="005B0C89" w:rsidRDefault="007761FD"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要件分析</w:t>
            </w:r>
            <w:r w:rsidR="00556F83" w:rsidRPr="005B0C89">
              <w:rPr>
                <w:rFonts w:asciiTheme="minorEastAsia" w:eastAsiaTheme="minorEastAsia" w:hAnsiTheme="minorEastAsia" w:cs="Meiryo UI" w:hint="eastAsia"/>
                <w:sz w:val="18"/>
                <w:szCs w:val="21"/>
              </w:rPr>
              <w:t>終了時</w:t>
            </w:r>
          </w:p>
        </w:tc>
      </w:tr>
      <w:tr w:rsidR="005B0C89" w:rsidRPr="005B0C89" w14:paraId="030DFAE7" w14:textId="77777777" w:rsidTr="007116FB">
        <w:tc>
          <w:tcPr>
            <w:tcW w:w="1276" w:type="dxa"/>
            <w:vMerge w:val="restart"/>
            <w:shd w:val="clear" w:color="auto" w:fill="auto"/>
          </w:tcPr>
          <w:p w14:paraId="1F3243E2" w14:textId="028A9BB1"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w:t>
            </w:r>
          </w:p>
        </w:tc>
        <w:tc>
          <w:tcPr>
            <w:tcW w:w="1843" w:type="dxa"/>
            <w:shd w:val="clear" w:color="auto" w:fill="auto"/>
          </w:tcPr>
          <w:p w14:paraId="6662EA26" w14:textId="77777777"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基本設計書</w:t>
            </w:r>
          </w:p>
        </w:tc>
        <w:tc>
          <w:tcPr>
            <w:tcW w:w="3827" w:type="dxa"/>
          </w:tcPr>
          <w:p w14:paraId="7BBDA4B8" w14:textId="77777777"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基本設計内容をまとめたもの</w:t>
            </w:r>
          </w:p>
        </w:tc>
        <w:tc>
          <w:tcPr>
            <w:tcW w:w="1609" w:type="dxa"/>
            <w:shd w:val="clear" w:color="auto" w:fill="auto"/>
          </w:tcPr>
          <w:p w14:paraId="35651CC8" w14:textId="77777777"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基本設計終了時</w:t>
            </w:r>
          </w:p>
        </w:tc>
      </w:tr>
      <w:tr w:rsidR="005B0C89" w:rsidRPr="005B0C89" w14:paraId="2FF6A377" w14:textId="77777777" w:rsidTr="007116FB">
        <w:tc>
          <w:tcPr>
            <w:tcW w:w="1276" w:type="dxa"/>
            <w:vMerge/>
            <w:shd w:val="clear" w:color="auto" w:fill="auto"/>
          </w:tcPr>
          <w:p w14:paraId="22F296CA" w14:textId="77777777"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4F8F967A" w14:textId="4022AF9D"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運用保守設計書</w:t>
            </w:r>
          </w:p>
        </w:tc>
        <w:tc>
          <w:tcPr>
            <w:tcW w:w="3827" w:type="dxa"/>
          </w:tcPr>
          <w:p w14:paraId="528CB104" w14:textId="421AA968" w:rsidR="003C4F66" w:rsidRPr="005B0C89" w:rsidRDefault="002268E4"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本システム</w:t>
            </w:r>
            <w:r w:rsidR="0060565F" w:rsidRPr="005B0C89">
              <w:rPr>
                <w:rFonts w:asciiTheme="minorEastAsia" w:eastAsiaTheme="minorEastAsia" w:hAnsiTheme="minorEastAsia" w:cs="Meiryo UI" w:hint="eastAsia"/>
                <w:sz w:val="18"/>
                <w:szCs w:val="21"/>
              </w:rPr>
              <w:t>での</w:t>
            </w:r>
            <w:r w:rsidR="0060565F" w:rsidRPr="005B0C89">
              <w:rPr>
                <w:rFonts w:asciiTheme="minorEastAsia" w:eastAsiaTheme="minorEastAsia" w:hAnsiTheme="minorEastAsia" w:cs="Meiryo UI"/>
                <w:sz w:val="18"/>
                <w:szCs w:val="21"/>
              </w:rPr>
              <w:t>運用保守業務</w:t>
            </w:r>
            <w:r w:rsidR="0060565F" w:rsidRPr="005B0C89">
              <w:rPr>
                <w:rFonts w:asciiTheme="minorEastAsia" w:eastAsiaTheme="minorEastAsia" w:hAnsiTheme="minorEastAsia" w:cs="Meiryo UI" w:hint="eastAsia"/>
                <w:sz w:val="18"/>
                <w:szCs w:val="21"/>
              </w:rPr>
              <w:t>をまとめたもの</w:t>
            </w:r>
          </w:p>
        </w:tc>
        <w:tc>
          <w:tcPr>
            <w:tcW w:w="1609" w:type="dxa"/>
            <w:shd w:val="clear" w:color="auto" w:fill="auto"/>
          </w:tcPr>
          <w:p w14:paraId="7A6FD977" w14:textId="4E05AB38"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基本設計終了時</w:t>
            </w:r>
          </w:p>
        </w:tc>
      </w:tr>
      <w:tr w:rsidR="005B0C89" w:rsidRPr="005B0C89" w14:paraId="5CCC45A7" w14:textId="77777777" w:rsidTr="007116FB">
        <w:tc>
          <w:tcPr>
            <w:tcW w:w="1276" w:type="dxa"/>
            <w:vMerge/>
            <w:shd w:val="clear" w:color="auto" w:fill="auto"/>
          </w:tcPr>
          <w:p w14:paraId="4A5F2604" w14:textId="21A648CF"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3F4246D7" w14:textId="39E7F1A1"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移行計画書・移行設計書</w:t>
            </w:r>
          </w:p>
        </w:tc>
        <w:tc>
          <w:tcPr>
            <w:tcW w:w="3827" w:type="dxa"/>
          </w:tcPr>
          <w:p w14:paraId="6CA47959" w14:textId="73A81E89" w:rsidR="003C4F66" w:rsidRPr="005B0C89" w:rsidRDefault="002268E4"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本システム</w:t>
            </w:r>
            <w:r w:rsidR="003C4F66" w:rsidRPr="005B0C89">
              <w:rPr>
                <w:rFonts w:asciiTheme="minorEastAsia" w:eastAsiaTheme="minorEastAsia" w:hAnsiTheme="minorEastAsia" w:cs="Meiryo UI" w:hint="eastAsia"/>
                <w:sz w:val="18"/>
                <w:szCs w:val="21"/>
              </w:rPr>
              <w:t>への業務移行方法やデータ移行方法をまとめたもの</w:t>
            </w:r>
          </w:p>
        </w:tc>
        <w:tc>
          <w:tcPr>
            <w:tcW w:w="1609" w:type="dxa"/>
            <w:shd w:val="clear" w:color="auto" w:fill="auto"/>
          </w:tcPr>
          <w:p w14:paraId="7CD043F7" w14:textId="77777777"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移行設計終了時</w:t>
            </w:r>
          </w:p>
        </w:tc>
      </w:tr>
      <w:tr w:rsidR="005B0C89" w:rsidRPr="005B0C89" w14:paraId="353630A1" w14:textId="77777777" w:rsidTr="007116FB">
        <w:tc>
          <w:tcPr>
            <w:tcW w:w="1276" w:type="dxa"/>
            <w:vMerge w:val="restart"/>
            <w:shd w:val="clear" w:color="auto" w:fill="auto"/>
          </w:tcPr>
          <w:p w14:paraId="2398F94D" w14:textId="0EEE496A"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詳細設計</w:t>
            </w:r>
            <w:r w:rsidR="00556F83" w:rsidRPr="005B0C89">
              <w:rPr>
                <w:rFonts w:asciiTheme="minorEastAsia" w:eastAsiaTheme="minorEastAsia" w:hAnsiTheme="minorEastAsia" w:cs="Meiryo UI" w:hint="eastAsia"/>
                <w:sz w:val="18"/>
                <w:szCs w:val="21"/>
              </w:rPr>
              <w:t>・開発</w:t>
            </w:r>
          </w:p>
        </w:tc>
        <w:tc>
          <w:tcPr>
            <w:tcW w:w="1843" w:type="dxa"/>
            <w:shd w:val="clear" w:color="auto" w:fill="auto"/>
          </w:tcPr>
          <w:p w14:paraId="3EA0CC73"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詳細設計書</w:t>
            </w:r>
          </w:p>
          <w:p w14:paraId="39D02A93"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3827" w:type="dxa"/>
          </w:tcPr>
          <w:p w14:paraId="01FE183B" w14:textId="7510B459"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基本設計書を基に詳細設計内容をまとめたもの</w:t>
            </w:r>
          </w:p>
        </w:tc>
        <w:tc>
          <w:tcPr>
            <w:tcW w:w="1609" w:type="dxa"/>
            <w:shd w:val="clear" w:color="auto" w:fill="auto"/>
          </w:tcPr>
          <w:p w14:paraId="0BF44636"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詳細設計終了時</w:t>
            </w:r>
          </w:p>
        </w:tc>
      </w:tr>
      <w:tr w:rsidR="005B0C89" w:rsidRPr="005B0C89" w14:paraId="7D43D220" w14:textId="77777777" w:rsidTr="007116FB">
        <w:tc>
          <w:tcPr>
            <w:tcW w:w="1276" w:type="dxa"/>
            <w:vMerge/>
            <w:shd w:val="clear" w:color="auto" w:fill="auto"/>
          </w:tcPr>
          <w:p w14:paraId="7AF464FF"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0CD37766"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システム操作マニュアル</w:t>
            </w:r>
          </w:p>
        </w:tc>
        <w:tc>
          <w:tcPr>
            <w:tcW w:w="3827" w:type="dxa"/>
          </w:tcPr>
          <w:p w14:paraId="27983D60" w14:textId="4BBAB36A"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システムの操作</w:t>
            </w:r>
            <w:r w:rsidR="00706817" w:rsidRPr="005B0C89">
              <w:rPr>
                <w:rFonts w:asciiTheme="minorEastAsia" w:eastAsiaTheme="minorEastAsia" w:hAnsiTheme="minorEastAsia" w:cs="Meiryo UI" w:hint="eastAsia"/>
                <w:sz w:val="18"/>
                <w:szCs w:val="21"/>
              </w:rPr>
              <w:t>方法について</w:t>
            </w:r>
            <w:r w:rsidRPr="005B0C89">
              <w:rPr>
                <w:rFonts w:asciiTheme="minorEastAsia" w:eastAsiaTheme="minorEastAsia" w:hAnsiTheme="minorEastAsia" w:cs="Meiryo UI" w:hint="eastAsia"/>
                <w:sz w:val="18"/>
                <w:szCs w:val="21"/>
              </w:rPr>
              <w:t>まとめたもの</w:t>
            </w:r>
          </w:p>
        </w:tc>
        <w:tc>
          <w:tcPr>
            <w:tcW w:w="1609" w:type="dxa"/>
            <w:shd w:val="clear" w:color="auto" w:fill="auto"/>
          </w:tcPr>
          <w:p w14:paraId="167763FE" w14:textId="03C5DCA0" w:rsidR="0078689F"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受入</w:t>
            </w:r>
            <w:r w:rsidR="0078689F" w:rsidRPr="005B0C89">
              <w:rPr>
                <w:rFonts w:asciiTheme="minorEastAsia" w:eastAsiaTheme="minorEastAsia" w:hAnsiTheme="minorEastAsia" w:cs="Meiryo UI" w:hint="eastAsia"/>
                <w:sz w:val="18"/>
                <w:szCs w:val="21"/>
              </w:rPr>
              <w:t>テスト前</w:t>
            </w:r>
          </w:p>
        </w:tc>
      </w:tr>
      <w:tr w:rsidR="005B0C89" w:rsidRPr="005B0C89" w14:paraId="20FD691A" w14:textId="77777777" w:rsidTr="007116FB">
        <w:tc>
          <w:tcPr>
            <w:tcW w:w="1276" w:type="dxa"/>
            <w:vMerge/>
            <w:shd w:val="clear" w:color="auto" w:fill="auto"/>
          </w:tcPr>
          <w:p w14:paraId="037823EE"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330704FA" w14:textId="77777777"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障害対応マニュアル</w:t>
            </w:r>
          </w:p>
        </w:tc>
        <w:tc>
          <w:tcPr>
            <w:tcW w:w="3827" w:type="dxa"/>
          </w:tcPr>
          <w:p w14:paraId="2F56C868" w14:textId="012C310A" w:rsidR="0078689F" w:rsidRPr="005B0C89" w:rsidRDefault="0078689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システム障害が発生した場合のシステム終了手順や再開手順、調査手順、障害対応手順を障害エラー別にまとめたもの</w:t>
            </w:r>
            <w:r w:rsidR="008D42D9" w:rsidRPr="005B0C89">
              <w:rPr>
                <w:rFonts w:asciiTheme="minorEastAsia" w:eastAsiaTheme="minorEastAsia" w:hAnsiTheme="minorEastAsia" w:cs="Meiryo UI" w:hint="eastAsia"/>
                <w:sz w:val="18"/>
                <w:szCs w:val="21"/>
              </w:rPr>
              <w:t xml:space="preserve">　　</w:t>
            </w:r>
          </w:p>
        </w:tc>
        <w:tc>
          <w:tcPr>
            <w:tcW w:w="1609" w:type="dxa"/>
            <w:shd w:val="clear" w:color="auto" w:fill="auto"/>
          </w:tcPr>
          <w:p w14:paraId="2F53129A" w14:textId="50484F95" w:rsidR="0078689F"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受入</w:t>
            </w:r>
            <w:r w:rsidR="00556F83" w:rsidRPr="005B0C89">
              <w:rPr>
                <w:rFonts w:asciiTheme="minorEastAsia" w:eastAsiaTheme="minorEastAsia" w:hAnsiTheme="minorEastAsia" w:cs="Meiryo UI" w:hint="eastAsia"/>
                <w:sz w:val="18"/>
                <w:szCs w:val="21"/>
              </w:rPr>
              <w:t>テスト前</w:t>
            </w:r>
          </w:p>
        </w:tc>
      </w:tr>
      <w:tr w:rsidR="005B0C89" w:rsidRPr="005B0C89" w14:paraId="2EEACB9F" w14:textId="77777777" w:rsidTr="007116FB">
        <w:tc>
          <w:tcPr>
            <w:tcW w:w="1276" w:type="dxa"/>
            <w:vMerge w:val="restart"/>
            <w:shd w:val="clear" w:color="auto" w:fill="auto"/>
          </w:tcPr>
          <w:p w14:paraId="0DB422EB" w14:textId="0D47B361"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本番移行</w:t>
            </w:r>
          </w:p>
        </w:tc>
        <w:tc>
          <w:tcPr>
            <w:tcW w:w="1843" w:type="dxa"/>
            <w:shd w:val="clear" w:color="auto" w:fill="auto"/>
          </w:tcPr>
          <w:p w14:paraId="38668D26" w14:textId="4333145A"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本番切り替え計画書（リリース計画書）</w:t>
            </w:r>
          </w:p>
        </w:tc>
        <w:tc>
          <w:tcPr>
            <w:tcW w:w="3827" w:type="dxa"/>
          </w:tcPr>
          <w:p w14:paraId="5141B56F" w14:textId="47251F65"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開発したシステムを本番稼働させるためシステム品質状況や運用スケジュール、体制、制限する機能などを定めたもの</w:t>
            </w:r>
            <w:r w:rsidR="008D42D9" w:rsidRPr="005B0C89">
              <w:rPr>
                <w:rFonts w:asciiTheme="minorEastAsia" w:eastAsiaTheme="minorEastAsia" w:hAnsiTheme="minorEastAsia" w:cs="Meiryo UI" w:hint="eastAsia"/>
                <w:sz w:val="18"/>
                <w:szCs w:val="21"/>
              </w:rPr>
              <w:t xml:space="preserve">　　</w:t>
            </w:r>
          </w:p>
        </w:tc>
        <w:tc>
          <w:tcPr>
            <w:tcW w:w="1609" w:type="dxa"/>
            <w:shd w:val="clear" w:color="auto" w:fill="auto"/>
          </w:tcPr>
          <w:p w14:paraId="60DA39DD" w14:textId="77777777" w:rsidR="003C4F66" w:rsidRPr="005B0C89" w:rsidRDefault="003C4F66"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本番稼動前</w:t>
            </w:r>
          </w:p>
        </w:tc>
      </w:tr>
      <w:tr w:rsidR="005B0C89" w:rsidRPr="005B0C89" w14:paraId="2DDFBAE4" w14:textId="77777777" w:rsidTr="007116FB">
        <w:tc>
          <w:tcPr>
            <w:tcW w:w="1276" w:type="dxa"/>
            <w:vMerge/>
            <w:shd w:val="clear" w:color="auto" w:fill="auto"/>
          </w:tcPr>
          <w:p w14:paraId="1E5EF32B"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3BA381D4" w14:textId="4AF7DE5B"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稼働判定報告書</w:t>
            </w:r>
          </w:p>
        </w:tc>
        <w:tc>
          <w:tcPr>
            <w:tcW w:w="3827" w:type="dxa"/>
          </w:tcPr>
          <w:p w14:paraId="0AB86741" w14:textId="1E06E83C"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本番稼働に係る稼働判定の基準及び稼働判定までの経緯をまとめたもの</w:t>
            </w:r>
          </w:p>
        </w:tc>
        <w:tc>
          <w:tcPr>
            <w:tcW w:w="1609" w:type="dxa"/>
            <w:shd w:val="clear" w:color="auto" w:fill="auto"/>
          </w:tcPr>
          <w:p w14:paraId="5F5DD5CB" w14:textId="5EBCAE9B"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本番稼働前</w:t>
            </w:r>
          </w:p>
        </w:tc>
      </w:tr>
      <w:tr w:rsidR="005B0C89" w:rsidRPr="005B0C89" w14:paraId="2C3DED74" w14:textId="77777777" w:rsidTr="007116FB">
        <w:tc>
          <w:tcPr>
            <w:tcW w:w="1276" w:type="dxa"/>
            <w:vMerge/>
            <w:shd w:val="clear" w:color="auto" w:fill="auto"/>
          </w:tcPr>
          <w:p w14:paraId="009261AA"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0AB97481"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プログラム</w:t>
            </w:r>
          </w:p>
          <w:p w14:paraId="07B71FC2"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3827" w:type="dxa"/>
          </w:tcPr>
          <w:p w14:paraId="1749F882" w14:textId="550FD677" w:rsidR="00C34BCF" w:rsidRPr="005B0C89" w:rsidRDefault="00157A12"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hint="eastAsia"/>
                <w:sz w:val="18"/>
                <w:szCs w:val="21"/>
              </w:rPr>
              <w:t>大阪府育英会</w:t>
            </w:r>
            <w:r w:rsidR="00C34BCF" w:rsidRPr="005B0C89">
              <w:rPr>
                <w:rFonts w:asciiTheme="minorEastAsia" w:eastAsiaTheme="minorEastAsia" w:hAnsiTheme="minorEastAsia" w:cs="Meiryo UI"/>
                <w:sz w:val="18"/>
                <w:szCs w:val="21"/>
              </w:rPr>
              <w:t>の要求により</w:t>
            </w:r>
            <w:r w:rsidR="00C34BCF" w:rsidRPr="005B0C89">
              <w:rPr>
                <w:rFonts w:asciiTheme="minorEastAsia" w:eastAsiaTheme="minorEastAsia" w:hAnsiTheme="minorEastAsia" w:cs="Meiryo UI" w:hint="eastAsia"/>
                <w:sz w:val="18"/>
                <w:szCs w:val="21"/>
              </w:rPr>
              <w:t>変更した</w:t>
            </w:r>
            <w:r w:rsidR="00C34BCF" w:rsidRPr="005B0C89">
              <w:rPr>
                <w:rFonts w:asciiTheme="minorEastAsia" w:eastAsiaTheme="minorEastAsia" w:hAnsiTheme="minorEastAsia" w:cs="Meiryo UI"/>
                <w:sz w:val="18"/>
                <w:szCs w:val="21"/>
              </w:rPr>
              <w:t>プログラム</w:t>
            </w:r>
          </w:p>
        </w:tc>
        <w:tc>
          <w:tcPr>
            <w:tcW w:w="1609" w:type="dxa"/>
            <w:shd w:val="clear" w:color="auto" w:fill="auto"/>
          </w:tcPr>
          <w:p w14:paraId="0BCF56B4" w14:textId="22190343"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本番稼動前</w:t>
            </w:r>
          </w:p>
        </w:tc>
      </w:tr>
      <w:tr w:rsidR="005B0C89" w:rsidRPr="005B0C89" w14:paraId="56B23BDB" w14:textId="77777777" w:rsidTr="007116FB">
        <w:tc>
          <w:tcPr>
            <w:tcW w:w="1276" w:type="dxa"/>
            <w:vMerge/>
            <w:shd w:val="clear" w:color="auto" w:fill="auto"/>
          </w:tcPr>
          <w:p w14:paraId="5ECB43DB"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36F72068"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著作権一覧</w:t>
            </w:r>
          </w:p>
        </w:tc>
        <w:tc>
          <w:tcPr>
            <w:tcW w:w="3827" w:type="dxa"/>
          </w:tcPr>
          <w:p w14:paraId="41A310E5" w14:textId="33BDB152"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開発したシステムの成果物の著作権を一覧にしたもの</w:t>
            </w:r>
          </w:p>
        </w:tc>
        <w:tc>
          <w:tcPr>
            <w:tcW w:w="1609" w:type="dxa"/>
            <w:shd w:val="clear" w:color="auto" w:fill="auto"/>
          </w:tcPr>
          <w:p w14:paraId="27CBF63D" w14:textId="542BBA74"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本番稼動前</w:t>
            </w:r>
          </w:p>
        </w:tc>
      </w:tr>
      <w:tr w:rsidR="005B0C89" w:rsidRPr="005B0C89" w14:paraId="50AFE203" w14:textId="77777777" w:rsidTr="007116FB">
        <w:tc>
          <w:tcPr>
            <w:tcW w:w="1276" w:type="dxa"/>
            <w:vMerge/>
            <w:shd w:val="clear" w:color="auto" w:fill="auto"/>
          </w:tcPr>
          <w:p w14:paraId="0EAF1528"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p>
        </w:tc>
        <w:tc>
          <w:tcPr>
            <w:tcW w:w="1843" w:type="dxa"/>
            <w:shd w:val="clear" w:color="auto" w:fill="auto"/>
          </w:tcPr>
          <w:p w14:paraId="6DCB55C7" w14:textId="34F4AFF5"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業務</w:t>
            </w:r>
            <w:r w:rsidRPr="005B0C89">
              <w:rPr>
                <w:rFonts w:asciiTheme="minorEastAsia" w:eastAsiaTheme="minorEastAsia" w:hAnsiTheme="minorEastAsia" w:cs="Meiryo UI"/>
                <w:sz w:val="18"/>
                <w:szCs w:val="21"/>
              </w:rPr>
              <w:t>フロー</w:t>
            </w:r>
          </w:p>
        </w:tc>
        <w:tc>
          <w:tcPr>
            <w:tcW w:w="3827" w:type="dxa"/>
          </w:tcPr>
          <w:p w14:paraId="2CA6A09D" w14:textId="2AD7F7F7" w:rsidR="00C34BCF" w:rsidRPr="005B0C89" w:rsidRDefault="00157A12"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hint="eastAsia"/>
                <w:sz w:val="18"/>
                <w:szCs w:val="21"/>
              </w:rPr>
              <w:t>大阪府育英会</w:t>
            </w:r>
            <w:r w:rsidR="00C34BCF" w:rsidRPr="005B0C89">
              <w:rPr>
                <w:rFonts w:asciiTheme="minorEastAsia" w:eastAsiaTheme="minorEastAsia" w:hAnsiTheme="minorEastAsia" w:cs="Meiryo UI"/>
                <w:sz w:val="18"/>
                <w:szCs w:val="21"/>
              </w:rPr>
              <w:t>で管理する業務フローに対して、</w:t>
            </w:r>
            <w:r w:rsidR="00C34BCF" w:rsidRPr="005B0C89">
              <w:rPr>
                <w:rFonts w:asciiTheme="minorEastAsia" w:eastAsiaTheme="minorEastAsia" w:hAnsiTheme="minorEastAsia" w:cs="Meiryo UI" w:hint="eastAsia"/>
                <w:sz w:val="18"/>
                <w:szCs w:val="21"/>
              </w:rPr>
              <w:t>運用設計で</w:t>
            </w:r>
            <w:r w:rsidR="00C34BCF" w:rsidRPr="005B0C89">
              <w:rPr>
                <w:rFonts w:asciiTheme="minorEastAsia" w:eastAsiaTheme="minorEastAsia" w:hAnsiTheme="minorEastAsia" w:cs="Meiryo UI"/>
                <w:sz w:val="18"/>
                <w:szCs w:val="21"/>
              </w:rPr>
              <w:t>取り決めた</w:t>
            </w:r>
            <w:r w:rsidR="00C34BCF" w:rsidRPr="005B0C89">
              <w:rPr>
                <w:rFonts w:asciiTheme="minorEastAsia" w:eastAsiaTheme="minorEastAsia" w:hAnsiTheme="minorEastAsia" w:cs="Meiryo UI" w:hint="eastAsia"/>
                <w:sz w:val="18"/>
                <w:szCs w:val="21"/>
              </w:rPr>
              <w:t>運用</w:t>
            </w:r>
            <w:r w:rsidR="00C34BCF" w:rsidRPr="005B0C89">
              <w:rPr>
                <w:rFonts w:asciiTheme="minorEastAsia" w:eastAsiaTheme="minorEastAsia" w:hAnsiTheme="minorEastAsia" w:cs="Meiryo UI"/>
                <w:sz w:val="18"/>
                <w:szCs w:val="21"/>
              </w:rPr>
              <w:t>手順</w:t>
            </w:r>
            <w:r w:rsidR="00C34BCF" w:rsidRPr="005B0C89">
              <w:rPr>
                <w:rFonts w:asciiTheme="minorEastAsia" w:eastAsiaTheme="minorEastAsia" w:hAnsiTheme="minorEastAsia" w:cs="Meiryo UI" w:hint="eastAsia"/>
                <w:sz w:val="18"/>
                <w:szCs w:val="21"/>
              </w:rPr>
              <w:t>に合わせて変更（見直し）</w:t>
            </w:r>
            <w:r w:rsidR="00C34BCF" w:rsidRPr="005B0C89">
              <w:rPr>
                <w:rFonts w:asciiTheme="minorEastAsia" w:eastAsiaTheme="minorEastAsia" w:hAnsiTheme="minorEastAsia" w:cs="Meiryo UI"/>
                <w:sz w:val="18"/>
                <w:szCs w:val="21"/>
              </w:rPr>
              <w:t>を加えた新業務フロー</w:t>
            </w:r>
          </w:p>
        </w:tc>
        <w:tc>
          <w:tcPr>
            <w:tcW w:w="1609" w:type="dxa"/>
            <w:shd w:val="clear" w:color="auto" w:fill="auto"/>
          </w:tcPr>
          <w:p w14:paraId="0F6C817A" w14:textId="3A475274"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本番稼動前</w:t>
            </w:r>
          </w:p>
        </w:tc>
      </w:tr>
      <w:tr w:rsidR="005B0C89" w:rsidRPr="005B0C89" w14:paraId="4AAAEAD0" w14:textId="77777777" w:rsidTr="007116FB">
        <w:tc>
          <w:tcPr>
            <w:tcW w:w="1276" w:type="dxa"/>
            <w:shd w:val="clear" w:color="auto" w:fill="auto"/>
          </w:tcPr>
          <w:p w14:paraId="067E6BE1" w14:textId="09E35D10"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プロジェクト管理</w:t>
            </w:r>
          </w:p>
        </w:tc>
        <w:tc>
          <w:tcPr>
            <w:tcW w:w="1843" w:type="dxa"/>
            <w:shd w:val="clear" w:color="auto" w:fill="auto"/>
          </w:tcPr>
          <w:p w14:paraId="3AFD4199"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議事録</w:t>
            </w:r>
          </w:p>
          <w:p w14:paraId="20CA6087"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連絡票</w:t>
            </w:r>
          </w:p>
          <w:p w14:paraId="0EE5DBA2"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進捗管理表</w:t>
            </w:r>
          </w:p>
          <w:p w14:paraId="23279F5C"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品質管理表</w:t>
            </w:r>
          </w:p>
          <w:p w14:paraId="4219472A"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課題管理表</w:t>
            </w:r>
          </w:p>
          <w:p w14:paraId="5ECBFFAE"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障害管理表</w:t>
            </w:r>
          </w:p>
          <w:p w14:paraId="531CA5DA"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変更要求管理表</w:t>
            </w:r>
          </w:p>
          <w:p w14:paraId="0D138EC4"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リスク管理表</w:t>
            </w:r>
          </w:p>
        </w:tc>
        <w:tc>
          <w:tcPr>
            <w:tcW w:w="3827" w:type="dxa"/>
          </w:tcPr>
          <w:p w14:paraId="42589E44" w14:textId="6F1FC593"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開発プロジェクトを運営するための各種書類</w:t>
            </w:r>
          </w:p>
        </w:tc>
        <w:tc>
          <w:tcPr>
            <w:tcW w:w="1609" w:type="dxa"/>
            <w:shd w:val="clear" w:color="auto" w:fill="auto"/>
          </w:tcPr>
          <w:p w14:paraId="5CBC5EDC"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プロジェクト実施中</w:t>
            </w:r>
          </w:p>
          <w:p w14:paraId="418FF4B0" w14:textId="77777777" w:rsidR="00C34BCF" w:rsidRPr="005B0C89" w:rsidRDefault="00C34BCF" w:rsidP="00852A46">
            <w:pPr>
              <w:pStyle w:val="afa"/>
              <w:wordWrap/>
              <w:spacing w:line="276" w:lineRule="auto"/>
              <w:ind w:leftChars="0" w:left="0" w:firstLineChars="0" w:firstLine="0"/>
              <w:rPr>
                <w:rFonts w:asciiTheme="minorEastAsia" w:eastAsiaTheme="minorEastAsia" w:hAnsiTheme="minorEastAsia" w:cs="Meiryo UI"/>
                <w:sz w:val="18"/>
                <w:szCs w:val="21"/>
              </w:rPr>
            </w:pPr>
            <w:r w:rsidRPr="005B0C89">
              <w:rPr>
                <w:rFonts w:asciiTheme="minorEastAsia" w:eastAsiaTheme="minorEastAsia" w:hAnsiTheme="minorEastAsia" w:cs="Meiryo UI" w:hint="eastAsia"/>
                <w:sz w:val="18"/>
                <w:szCs w:val="21"/>
              </w:rPr>
              <w:t>随時</w:t>
            </w:r>
          </w:p>
        </w:tc>
      </w:tr>
    </w:tbl>
    <w:p w14:paraId="6A0D9218" w14:textId="3A509A85" w:rsidR="00D56BB2" w:rsidRPr="005B0C89" w:rsidRDefault="00D56BB2" w:rsidP="00852A46">
      <w:pPr>
        <w:spacing w:line="276" w:lineRule="auto"/>
        <w:rPr>
          <w:rFonts w:asciiTheme="minorEastAsia" w:eastAsiaTheme="minorEastAsia" w:hAnsiTheme="minorEastAsia"/>
          <w:szCs w:val="21"/>
        </w:rPr>
      </w:pPr>
    </w:p>
    <w:p w14:paraId="25AA8BC5" w14:textId="77777777" w:rsidR="00163086" w:rsidRPr="005B0C89" w:rsidRDefault="00163086" w:rsidP="00852A46">
      <w:pPr>
        <w:pStyle w:val="30"/>
        <w:tabs>
          <w:tab w:val="left" w:pos="709"/>
        </w:tabs>
        <w:spacing w:line="276" w:lineRule="auto"/>
        <w:ind w:leftChars="13" w:left="27"/>
        <w:rPr>
          <w:rFonts w:asciiTheme="minorEastAsia" w:eastAsiaTheme="minorEastAsia" w:hAnsiTheme="minorEastAsia"/>
          <w:sz w:val="21"/>
          <w:szCs w:val="21"/>
        </w:rPr>
      </w:pPr>
      <w:bookmarkStart w:id="89" w:name="_Toc201908196"/>
      <w:r w:rsidRPr="005B0C89">
        <w:rPr>
          <w:rFonts w:asciiTheme="minorEastAsia" w:eastAsiaTheme="minorEastAsia" w:hAnsiTheme="minorEastAsia" w:hint="eastAsia"/>
          <w:sz w:val="21"/>
          <w:szCs w:val="21"/>
        </w:rPr>
        <w:t>納品形態及び部数</w:t>
      </w:r>
      <w:bookmarkEnd w:id="89"/>
    </w:p>
    <w:p w14:paraId="1AC0D15F" w14:textId="0BE7925F" w:rsidR="00163086" w:rsidRPr="005B0C89" w:rsidRDefault="000036E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紙で</w:t>
      </w:r>
      <w:r w:rsidRPr="005B0C89">
        <w:rPr>
          <w:rFonts w:asciiTheme="minorEastAsia" w:eastAsiaTheme="minorEastAsia" w:hAnsiTheme="minorEastAsia"/>
          <w:szCs w:val="21"/>
        </w:rPr>
        <w:t>2</w:t>
      </w:r>
      <w:r w:rsidRPr="005B0C89">
        <w:rPr>
          <w:rFonts w:asciiTheme="minorEastAsia" w:eastAsiaTheme="minorEastAsia" w:hAnsiTheme="minorEastAsia" w:hint="eastAsia"/>
          <w:szCs w:val="21"/>
        </w:rPr>
        <w:t>部（正本、副本）、電子で</w:t>
      </w:r>
      <w:r w:rsidRPr="005B0C89">
        <w:rPr>
          <w:rFonts w:asciiTheme="minorEastAsia" w:eastAsiaTheme="minorEastAsia" w:hAnsiTheme="minorEastAsia"/>
          <w:szCs w:val="21"/>
        </w:rPr>
        <w:t>1</w:t>
      </w:r>
      <w:r w:rsidRPr="005B0C89">
        <w:rPr>
          <w:rFonts w:asciiTheme="minorEastAsia" w:eastAsiaTheme="minorEastAsia" w:hAnsiTheme="minorEastAsia" w:hint="eastAsia"/>
          <w:szCs w:val="21"/>
        </w:rPr>
        <w:t>部納入すること。</w:t>
      </w:r>
    </w:p>
    <w:p w14:paraId="722CE3F4" w14:textId="77777777" w:rsidR="00163086" w:rsidRPr="005B0C89" w:rsidRDefault="0016308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なお、電子データ提出時には、発注者が指定する納品書を合わせて提出するものとする。</w:t>
      </w:r>
    </w:p>
    <w:p w14:paraId="3F31FB8E" w14:textId="77777777" w:rsidR="00163086" w:rsidRPr="005B0C89" w:rsidRDefault="00163086" w:rsidP="00852A46">
      <w:pPr>
        <w:spacing w:line="276" w:lineRule="auto"/>
        <w:rPr>
          <w:rFonts w:asciiTheme="minorEastAsia" w:eastAsiaTheme="minorEastAsia" w:hAnsiTheme="minorEastAsia"/>
          <w:szCs w:val="21"/>
        </w:rPr>
      </w:pPr>
      <w:r w:rsidRPr="005B0C89">
        <w:rPr>
          <w:rFonts w:asciiTheme="minorEastAsia" w:eastAsiaTheme="minorEastAsia" w:hAnsiTheme="minorEastAsia" w:hint="eastAsia"/>
          <w:szCs w:val="21"/>
        </w:rPr>
        <w:t>また、成果品作成完了時点で最新のウ</w:t>
      </w:r>
      <w:r w:rsidR="00B15890" w:rsidRPr="005B0C89">
        <w:rPr>
          <w:rFonts w:asciiTheme="minorEastAsia" w:eastAsiaTheme="minorEastAsia" w:hAnsiTheme="minorEastAsia" w:hint="eastAsia"/>
          <w:szCs w:val="21"/>
        </w:rPr>
        <w:t>イルスに対応したウイルス対策ソフトによりチェックを行い、使用したウイ</w:t>
      </w:r>
      <w:r w:rsidRPr="005B0C89">
        <w:rPr>
          <w:rFonts w:asciiTheme="minorEastAsia" w:eastAsiaTheme="minorEastAsia" w:hAnsiTheme="minorEastAsia" w:hint="eastAsia"/>
          <w:szCs w:val="21"/>
        </w:rPr>
        <w:t>ルス対策ソフト、チェックを実施した日付を明示した上で納品すること。</w:t>
      </w:r>
    </w:p>
    <w:p w14:paraId="6B0407EE" w14:textId="3316AD34" w:rsidR="005C07AB" w:rsidRPr="005B0C89" w:rsidRDefault="005C07AB" w:rsidP="00852A46">
      <w:pPr>
        <w:spacing w:line="276" w:lineRule="auto"/>
        <w:ind w:firstLineChars="71" w:firstLine="149"/>
        <w:rPr>
          <w:rFonts w:asciiTheme="minorEastAsia" w:eastAsiaTheme="minorEastAsia" w:hAnsiTheme="minorEastAsia"/>
          <w:szCs w:val="21"/>
        </w:rPr>
      </w:pPr>
      <w:r w:rsidRPr="005B0C89">
        <w:rPr>
          <w:rFonts w:asciiTheme="minorEastAsia" w:eastAsiaTheme="minorEastAsia" w:hAnsiTheme="minorEastAsia" w:hint="eastAsia"/>
          <w:szCs w:val="21"/>
        </w:rPr>
        <w:t>電磁的記録媒体による納品について、</w:t>
      </w:r>
      <w:r w:rsidRPr="005B0C89">
        <w:rPr>
          <w:rFonts w:asciiTheme="minorEastAsia" w:eastAsiaTheme="minorEastAsia" w:hAnsiTheme="minorEastAsia"/>
          <w:szCs w:val="21"/>
        </w:rPr>
        <w:t>Microsoft</w:t>
      </w:r>
      <w:r w:rsidRPr="005B0C89">
        <w:rPr>
          <w:rFonts w:asciiTheme="minorEastAsia" w:eastAsiaTheme="minorEastAsia" w:hAnsiTheme="minorEastAsia" w:hint="eastAsia"/>
          <w:szCs w:val="21"/>
        </w:rPr>
        <w:t xml:space="preserve">　</w:t>
      </w:r>
      <w:r w:rsidRPr="005B0C89">
        <w:rPr>
          <w:rFonts w:asciiTheme="minorEastAsia" w:eastAsiaTheme="minorEastAsia" w:hAnsiTheme="minorEastAsia"/>
          <w:szCs w:val="21"/>
        </w:rPr>
        <w:t>Word</w:t>
      </w:r>
      <w:r w:rsidRPr="005B0C89">
        <w:rPr>
          <w:rFonts w:asciiTheme="minorEastAsia" w:eastAsiaTheme="minorEastAsia" w:hAnsiTheme="minorEastAsia" w:hint="eastAsia"/>
          <w:szCs w:val="21"/>
        </w:rPr>
        <w:t xml:space="preserve">　</w:t>
      </w:r>
      <w:r w:rsidRPr="005B0C89">
        <w:rPr>
          <w:rFonts w:asciiTheme="minorEastAsia" w:eastAsiaTheme="minorEastAsia" w:hAnsiTheme="minorEastAsia"/>
          <w:szCs w:val="21"/>
        </w:rPr>
        <w:t>201</w:t>
      </w:r>
      <w:r w:rsidR="006C2ACE" w:rsidRPr="005B0C89">
        <w:rPr>
          <w:rFonts w:asciiTheme="minorEastAsia" w:eastAsiaTheme="minorEastAsia" w:hAnsiTheme="minorEastAsia"/>
          <w:szCs w:val="21"/>
        </w:rPr>
        <w:t>9</w:t>
      </w:r>
      <w:r w:rsidRPr="005B0C89">
        <w:rPr>
          <w:rFonts w:asciiTheme="minorEastAsia" w:eastAsiaTheme="minorEastAsia" w:hAnsiTheme="minorEastAsia" w:hint="eastAsia"/>
          <w:szCs w:val="21"/>
        </w:rPr>
        <w:t>、同</w:t>
      </w:r>
      <w:r w:rsidRPr="005B0C89">
        <w:rPr>
          <w:rFonts w:asciiTheme="minorEastAsia" w:eastAsiaTheme="minorEastAsia" w:hAnsiTheme="minorEastAsia"/>
          <w:szCs w:val="21"/>
        </w:rPr>
        <w:t>Excel</w:t>
      </w:r>
      <w:r w:rsidRPr="005B0C89">
        <w:rPr>
          <w:rFonts w:asciiTheme="minorEastAsia" w:eastAsiaTheme="minorEastAsia" w:hAnsiTheme="minorEastAsia" w:hint="eastAsia"/>
          <w:szCs w:val="21"/>
        </w:rPr>
        <w:t xml:space="preserve">　</w:t>
      </w:r>
      <w:r w:rsidRPr="005B0C89">
        <w:rPr>
          <w:rFonts w:asciiTheme="minorEastAsia" w:eastAsiaTheme="minorEastAsia" w:hAnsiTheme="minorEastAsia"/>
          <w:szCs w:val="21"/>
        </w:rPr>
        <w:t>201</w:t>
      </w:r>
      <w:r w:rsidR="006C2ACE" w:rsidRPr="005B0C89">
        <w:rPr>
          <w:rFonts w:asciiTheme="minorEastAsia" w:eastAsiaTheme="minorEastAsia" w:hAnsiTheme="minorEastAsia"/>
          <w:szCs w:val="21"/>
        </w:rPr>
        <w:t>9</w:t>
      </w:r>
      <w:r w:rsidRPr="005B0C89">
        <w:rPr>
          <w:rFonts w:asciiTheme="minorEastAsia" w:eastAsiaTheme="minorEastAsia" w:hAnsiTheme="minorEastAsia" w:hint="eastAsia"/>
          <w:szCs w:val="21"/>
        </w:rPr>
        <w:t>、同</w:t>
      </w:r>
      <w:r w:rsidRPr="005B0C89">
        <w:rPr>
          <w:rFonts w:asciiTheme="minorEastAsia" w:eastAsiaTheme="minorEastAsia" w:hAnsiTheme="minorEastAsia"/>
          <w:szCs w:val="21"/>
        </w:rPr>
        <w:t>PowerPoint201</w:t>
      </w:r>
      <w:r w:rsidR="006C2ACE" w:rsidRPr="005B0C89">
        <w:rPr>
          <w:rFonts w:asciiTheme="minorEastAsia" w:eastAsiaTheme="minorEastAsia" w:hAnsiTheme="minorEastAsia"/>
          <w:szCs w:val="21"/>
        </w:rPr>
        <w:t>9</w:t>
      </w:r>
      <w:r w:rsidRPr="005B0C89">
        <w:rPr>
          <w:rFonts w:asciiTheme="minorEastAsia" w:eastAsiaTheme="minorEastAsia" w:hAnsiTheme="minorEastAsia" w:hint="eastAsia"/>
          <w:szCs w:val="21"/>
        </w:rPr>
        <w:t>で読み込み可能な形式、又は</w:t>
      </w:r>
      <w:r w:rsidRPr="005B0C89">
        <w:rPr>
          <w:rFonts w:asciiTheme="minorEastAsia" w:eastAsiaTheme="minorEastAsia" w:hAnsiTheme="minorEastAsia"/>
          <w:szCs w:val="21"/>
        </w:rPr>
        <w:t>PDF</w:t>
      </w:r>
      <w:r w:rsidRPr="005B0C89">
        <w:rPr>
          <w:rFonts w:asciiTheme="minorEastAsia" w:eastAsiaTheme="minorEastAsia" w:hAnsiTheme="minorEastAsia" w:hint="eastAsia"/>
          <w:szCs w:val="21"/>
        </w:rPr>
        <w:t>形式で作成し、納品すること。ただし、</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が他の形式による提出を求める場合は、協議の上、これに応じること。なお、受託者側で他の形式を用い提出</w:t>
      </w:r>
      <w:r w:rsidR="00F22F9B" w:rsidRPr="005B0C89">
        <w:rPr>
          <w:rFonts w:asciiTheme="minorEastAsia" w:eastAsiaTheme="minorEastAsia" w:hAnsiTheme="minorEastAsia" w:hint="eastAsia"/>
          <w:szCs w:val="21"/>
        </w:rPr>
        <w:t>する</w:t>
      </w:r>
      <w:r w:rsidRPr="005B0C89">
        <w:rPr>
          <w:rFonts w:asciiTheme="minorEastAsia" w:eastAsiaTheme="minorEastAsia" w:hAnsiTheme="minorEastAsia" w:hint="eastAsia"/>
          <w:szCs w:val="21"/>
        </w:rPr>
        <w:t>ファイルがある場合は、協議に応じるものとする。</w:t>
      </w:r>
    </w:p>
    <w:p w14:paraId="7B8C506C" w14:textId="72200359" w:rsidR="00163086" w:rsidRPr="005B0C89" w:rsidRDefault="005C07AB" w:rsidP="00852A46">
      <w:pPr>
        <w:spacing w:line="276" w:lineRule="auto"/>
        <w:ind w:firstLineChars="71" w:firstLine="149"/>
        <w:rPr>
          <w:rFonts w:asciiTheme="minorEastAsia" w:eastAsiaTheme="minorEastAsia" w:hAnsiTheme="minorEastAsia"/>
          <w:szCs w:val="21"/>
        </w:rPr>
      </w:pPr>
      <w:r w:rsidRPr="005B0C89">
        <w:rPr>
          <w:rFonts w:asciiTheme="minorEastAsia" w:eastAsiaTheme="minorEastAsia" w:hAnsiTheme="minorEastAsia" w:hint="eastAsia"/>
          <w:szCs w:val="21"/>
        </w:rPr>
        <w:t>納品後、</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において改変が可能となるよう、図表等は元データも併せて納品す</w:t>
      </w:r>
      <w:r w:rsidRPr="005B0C89">
        <w:rPr>
          <w:rFonts w:asciiTheme="minorEastAsia" w:eastAsiaTheme="minorEastAsia" w:hAnsiTheme="minorEastAsia" w:hint="eastAsia"/>
          <w:szCs w:val="21"/>
        </w:rPr>
        <w:lastRenderedPageBreak/>
        <w:t>ること。また、</w:t>
      </w:r>
      <w:r w:rsidRPr="005B0C89">
        <w:rPr>
          <w:rFonts w:asciiTheme="minorEastAsia" w:eastAsiaTheme="minorEastAsia" w:hAnsiTheme="minorEastAsia"/>
          <w:szCs w:val="21"/>
        </w:rPr>
        <w:t>PDF</w:t>
      </w:r>
      <w:r w:rsidRPr="005B0C89">
        <w:rPr>
          <w:rFonts w:asciiTheme="minorEastAsia" w:eastAsiaTheme="minorEastAsia" w:hAnsiTheme="minorEastAsia" w:hint="eastAsia"/>
          <w:szCs w:val="21"/>
        </w:rPr>
        <w:t>形式で納品されるファイルについても、可能な範囲で編集可能な元データを併せて納品すること</w:t>
      </w:r>
    </w:p>
    <w:p w14:paraId="4773C9AC" w14:textId="77777777" w:rsidR="005C07AB" w:rsidRPr="005B0C89" w:rsidRDefault="005C07AB" w:rsidP="00852A46">
      <w:pPr>
        <w:spacing w:line="276" w:lineRule="auto"/>
        <w:rPr>
          <w:rFonts w:asciiTheme="minorEastAsia" w:eastAsiaTheme="minorEastAsia" w:hAnsiTheme="minorEastAsia"/>
          <w:szCs w:val="21"/>
        </w:rPr>
      </w:pPr>
    </w:p>
    <w:p w14:paraId="50F63745" w14:textId="77777777" w:rsidR="00163086" w:rsidRPr="005B0C89" w:rsidRDefault="00163086" w:rsidP="00852A46">
      <w:pPr>
        <w:pStyle w:val="30"/>
        <w:spacing w:line="276" w:lineRule="auto"/>
        <w:ind w:leftChars="13" w:left="27"/>
        <w:rPr>
          <w:rFonts w:asciiTheme="minorEastAsia" w:eastAsiaTheme="minorEastAsia" w:hAnsiTheme="minorEastAsia"/>
          <w:sz w:val="21"/>
          <w:szCs w:val="21"/>
        </w:rPr>
      </w:pPr>
      <w:bookmarkStart w:id="90" w:name="_Toc201908197"/>
      <w:r w:rsidRPr="005B0C89">
        <w:rPr>
          <w:rFonts w:asciiTheme="minorEastAsia" w:eastAsiaTheme="minorEastAsia" w:hAnsiTheme="minorEastAsia" w:hint="eastAsia"/>
          <w:sz w:val="21"/>
          <w:szCs w:val="21"/>
        </w:rPr>
        <w:t>納入場所</w:t>
      </w:r>
      <w:bookmarkEnd w:id="90"/>
    </w:p>
    <w:p w14:paraId="300DEFE8" w14:textId="05A4410E" w:rsidR="00397912" w:rsidRPr="005B0C89" w:rsidRDefault="00157A12" w:rsidP="001919B2">
      <w:pPr>
        <w:spacing w:line="276" w:lineRule="auto"/>
        <w:ind w:leftChars="100" w:left="210"/>
        <w:rPr>
          <w:rFonts w:asciiTheme="minorEastAsia" w:eastAsiaTheme="minorEastAsia" w:hAnsiTheme="minorEastAsia"/>
          <w:szCs w:val="21"/>
        </w:rPr>
      </w:pPr>
      <w:r w:rsidRPr="005B0C89">
        <w:rPr>
          <w:rFonts w:asciiTheme="minorEastAsia" w:eastAsiaTheme="minorEastAsia" w:hAnsiTheme="minorEastAsia" w:hint="eastAsia"/>
          <w:szCs w:val="21"/>
        </w:rPr>
        <w:t>大阪府育英会</w:t>
      </w:r>
      <w:r w:rsidR="00163086" w:rsidRPr="005B0C89">
        <w:rPr>
          <w:rFonts w:asciiTheme="minorEastAsia" w:eastAsiaTheme="minorEastAsia" w:hAnsiTheme="minorEastAsia" w:hint="eastAsia"/>
          <w:szCs w:val="21"/>
        </w:rPr>
        <w:t>が指定する場所とする。</w:t>
      </w:r>
    </w:p>
    <w:p w14:paraId="69CD9C1D" w14:textId="68F43012" w:rsidR="00D717FE" w:rsidRPr="005B0C89" w:rsidRDefault="00D717FE" w:rsidP="00852A46">
      <w:pPr>
        <w:spacing w:line="276" w:lineRule="auto"/>
        <w:rPr>
          <w:rFonts w:asciiTheme="minorEastAsia" w:eastAsiaTheme="minorEastAsia" w:hAnsiTheme="minorEastAsia"/>
          <w:szCs w:val="21"/>
        </w:rPr>
      </w:pPr>
    </w:p>
    <w:p w14:paraId="48B2CA1F" w14:textId="7BA70FD1" w:rsidR="00D717FE" w:rsidRPr="005B0C89" w:rsidRDefault="00D717FE" w:rsidP="00D717FE">
      <w:pPr>
        <w:pStyle w:val="1"/>
        <w:tabs>
          <w:tab w:val="left" w:pos="426"/>
        </w:tabs>
        <w:spacing w:line="276" w:lineRule="auto"/>
        <w:rPr>
          <w:rFonts w:asciiTheme="minorEastAsia" w:eastAsiaTheme="minorEastAsia" w:hAnsiTheme="minorEastAsia"/>
          <w:sz w:val="21"/>
          <w:szCs w:val="21"/>
        </w:rPr>
      </w:pPr>
      <w:bookmarkStart w:id="91" w:name="_Toc201908198"/>
      <w:r w:rsidRPr="005B0C89">
        <w:rPr>
          <w:rFonts w:asciiTheme="minorEastAsia" w:eastAsiaTheme="minorEastAsia" w:hAnsiTheme="minorEastAsia" w:hint="eastAsia"/>
          <w:sz w:val="21"/>
          <w:szCs w:val="21"/>
        </w:rPr>
        <w:t>入札参加に関する事項</w:t>
      </w:r>
      <w:bookmarkEnd w:id="91"/>
    </w:p>
    <w:p w14:paraId="652C2C44" w14:textId="77777777" w:rsidR="001919B2" w:rsidRPr="005B0C89" w:rsidRDefault="001919B2" w:rsidP="001919B2">
      <w:pPr>
        <w:pStyle w:val="2"/>
        <w:spacing w:line="276" w:lineRule="auto"/>
        <w:ind w:left="426" w:hanging="426"/>
        <w:rPr>
          <w:rFonts w:asciiTheme="minorEastAsia" w:eastAsiaTheme="minorEastAsia" w:hAnsiTheme="minorEastAsia"/>
          <w:sz w:val="21"/>
          <w:szCs w:val="21"/>
        </w:rPr>
      </w:pPr>
      <w:bookmarkStart w:id="92" w:name="_Toc201908199"/>
      <w:r w:rsidRPr="005B0C89">
        <w:rPr>
          <w:rFonts w:asciiTheme="minorEastAsia" w:eastAsiaTheme="minorEastAsia" w:hAnsiTheme="minorEastAsia" w:hint="eastAsia"/>
          <w:sz w:val="21"/>
          <w:szCs w:val="21"/>
        </w:rPr>
        <w:t>公募参加資格</w:t>
      </w:r>
      <w:bookmarkEnd w:id="92"/>
    </w:p>
    <w:p w14:paraId="662239B4" w14:textId="69D7D620" w:rsidR="00D717FE" w:rsidRPr="005B0C89" w:rsidRDefault="001919B2" w:rsidP="001919B2">
      <w:pPr>
        <w:ind w:leftChars="100" w:left="210"/>
        <w:rPr>
          <w:rFonts w:asciiTheme="minorEastAsia" w:eastAsiaTheme="minorEastAsia" w:hAnsiTheme="minorEastAsia"/>
        </w:rPr>
      </w:pPr>
      <w:r w:rsidRPr="005B0C89">
        <w:rPr>
          <w:rFonts w:asciiTheme="minorEastAsia" w:eastAsiaTheme="minorEastAsia" w:hAnsiTheme="minorEastAsia" w:hint="eastAsia"/>
        </w:rPr>
        <w:t>公益財団法人大阪府育英会奨学金管理システム構築業務委託に係る公募型プロポーザル方式実施要項「５公募参加資格」のとおり。</w:t>
      </w:r>
    </w:p>
    <w:p w14:paraId="6BE18F81" w14:textId="284EB7B8" w:rsidR="00654D7A" w:rsidRPr="005B0C89" w:rsidRDefault="00654D7A" w:rsidP="00654D7A">
      <w:pPr>
        <w:rPr>
          <w:rFonts w:asciiTheme="minorEastAsia" w:eastAsiaTheme="minorEastAsia" w:hAnsiTheme="minorEastAsia"/>
        </w:rPr>
      </w:pPr>
    </w:p>
    <w:p w14:paraId="4190DB3C" w14:textId="77777777" w:rsidR="00A23349" w:rsidRPr="005B0C89" w:rsidRDefault="00A23349" w:rsidP="00A23349">
      <w:pPr>
        <w:pStyle w:val="2"/>
        <w:spacing w:line="276" w:lineRule="auto"/>
        <w:ind w:left="426" w:hanging="426"/>
        <w:rPr>
          <w:rFonts w:asciiTheme="minorEastAsia" w:eastAsiaTheme="minorEastAsia" w:hAnsiTheme="minorEastAsia"/>
          <w:sz w:val="21"/>
          <w:szCs w:val="21"/>
        </w:rPr>
      </w:pPr>
      <w:bookmarkStart w:id="93" w:name="_Toc201908200"/>
      <w:r w:rsidRPr="005B0C89">
        <w:rPr>
          <w:rFonts w:asciiTheme="minorEastAsia" w:eastAsiaTheme="minorEastAsia" w:hAnsiTheme="minorEastAsia" w:hint="eastAsia"/>
          <w:sz w:val="21"/>
          <w:szCs w:val="21"/>
        </w:rPr>
        <w:t>公的な資格や認証等の取得</w:t>
      </w:r>
      <w:bookmarkEnd w:id="93"/>
    </w:p>
    <w:p w14:paraId="6D375B8B" w14:textId="77777777" w:rsidR="00A23349" w:rsidRPr="005B0C89" w:rsidRDefault="00A23349" w:rsidP="00A23349">
      <w:pPr>
        <w:pStyle w:val="30"/>
        <w:keepNext w:val="0"/>
        <w:widowControl/>
        <w:numPr>
          <w:ilvl w:val="0"/>
          <w:numId w:val="27"/>
        </w:numPr>
        <w:spacing w:beforeLines="50" w:before="143" w:line="300" w:lineRule="exact"/>
        <w:jc w:val="left"/>
        <w:rPr>
          <w:rFonts w:asciiTheme="minorEastAsia" w:eastAsiaTheme="minorEastAsia" w:hAnsiTheme="minorEastAsia"/>
          <w:sz w:val="21"/>
          <w:szCs w:val="21"/>
        </w:rPr>
      </w:pPr>
      <w:bookmarkStart w:id="94" w:name="_Toc201595633"/>
      <w:bookmarkStart w:id="95" w:name="_Toc201663979"/>
      <w:bookmarkStart w:id="96" w:name="_Toc201908201"/>
      <w:r w:rsidRPr="005B0C89">
        <w:rPr>
          <w:rFonts w:asciiTheme="minorEastAsia" w:eastAsiaTheme="minorEastAsia" w:hAnsiTheme="minorEastAsia" w:hint="eastAsia"/>
          <w:sz w:val="21"/>
          <w:szCs w:val="21"/>
        </w:rPr>
        <w:t>応札者は、品質マネジメントシステムに係る以下の認定を一つ以上取得していることが望ましい。認定を受けている場合は、提案書に記載のうえ、評価の対象とする認定等を証する書類を提案書に添付すること。</w:t>
      </w:r>
      <w:bookmarkEnd w:id="94"/>
      <w:bookmarkEnd w:id="95"/>
      <w:bookmarkEnd w:id="96"/>
    </w:p>
    <w:p w14:paraId="7FBFE006" w14:textId="77777777" w:rsidR="00A23349" w:rsidRPr="005B0C89" w:rsidRDefault="00A23349" w:rsidP="00A23349">
      <w:pPr>
        <w:pStyle w:val="a"/>
        <w:ind w:left="840"/>
        <w:rPr>
          <w:rFonts w:eastAsiaTheme="minorEastAsia"/>
        </w:rPr>
      </w:pPr>
      <w:r w:rsidRPr="005B0C89">
        <w:rPr>
          <w:rFonts w:eastAsiaTheme="minorEastAsia" w:hint="eastAsia"/>
        </w:rPr>
        <w:t>品質マネジメントシステムの規格である「</w:t>
      </w:r>
      <w:r w:rsidRPr="005B0C89">
        <w:rPr>
          <w:rFonts w:eastAsiaTheme="minorEastAsia"/>
        </w:rPr>
        <w:t>JIS Q 9001</w:t>
      </w:r>
      <w:r w:rsidRPr="005B0C89">
        <w:rPr>
          <w:rFonts w:eastAsiaTheme="minorEastAsia" w:hint="eastAsia"/>
        </w:rPr>
        <w:t>」又は｢</w:t>
      </w:r>
      <w:r w:rsidRPr="005B0C89">
        <w:rPr>
          <w:rFonts w:eastAsiaTheme="minorEastAsia"/>
        </w:rPr>
        <w:t>ISO9001</w:t>
      </w:r>
      <w:r w:rsidRPr="005B0C89">
        <w:rPr>
          <w:rFonts w:eastAsiaTheme="minorEastAsia" w:hint="eastAsia"/>
        </w:rPr>
        <w:t>」（登録活動範囲が情報処理に関するものであること。）の認定を、業務を遂行する組織が有していること。</w:t>
      </w:r>
    </w:p>
    <w:p w14:paraId="7F02422F" w14:textId="77777777" w:rsidR="00A23349" w:rsidRPr="005B0C89" w:rsidRDefault="00A23349" w:rsidP="00A23349">
      <w:pPr>
        <w:pStyle w:val="a"/>
        <w:ind w:left="840"/>
        <w:rPr>
          <w:rFonts w:eastAsiaTheme="minorEastAsia"/>
        </w:rPr>
      </w:pPr>
      <w:r w:rsidRPr="005B0C89">
        <w:rPr>
          <w:rFonts w:eastAsiaTheme="minorEastAsia" w:hint="eastAsia"/>
        </w:rPr>
        <w:t>上記と同等の品質管理手順及び体制が明確化された品質マネジメントシステムを有している事業者であること（管理体制、品質マネジメントシステム運営規程、品質管理手順規定等を提示すること。）</w:t>
      </w:r>
    </w:p>
    <w:p w14:paraId="14B1F698" w14:textId="2BA40D9C" w:rsidR="00A23349" w:rsidRPr="005B0C89" w:rsidRDefault="00A23349" w:rsidP="00A23349">
      <w:pPr>
        <w:pStyle w:val="30"/>
        <w:keepNext w:val="0"/>
        <w:widowControl/>
        <w:numPr>
          <w:ilvl w:val="0"/>
          <w:numId w:val="28"/>
        </w:numPr>
        <w:spacing w:beforeLines="50" w:before="143" w:line="300" w:lineRule="exact"/>
        <w:jc w:val="left"/>
        <w:rPr>
          <w:rFonts w:asciiTheme="minorEastAsia" w:eastAsiaTheme="minorEastAsia" w:hAnsiTheme="minorEastAsia"/>
          <w:sz w:val="21"/>
          <w:szCs w:val="21"/>
        </w:rPr>
      </w:pPr>
      <w:bookmarkStart w:id="97" w:name="_Toc201595634"/>
      <w:bookmarkStart w:id="98" w:name="_Toc201663980"/>
      <w:bookmarkStart w:id="99" w:name="_Toc201908202"/>
      <w:r w:rsidRPr="005B0C89">
        <w:rPr>
          <w:rFonts w:asciiTheme="minorEastAsia" w:eastAsiaTheme="minorEastAsia" w:hAnsiTheme="minorEastAsia" w:hint="eastAsia"/>
          <w:sz w:val="21"/>
          <w:szCs w:val="21"/>
        </w:rPr>
        <w:t>応札者は、情報セキュリティに係る以下の認定</w:t>
      </w:r>
      <w:r w:rsidR="004C50D4" w:rsidRPr="005B0C89">
        <w:rPr>
          <w:rFonts w:asciiTheme="minorEastAsia" w:eastAsiaTheme="minorEastAsia" w:hAnsiTheme="minorEastAsia" w:hint="eastAsia"/>
          <w:sz w:val="21"/>
          <w:szCs w:val="21"/>
        </w:rPr>
        <w:t>を</w:t>
      </w:r>
      <w:r w:rsidRPr="005B0C89">
        <w:rPr>
          <w:rFonts w:asciiTheme="minorEastAsia" w:eastAsiaTheme="minorEastAsia" w:hAnsiTheme="minorEastAsia" w:hint="eastAsia"/>
          <w:sz w:val="21"/>
          <w:szCs w:val="21"/>
        </w:rPr>
        <w:t>取得していることが望ましい。認定を受けている場合は、提案書に記載のうえ、評価の対象とする認定等を証する書類を提案書に添付すること。</w:t>
      </w:r>
      <w:bookmarkEnd w:id="97"/>
      <w:bookmarkEnd w:id="98"/>
      <w:bookmarkEnd w:id="99"/>
    </w:p>
    <w:p w14:paraId="0A4DDFE4" w14:textId="77777777" w:rsidR="00A23349" w:rsidRPr="005B0C89" w:rsidRDefault="00A23349" w:rsidP="00A23349">
      <w:pPr>
        <w:pStyle w:val="a"/>
        <w:ind w:left="840"/>
        <w:rPr>
          <w:rFonts w:eastAsiaTheme="minorEastAsia"/>
        </w:rPr>
      </w:pPr>
      <w:r w:rsidRPr="005B0C89">
        <w:rPr>
          <w:rFonts w:eastAsiaTheme="minorEastAsia" w:hint="eastAsia"/>
        </w:rPr>
        <w:t>情報セキュリティ実施基準である「</w:t>
      </w:r>
      <w:r w:rsidRPr="005B0C89">
        <w:rPr>
          <w:rFonts w:eastAsiaTheme="minorEastAsia"/>
        </w:rPr>
        <w:t>JIS Q 27001</w:t>
      </w:r>
      <w:r w:rsidRPr="005B0C89">
        <w:rPr>
          <w:rFonts w:eastAsiaTheme="minorEastAsia" w:hint="eastAsia"/>
        </w:rPr>
        <w:t>」、「</w:t>
      </w:r>
      <w:r w:rsidRPr="005B0C89">
        <w:rPr>
          <w:rFonts w:eastAsiaTheme="minorEastAsia"/>
        </w:rPr>
        <w:t>ISO/IEC27001</w:t>
      </w:r>
      <w:r w:rsidRPr="005B0C89">
        <w:rPr>
          <w:rFonts w:eastAsiaTheme="minorEastAsia" w:hint="eastAsia"/>
        </w:rPr>
        <w:t>」又は「</w:t>
      </w:r>
      <w:r w:rsidRPr="005B0C89">
        <w:rPr>
          <w:rFonts w:eastAsiaTheme="minorEastAsia"/>
        </w:rPr>
        <w:t>ISMS</w:t>
      </w:r>
      <w:r w:rsidRPr="005B0C89">
        <w:rPr>
          <w:rFonts w:eastAsiaTheme="minorEastAsia" w:hint="eastAsia"/>
        </w:rPr>
        <w:t>」の認証を有していること。</w:t>
      </w:r>
    </w:p>
    <w:p w14:paraId="6892E9EB" w14:textId="77777777" w:rsidR="00A23349" w:rsidRPr="005B0C89" w:rsidRDefault="00A23349" w:rsidP="00A23349">
      <w:pPr>
        <w:pStyle w:val="a"/>
        <w:ind w:left="840"/>
        <w:rPr>
          <w:rFonts w:eastAsiaTheme="minorEastAsia"/>
        </w:rPr>
      </w:pPr>
      <w:r w:rsidRPr="005B0C89">
        <w:rPr>
          <w:rFonts w:eastAsiaTheme="minorEastAsia" w:hint="eastAsia"/>
        </w:rPr>
        <w:t>一般財団法人日本情報経済社会推進協会のプライバシーマーク制度の認定を受けているか、又は同等の個人情報保護のマネジメントシステムを確立していること。</w:t>
      </w:r>
    </w:p>
    <w:p w14:paraId="6724D022" w14:textId="2AED7C63" w:rsidR="00A23349" w:rsidRPr="005B0C89" w:rsidRDefault="00A23349" w:rsidP="00A23349">
      <w:pPr>
        <w:pStyle w:val="a"/>
        <w:ind w:left="840"/>
        <w:rPr>
          <w:rFonts w:eastAsiaTheme="minorEastAsia"/>
        </w:rPr>
      </w:pPr>
      <w:r w:rsidRPr="005B0C89">
        <w:rPr>
          <w:rFonts w:eastAsiaTheme="minorEastAsia" w:hint="eastAsia"/>
        </w:rPr>
        <w:t>個人情報を扱うシステムのセキュリティ体制が適切であることを第三者機関に認定された事業者であること。</w:t>
      </w:r>
    </w:p>
    <w:p w14:paraId="1C9E465D" w14:textId="77777777" w:rsidR="004C50D4" w:rsidRPr="005B0C89" w:rsidRDefault="004C50D4" w:rsidP="004C50D4">
      <w:pPr>
        <w:rPr>
          <w:rFonts w:asciiTheme="minorEastAsia" w:eastAsiaTheme="minorEastAsia" w:hAnsiTheme="minorEastAsia"/>
        </w:rPr>
      </w:pPr>
    </w:p>
    <w:p w14:paraId="7EFE2B7B" w14:textId="77777777" w:rsidR="004C50D4" w:rsidRPr="005B0C89" w:rsidRDefault="004C50D4" w:rsidP="004C50D4">
      <w:pPr>
        <w:pStyle w:val="2"/>
        <w:spacing w:line="276" w:lineRule="auto"/>
        <w:ind w:left="426" w:hanging="426"/>
        <w:rPr>
          <w:rFonts w:asciiTheme="minorEastAsia" w:eastAsiaTheme="minorEastAsia" w:hAnsiTheme="minorEastAsia"/>
          <w:sz w:val="21"/>
          <w:szCs w:val="21"/>
        </w:rPr>
      </w:pPr>
      <w:bookmarkStart w:id="100" w:name="_Toc201908203"/>
      <w:r w:rsidRPr="005B0C89">
        <w:rPr>
          <w:rFonts w:asciiTheme="minorEastAsia" w:eastAsiaTheme="minorEastAsia" w:hAnsiTheme="minorEastAsia" w:hint="eastAsia"/>
          <w:sz w:val="21"/>
          <w:szCs w:val="21"/>
        </w:rPr>
        <w:t>受注実績</w:t>
      </w:r>
      <w:bookmarkEnd w:id="100"/>
    </w:p>
    <w:p w14:paraId="77D71BBF" w14:textId="6B5A5551" w:rsidR="004C50D4" w:rsidRPr="005B0C89" w:rsidRDefault="004C50D4" w:rsidP="004C50D4">
      <w:pPr>
        <w:pStyle w:val="30"/>
        <w:keepNext w:val="0"/>
        <w:widowControl/>
        <w:numPr>
          <w:ilvl w:val="0"/>
          <w:numId w:val="32"/>
        </w:numPr>
        <w:spacing w:beforeLines="50" w:before="143" w:line="300" w:lineRule="exact"/>
        <w:jc w:val="left"/>
        <w:rPr>
          <w:rFonts w:asciiTheme="minorEastAsia" w:eastAsiaTheme="minorEastAsia" w:hAnsiTheme="minorEastAsia"/>
          <w:sz w:val="21"/>
          <w:szCs w:val="21"/>
        </w:rPr>
      </w:pPr>
      <w:bookmarkStart w:id="101" w:name="_Toc201595636"/>
      <w:bookmarkStart w:id="102" w:name="_Toc201663982"/>
      <w:bookmarkStart w:id="103" w:name="_Toc201908204"/>
      <w:r w:rsidRPr="005B0C89">
        <w:rPr>
          <w:rFonts w:asciiTheme="minorEastAsia" w:eastAsiaTheme="minorEastAsia" w:hAnsiTheme="minorEastAsia" w:hint="eastAsia"/>
          <w:sz w:val="21"/>
          <w:szCs w:val="21"/>
        </w:rPr>
        <w:t>応札者は、</w:t>
      </w:r>
      <w:r w:rsidR="00AB1C26" w:rsidRPr="005B0C89">
        <w:rPr>
          <w:rFonts w:asciiTheme="minorEastAsia" w:eastAsiaTheme="minorEastAsia" w:hAnsiTheme="minorEastAsia" w:hint="eastAsia"/>
          <w:sz w:val="21"/>
          <w:szCs w:val="21"/>
        </w:rPr>
        <w:t>十分な業務遂行能力を有し、過去にこの業務委託と同種の業務実績を有することを、具体的かつ明確に提案書に記載すること。</w:t>
      </w:r>
      <w:bookmarkEnd w:id="101"/>
      <w:bookmarkEnd w:id="102"/>
      <w:bookmarkEnd w:id="103"/>
    </w:p>
    <w:p w14:paraId="7AE50B6F" w14:textId="77777777" w:rsidR="00D717FE" w:rsidRPr="005B0C89" w:rsidRDefault="00D717FE" w:rsidP="00852A46">
      <w:pPr>
        <w:spacing w:line="276" w:lineRule="auto"/>
        <w:rPr>
          <w:rFonts w:asciiTheme="minorEastAsia" w:eastAsiaTheme="minorEastAsia" w:hAnsiTheme="minorEastAsia"/>
          <w:szCs w:val="21"/>
        </w:rPr>
      </w:pPr>
    </w:p>
    <w:p w14:paraId="460B4D36" w14:textId="58A5E861" w:rsidR="002E3E07" w:rsidRPr="005B0C89" w:rsidRDefault="0019528F" w:rsidP="002E3E07">
      <w:pPr>
        <w:pStyle w:val="1"/>
        <w:tabs>
          <w:tab w:val="left" w:pos="426"/>
        </w:tabs>
        <w:spacing w:line="276" w:lineRule="auto"/>
        <w:rPr>
          <w:rFonts w:asciiTheme="minorEastAsia" w:eastAsiaTheme="minorEastAsia" w:hAnsiTheme="minorEastAsia"/>
          <w:sz w:val="21"/>
          <w:szCs w:val="21"/>
        </w:rPr>
      </w:pPr>
      <w:bookmarkStart w:id="104" w:name="_Toc201908205"/>
      <w:r w:rsidRPr="005B0C89">
        <w:rPr>
          <w:rFonts w:asciiTheme="minorEastAsia" w:eastAsiaTheme="minorEastAsia" w:hAnsiTheme="minorEastAsia" w:hint="eastAsia"/>
          <w:sz w:val="21"/>
          <w:szCs w:val="21"/>
        </w:rPr>
        <w:t>その他留意事項</w:t>
      </w:r>
      <w:bookmarkEnd w:id="104"/>
    </w:p>
    <w:p w14:paraId="4561D9E3" w14:textId="43883317" w:rsidR="008963F5" w:rsidRPr="005B0C89" w:rsidRDefault="0039516E" w:rsidP="00852A46">
      <w:pPr>
        <w:pStyle w:val="2"/>
        <w:spacing w:line="276" w:lineRule="auto"/>
        <w:ind w:left="426" w:hanging="426"/>
        <w:rPr>
          <w:rFonts w:asciiTheme="minorEastAsia" w:eastAsiaTheme="minorEastAsia" w:hAnsiTheme="minorEastAsia"/>
          <w:sz w:val="21"/>
          <w:szCs w:val="21"/>
        </w:rPr>
      </w:pPr>
      <w:bookmarkStart w:id="105" w:name="_Toc201908206"/>
      <w:r w:rsidRPr="005B0C89">
        <w:rPr>
          <w:rFonts w:asciiTheme="minorEastAsia" w:eastAsiaTheme="minorEastAsia" w:hAnsiTheme="minorEastAsia" w:hint="eastAsia"/>
          <w:sz w:val="21"/>
          <w:szCs w:val="21"/>
        </w:rPr>
        <w:t>業務実施時における留意事項</w:t>
      </w:r>
      <w:bookmarkEnd w:id="105"/>
    </w:p>
    <w:p w14:paraId="55F0C5BC" w14:textId="63875052" w:rsidR="008963F5" w:rsidRPr="005B0C89" w:rsidRDefault="008963F5"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ネットワークの設定に変更が生じた場合には速やかに対応すること。</w:t>
      </w:r>
    </w:p>
    <w:p w14:paraId="10DEA932" w14:textId="07AFD2D1" w:rsidR="008963F5" w:rsidRPr="005B0C89" w:rsidRDefault="008963F5" w:rsidP="00852A46">
      <w:pPr>
        <w:spacing w:line="276" w:lineRule="auto"/>
        <w:ind w:leftChars="100" w:left="420" w:hangingChars="100" w:hanging="210"/>
        <w:rPr>
          <w:rFonts w:asciiTheme="minorEastAsia" w:eastAsiaTheme="minorEastAsia" w:hAnsiTheme="minorEastAsia"/>
          <w:szCs w:val="21"/>
        </w:rPr>
      </w:pPr>
      <w:r w:rsidRPr="005B0C89">
        <w:rPr>
          <w:rFonts w:asciiTheme="minorEastAsia" w:eastAsiaTheme="minorEastAsia" w:hAnsiTheme="minorEastAsia" w:hint="eastAsia"/>
          <w:szCs w:val="21"/>
        </w:rPr>
        <w:t>・</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及び第三者機関などによる監査・検査等が実施される場合は、</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の指示に従い資料作成・実地調査・質疑応答など速やかに対応すること。</w:t>
      </w:r>
    </w:p>
    <w:p w14:paraId="490DAC38" w14:textId="17360431" w:rsidR="008963F5" w:rsidRPr="005B0C89" w:rsidRDefault="008963F5" w:rsidP="00852A46">
      <w:pPr>
        <w:spacing w:line="276" w:lineRule="auto"/>
        <w:ind w:leftChars="100" w:left="420" w:hangingChars="100" w:hanging="210"/>
        <w:rPr>
          <w:rFonts w:asciiTheme="minorEastAsia" w:eastAsiaTheme="minorEastAsia" w:hAnsiTheme="minorEastAsia"/>
          <w:szCs w:val="21"/>
        </w:rPr>
      </w:pPr>
      <w:r w:rsidRPr="005B0C89">
        <w:rPr>
          <w:rFonts w:asciiTheme="minorEastAsia" w:eastAsiaTheme="minorEastAsia" w:hAnsiTheme="minorEastAsia" w:hint="eastAsia"/>
          <w:szCs w:val="21"/>
        </w:rPr>
        <w:t>・すべての作業において、</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の業務、稼働中の業務システム等に影響を及ぼすおそれがある場合は、事前に明らかにし、</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の指示に従い作業を実施すること。</w:t>
      </w:r>
    </w:p>
    <w:p w14:paraId="2C94BE01" w14:textId="77777777" w:rsidR="008963F5" w:rsidRPr="005B0C89" w:rsidRDefault="008963F5"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lastRenderedPageBreak/>
        <w:t>・本システムの運用管理要綱など、その他本システムの関連規程を遵守すること。</w:t>
      </w:r>
      <w:r w:rsidRPr="005B0C89">
        <w:rPr>
          <w:rFonts w:asciiTheme="minorEastAsia" w:eastAsiaTheme="minorEastAsia" w:hAnsiTheme="minorEastAsia"/>
          <w:szCs w:val="21"/>
        </w:rPr>
        <w:t xml:space="preserve"> </w:t>
      </w:r>
    </w:p>
    <w:p w14:paraId="70278733" w14:textId="77777777" w:rsidR="00154B8E" w:rsidRPr="005B0C89" w:rsidRDefault="00154B8E" w:rsidP="00852A46">
      <w:pPr>
        <w:spacing w:line="276" w:lineRule="auto"/>
        <w:ind w:leftChars="100" w:left="420" w:hangingChars="100" w:hanging="210"/>
        <w:rPr>
          <w:rFonts w:asciiTheme="minorEastAsia" w:eastAsiaTheme="minorEastAsia" w:hAnsiTheme="minorEastAsia"/>
          <w:szCs w:val="21"/>
        </w:rPr>
      </w:pPr>
    </w:p>
    <w:p w14:paraId="377A90DC" w14:textId="77777777" w:rsidR="00EF20FA" w:rsidRPr="005B0C89" w:rsidRDefault="00EF20FA" w:rsidP="00852A46">
      <w:pPr>
        <w:pStyle w:val="2"/>
        <w:spacing w:line="276" w:lineRule="auto"/>
        <w:ind w:left="426" w:hanging="426"/>
        <w:rPr>
          <w:rFonts w:asciiTheme="minorEastAsia" w:eastAsiaTheme="minorEastAsia" w:hAnsiTheme="minorEastAsia"/>
          <w:sz w:val="21"/>
          <w:szCs w:val="21"/>
        </w:rPr>
      </w:pPr>
      <w:bookmarkStart w:id="106" w:name="_Toc201908207"/>
      <w:r w:rsidRPr="005B0C89">
        <w:rPr>
          <w:rFonts w:asciiTheme="minorEastAsia" w:eastAsiaTheme="minorEastAsia" w:hAnsiTheme="minorEastAsia" w:hint="eastAsia"/>
          <w:sz w:val="21"/>
          <w:szCs w:val="21"/>
        </w:rPr>
        <w:t>関係法令等の遵守</w:t>
      </w:r>
      <w:bookmarkEnd w:id="106"/>
    </w:p>
    <w:p w14:paraId="4D192E99" w14:textId="646B4CCF" w:rsidR="000C2ACE" w:rsidRPr="005B0C89" w:rsidRDefault="00EF20FA"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受託者は、</w:t>
      </w:r>
      <w:r w:rsidR="001C4BD6" w:rsidRPr="005B0C89">
        <w:rPr>
          <w:rFonts w:asciiTheme="minorEastAsia" w:eastAsiaTheme="minorEastAsia" w:hAnsiTheme="minorEastAsia" w:hint="eastAsia"/>
          <w:szCs w:val="21"/>
        </w:rPr>
        <w:t>大阪府育英会奨学金</w:t>
      </w:r>
      <w:r w:rsidR="00E66F55" w:rsidRPr="005B0C89">
        <w:rPr>
          <w:rFonts w:asciiTheme="minorEastAsia" w:eastAsiaTheme="minorEastAsia" w:hAnsiTheme="minorEastAsia" w:hint="eastAsia"/>
          <w:szCs w:val="21"/>
        </w:rPr>
        <w:t>管理</w:t>
      </w:r>
      <w:r w:rsidR="00C32F95" w:rsidRPr="005B0C89">
        <w:rPr>
          <w:rFonts w:asciiTheme="minorEastAsia" w:eastAsiaTheme="minorEastAsia" w:hAnsiTheme="minorEastAsia" w:hint="eastAsia"/>
          <w:szCs w:val="21"/>
        </w:rPr>
        <w:t>業務に関係する</w:t>
      </w:r>
      <w:r w:rsidRPr="005B0C89">
        <w:rPr>
          <w:rFonts w:asciiTheme="minorEastAsia" w:eastAsiaTheme="minorEastAsia" w:hAnsiTheme="minorEastAsia" w:hint="eastAsia"/>
          <w:szCs w:val="21"/>
        </w:rPr>
        <w:t>法令等に基づいて適正に業務を遂行すること。</w:t>
      </w:r>
    </w:p>
    <w:p w14:paraId="52C6E7DA" w14:textId="58BD56EA" w:rsidR="00840327" w:rsidRPr="005B0C89" w:rsidRDefault="00840327" w:rsidP="00852A46">
      <w:pPr>
        <w:spacing w:line="276" w:lineRule="auto"/>
        <w:rPr>
          <w:rFonts w:asciiTheme="minorEastAsia" w:eastAsiaTheme="minorEastAsia" w:hAnsiTheme="minorEastAsia"/>
          <w:szCs w:val="21"/>
        </w:rPr>
      </w:pPr>
    </w:p>
    <w:p w14:paraId="7DAE4305" w14:textId="77777777" w:rsidR="00BF2DBD" w:rsidRPr="005B0C89" w:rsidRDefault="00BF2DBD" w:rsidP="00852A46">
      <w:pPr>
        <w:pStyle w:val="2"/>
        <w:spacing w:line="276" w:lineRule="auto"/>
        <w:ind w:left="426" w:hanging="426"/>
        <w:rPr>
          <w:rFonts w:asciiTheme="minorEastAsia" w:eastAsiaTheme="minorEastAsia" w:hAnsiTheme="minorEastAsia"/>
          <w:sz w:val="21"/>
          <w:szCs w:val="21"/>
        </w:rPr>
      </w:pPr>
      <w:bookmarkStart w:id="107" w:name="_Toc503723264"/>
      <w:bookmarkStart w:id="108" w:name="_Toc201908208"/>
      <w:r w:rsidRPr="005B0C89">
        <w:rPr>
          <w:rFonts w:asciiTheme="minorEastAsia" w:eastAsiaTheme="minorEastAsia" w:hAnsiTheme="minorEastAsia" w:hint="eastAsia"/>
          <w:sz w:val="21"/>
          <w:szCs w:val="21"/>
        </w:rPr>
        <w:t>法制度改正への対応</w:t>
      </w:r>
      <w:bookmarkEnd w:id="107"/>
      <w:bookmarkEnd w:id="108"/>
    </w:p>
    <w:p w14:paraId="214E0497" w14:textId="4F6B929D" w:rsidR="00BF2DBD" w:rsidRPr="005B0C89" w:rsidRDefault="00BF2DBD"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既存の法制度の</w:t>
      </w:r>
      <w:r w:rsidR="00300B06" w:rsidRPr="005B0C89">
        <w:rPr>
          <w:rFonts w:asciiTheme="minorEastAsia" w:eastAsiaTheme="minorEastAsia" w:hAnsiTheme="minorEastAsia" w:hint="eastAsia"/>
          <w:szCs w:val="21"/>
        </w:rPr>
        <w:t>全国統一の</w:t>
      </w:r>
      <w:r w:rsidRPr="005B0C89">
        <w:rPr>
          <w:rFonts w:asciiTheme="minorEastAsia" w:eastAsiaTheme="minorEastAsia" w:hAnsiTheme="minorEastAsia" w:hint="eastAsia"/>
          <w:szCs w:val="21"/>
        </w:rPr>
        <w:t>改正について</w:t>
      </w:r>
      <w:r w:rsidR="00300B06" w:rsidRPr="005B0C89">
        <w:rPr>
          <w:rFonts w:asciiTheme="minorEastAsia" w:eastAsiaTheme="minorEastAsia" w:hAnsiTheme="minorEastAsia" w:hint="eastAsia"/>
          <w:szCs w:val="21"/>
        </w:rPr>
        <w:t>は、</w:t>
      </w:r>
      <w:r w:rsidRPr="005B0C89">
        <w:rPr>
          <w:rFonts w:asciiTheme="minorEastAsia" w:eastAsiaTheme="minorEastAsia" w:hAnsiTheme="minorEastAsia" w:hint="eastAsia"/>
          <w:szCs w:val="21"/>
        </w:rPr>
        <w:t>構築時・運用保守時ともに、基本的にソフトウェアのバージョン（リビジョン）アップや機能追加等により対処し、ソフトウェア保守業務の標準対応の範囲に含まれるものとする。ただし、</w:t>
      </w:r>
      <w:r w:rsidR="00157A12" w:rsidRPr="005B0C89">
        <w:rPr>
          <w:rFonts w:asciiTheme="minorEastAsia" w:eastAsiaTheme="minorEastAsia" w:hAnsiTheme="minorEastAsia" w:hint="eastAsia"/>
          <w:szCs w:val="21"/>
        </w:rPr>
        <w:t>大阪府育英会</w:t>
      </w:r>
      <w:r w:rsidR="00300B06" w:rsidRPr="005B0C89">
        <w:rPr>
          <w:rFonts w:asciiTheme="minorEastAsia" w:eastAsiaTheme="minorEastAsia" w:hAnsiTheme="minorEastAsia" w:hint="eastAsia"/>
          <w:szCs w:val="21"/>
        </w:rPr>
        <w:t>の要求によりカスタマイズが施されている機能については、カスタマイズに関与する部分においてはその限りではない。</w:t>
      </w:r>
    </w:p>
    <w:p w14:paraId="59CBC41B" w14:textId="4506C77E" w:rsidR="00AE2224" w:rsidRPr="005B0C89" w:rsidRDefault="00AE2224"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また、元号の改正への対応についても、ソフトウェア保守業務の標準対応の範囲に含まれるものとする。</w:t>
      </w:r>
    </w:p>
    <w:p w14:paraId="36CECE13" w14:textId="77777777" w:rsidR="00BF2DBD" w:rsidRPr="005B0C89" w:rsidRDefault="00BF2DBD" w:rsidP="00852A46">
      <w:pPr>
        <w:spacing w:line="276" w:lineRule="auto"/>
        <w:rPr>
          <w:rFonts w:asciiTheme="minorEastAsia" w:eastAsiaTheme="minorEastAsia" w:hAnsiTheme="minorEastAsia"/>
          <w:szCs w:val="21"/>
        </w:rPr>
      </w:pPr>
    </w:p>
    <w:p w14:paraId="736AF012" w14:textId="131A6C77" w:rsidR="00592F08" w:rsidRPr="005B0C89" w:rsidRDefault="004442F5" w:rsidP="00852A46">
      <w:pPr>
        <w:pStyle w:val="2"/>
        <w:spacing w:line="276" w:lineRule="auto"/>
        <w:ind w:left="426" w:hanging="426"/>
        <w:rPr>
          <w:rFonts w:asciiTheme="minorEastAsia" w:eastAsiaTheme="minorEastAsia" w:hAnsiTheme="minorEastAsia"/>
          <w:sz w:val="21"/>
          <w:szCs w:val="21"/>
        </w:rPr>
      </w:pPr>
      <w:bookmarkStart w:id="109" w:name="_Toc201908209"/>
      <w:r w:rsidRPr="005B0C89">
        <w:rPr>
          <w:rFonts w:asciiTheme="minorEastAsia" w:eastAsiaTheme="minorEastAsia" w:hAnsiTheme="minorEastAsia" w:hint="eastAsia"/>
          <w:sz w:val="21"/>
          <w:szCs w:val="21"/>
        </w:rPr>
        <w:t>第三者への委託</w:t>
      </w:r>
      <w:bookmarkEnd w:id="109"/>
    </w:p>
    <w:p w14:paraId="41D7EDCF" w14:textId="4D7A0349" w:rsidR="00CF74A5" w:rsidRPr="005B0C89" w:rsidRDefault="00CF74A5"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受託者は、業務の全部又は一部を第三者に委託してはならない。ただし、成果品の品質向上のための委託、業務の効率性向上のための委託、</w:t>
      </w:r>
      <w:r w:rsidR="00157A12" w:rsidRPr="005B0C89">
        <w:rPr>
          <w:rFonts w:asciiTheme="minorEastAsia" w:eastAsiaTheme="minorEastAsia" w:hAnsiTheme="minorEastAsia" w:hint="eastAsia"/>
          <w:szCs w:val="21"/>
        </w:rPr>
        <w:t>大阪府</w:t>
      </w:r>
      <w:r w:rsidRPr="005B0C89">
        <w:rPr>
          <w:rFonts w:asciiTheme="minorEastAsia" w:eastAsiaTheme="minorEastAsia" w:hAnsiTheme="minorEastAsia" w:hint="eastAsia"/>
          <w:szCs w:val="21"/>
        </w:rPr>
        <w:t>に本社を置く地元企業の技術力向上につながるための委託についてはこの限りでない。</w:t>
      </w:r>
    </w:p>
    <w:p w14:paraId="485C2F92" w14:textId="5CDCD811" w:rsidR="00592F08" w:rsidRPr="005B0C89" w:rsidRDefault="00CF74A5"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なお、この場合であっても書面による</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の承認を得ることとし、再委託先についても</w:t>
      </w:r>
      <w:r w:rsidR="00E40CA1" w:rsidRPr="005B0C89">
        <w:rPr>
          <w:rFonts w:asciiTheme="minorEastAsia" w:eastAsiaTheme="minorEastAsia" w:hAnsiTheme="minorEastAsia" w:hint="eastAsia"/>
          <w:szCs w:val="21"/>
        </w:rPr>
        <w:t>委託者と同様の</w:t>
      </w:r>
      <w:r w:rsidRPr="005B0C89">
        <w:rPr>
          <w:rFonts w:asciiTheme="minorEastAsia" w:eastAsiaTheme="minorEastAsia" w:hAnsiTheme="minorEastAsia" w:hint="eastAsia"/>
          <w:szCs w:val="21"/>
        </w:rPr>
        <w:t>制約を負わせるものとする。</w:t>
      </w:r>
    </w:p>
    <w:p w14:paraId="107BAB65" w14:textId="77777777" w:rsidR="00592F08" w:rsidRPr="005B0C89" w:rsidRDefault="00592F08" w:rsidP="00852A46">
      <w:pPr>
        <w:spacing w:line="276" w:lineRule="auto"/>
        <w:rPr>
          <w:rFonts w:asciiTheme="minorEastAsia" w:eastAsiaTheme="minorEastAsia" w:hAnsiTheme="minorEastAsia"/>
          <w:szCs w:val="21"/>
        </w:rPr>
      </w:pPr>
    </w:p>
    <w:p w14:paraId="716B3A60" w14:textId="6FBB42EC" w:rsidR="00D32FCA" w:rsidRPr="005B0C89" w:rsidRDefault="002A6F0B" w:rsidP="00852A46">
      <w:pPr>
        <w:pStyle w:val="2"/>
        <w:spacing w:line="276" w:lineRule="auto"/>
        <w:ind w:left="426" w:hanging="426"/>
        <w:rPr>
          <w:rFonts w:asciiTheme="minorEastAsia" w:eastAsiaTheme="minorEastAsia" w:hAnsiTheme="minorEastAsia"/>
          <w:sz w:val="21"/>
          <w:szCs w:val="21"/>
        </w:rPr>
      </w:pPr>
      <w:bookmarkStart w:id="110" w:name="_Toc201908210"/>
      <w:r w:rsidRPr="005B0C89">
        <w:rPr>
          <w:rFonts w:asciiTheme="minorEastAsia" w:eastAsiaTheme="minorEastAsia" w:hAnsiTheme="minorEastAsia" w:hint="eastAsia"/>
          <w:sz w:val="21"/>
          <w:szCs w:val="21"/>
        </w:rPr>
        <w:t>契約不適合責任</w:t>
      </w:r>
      <w:bookmarkEnd w:id="110"/>
    </w:p>
    <w:p w14:paraId="4E29C0AF" w14:textId="31E25EF1" w:rsidR="00EA2103" w:rsidRPr="005B0C89" w:rsidRDefault="00EA2103"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成果品の納入後１年を保証期間とし、保証期間内に品質基準を満たしていないことが判明した場合には、受託者の責任において関連する項目を再検査し、不良個所の修補等の必要な措置を講じなければならない。これにかかる費用は受託者の負担とする。</w:t>
      </w:r>
    </w:p>
    <w:p w14:paraId="39AB6DBC" w14:textId="00B94BD2" w:rsidR="00D32FCA" w:rsidRPr="005B0C89" w:rsidRDefault="00EA2103"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なお、成果品の瑕疵が</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の指示により生じたものであるときは、本規定を適用しないものとする。ただし、</w:t>
      </w:r>
      <w:r w:rsidR="00157A12" w:rsidRPr="005B0C89">
        <w:rPr>
          <w:rFonts w:asciiTheme="minorEastAsia" w:eastAsiaTheme="minorEastAsia" w:hAnsiTheme="minorEastAsia" w:hint="eastAsia"/>
          <w:szCs w:val="21"/>
        </w:rPr>
        <w:t>大阪府育英会</w:t>
      </w:r>
      <w:r w:rsidRPr="005B0C89">
        <w:rPr>
          <w:rFonts w:asciiTheme="minorEastAsia" w:eastAsiaTheme="minorEastAsia" w:hAnsiTheme="minorEastAsia" w:hint="eastAsia"/>
          <w:szCs w:val="21"/>
        </w:rPr>
        <w:t>の指示が不適当であることを受託者が指摘しなかったときは、本規定を適用するものとする。</w:t>
      </w:r>
    </w:p>
    <w:p w14:paraId="570FAF7E" w14:textId="77777777" w:rsidR="006D2718" w:rsidRPr="005B0C89" w:rsidRDefault="006D2718" w:rsidP="00852A46">
      <w:pPr>
        <w:spacing w:line="276" w:lineRule="auto"/>
        <w:ind w:firstLineChars="100" w:firstLine="210"/>
        <w:rPr>
          <w:rFonts w:asciiTheme="minorEastAsia" w:eastAsiaTheme="minorEastAsia" w:hAnsiTheme="minorEastAsia"/>
          <w:szCs w:val="21"/>
        </w:rPr>
      </w:pPr>
    </w:p>
    <w:p w14:paraId="7478D275" w14:textId="321847D5" w:rsidR="006D2718" w:rsidRPr="005B0C89" w:rsidRDefault="006D2718" w:rsidP="006D2718">
      <w:pPr>
        <w:pStyle w:val="2"/>
        <w:spacing w:line="276" w:lineRule="auto"/>
        <w:ind w:left="426" w:hanging="426"/>
        <w:rPr>
          <w:rFonts w:asciiTheme="minorEastAsia" w:eastAsiaTheme="minorEastAsia" w:hAnsiTheme="minorEastAsia"/>
          <w:sz w:val="21"/>
          <w:szCs w:val="21"/>
        </w:rPr>
      </w:pPr>
      <w:bookmarkStart w:id="111" w:name="_Toc201908211"/>
      <w:r w:rsidRPr="005B0C89">
        <w:rPr>
          <w:rFonts w:asciiTheme="minorEastAsia" w:eastAsiaTheme="minorEastAsia" w:hAnsiTheme="minorEastAsia" w:hint="eastAsia"/>
          <w:sz w:val="21"/>
          <w:szCs w:val="21"/>
        </w:rPr>
        <w:t>他事業者への業務委託に伴う協力</w:t>
      </w:r>
      <w:bookmarkEnd w:id="111"/>
    </w:p>
    <w:p w14:paraId="102AF940" w14:textId="6108E453" w:rsidR="006D2718" w:rsidRPr="005B0C89" w:rsidRDefault="007E77D4" w:rsidP="006D2718">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発注者が本システムを継続利用している場合において、当該システムに関連する改修、機能追加、他システムとの連携等の業務を第三者に委託する際は、受注者は、当該業務の円滑な実施のために、必要な情報提供等の協力を行うものとする。</w:t>
      </w:r>
    </w:p>
    <w:p w14:paraId="7F181D73" w14:textId="77777777" w:rsidR="007E77D4" w:rsidRPr="005B0C89" w:rsidRDefault="007E77D4" w:rsidP="006D2718">
      <w:pPr>
        <w:spacing w:line="276" w:lineRule="auto"/>
        <w:ind w:firstLineChars="100" w:firstLine="210"/>
        <w:rPr>
          <w:rFonts w:asciiTheme="minorEastAsia" w:eastAsiaTheme="minorEastAsia" w:hAnsiTheme="minorEastAsia"/>
          <w:szCs w:val="21"/>
        </w:rPr>
      </w:pPr>
    </w:p>
    <w:p w14:paraId="3C41CE7F" w14:textId="34042F98" w:rsidR="00822686" w:rsidRPr="005B0C89" w:rsidRDefault="00822686" w:rsidP="00852A46">
      <w:pPr>
        <w:pStyle w:val="2"/>
        <w:spacing w:line="276" w:lineRule="auto"/>
        <w:ind w:left="426" w:hanging="426"/>
        <w:rPr>
          <w:rFonts w:asciiTheme="minorEastAsia" w:eastAsiaTheme="minorEastAsia" w:hAnsiTheme="minorEastAsia"/>
          <w:sz w:val="21"/>
          <w:szCs w:val="21"/>
        </w:rPr>
      </w:pPr>
      <w:bookmarkStart w:id="112" w:name="_Toc201908212"/>
      <w:r w:rsidRPr="005B0C89">
        <w:rPr>
          <w:rFonts w:asciiTheme="minorEastAsia" w:eastAsiaTheme="minorEastAsia" w:hAnsiTheme="minorEastAsia" w:hint="eastAsia"/>
          <w:sz w:val="21"/>
          <w:szCs w:val="21"/>
        </w:rPr>
        <w:t>契約終了時の協力</w:t>
      </w:r>
      <w:bookmarkEnd w:id="112"/>
    </w:p>
    <w:p w14:paraId="11C627E3" w14:textId="5140BE98" w:rsidR="00822686" w:rsidRPr="005B0C89" w:rsidRDefault="00806E66" w:rsidP="00852A46">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本</w:t>
      </w:r>
      <w:r w:rsidR="002D6B54" w:rsidRPr="005B0C89">
        <w:rPr>
          <w:rFonts w:asciiTheme="minorEastAsia" w:eastAsiaTheme="minorEastAsia" w:hAnsiTheme="minorEastAsia" w:hint="eastAsia"/>
          <w:szCs w:val="21"/>
        </w:rPr>
        <w:t>システムの利用を</w:t>
      </w:r>
      <w:r w:rsidR="00C5644D" w:rsidRPr="005B0C89">
        <w:rPr>
          <w:rFonts w:asciiTheme="minorEastAsia" w:eastAsiaTheme="minorEastAsia" w:hAnsiTheme="minorEastAsia" w:hint="eastAsia"/>
          <w:szCs w:val="21"/>
        </w:rPr>
        <w:t>終了する</w:t>
      </w:r>
      <w:r w:rsidR="002D6B54" w:rsidRPr="005B0C89">
        <w:rPr>
          <w:rFonts w:asciiTheme="minorEastAsia" w:eastAsiaTheme="minorEastAsia" w:hAnsiTheme="minorEastAsia" w:hint="eastAsia"/>
          <w:szCs w:val="21"/>
        </w:rPr>
        <w:t>場合は、次期システムの移行のために必要なものを</w:t>
      </w:r>
      <w:r w:rsidR="00157A12" w:rsidRPr="005B0C89">
        <w:rPr>
          <w:rFonts w:asciiTheme="minorEastAsia" w:eastAsiaTheme="minorEastAsia" w:hAnsiTheme="minorEastAsia" w:hint="eastAsia"/>
          <w:szCs w:val="21"/>
        </w:rPr>
        <w:t>大阪府育英会</w:t>
      </w:r>
      <w:r w:rsidR="002D6B54" w:rsidRPr="005B0C89">
        <w:rPr>
          <w:rFonts w:asciiTheme="minorEastAsia" w:eastAsiaTheme="minorEastAsia" w:hAnsiTheme="minorEastAsia" w:hint="eastAsia"/>
          <w:szCs w:val="21"/>
        </w:rPr>
        <w:t>の指示に従い、ＣＳＶなど一般的なフォーマットの電子データとして提出すること。</w:t>
      </w:r>
      <w:r w:rsidR="00DF0F96" w:rsidRPr="005B0C89">
        <w:rPr>
          <w:rFonts w:asciiTheme="minorEastAsia" w:eastAsiaTheme="minorEastAsia" w:hAnsiTheme="minorEastAsia" w:hint="eastAsia"/>
          <w:szCs w:val="21"/>
        </w:rPr>
        <w:t>また、</w:t>
      </w:r>
      <w:r w:rsidR="002D6B54" w:rsidRPr="005B0C89">
        <w:rPr>
          <w:rFonts w:asciiTheme="minorEastAsia" w:eastAsiaTheme="minorEastAsia" w:hAnsiTheme="minorEastAsia" w:hint="eastAsia"/>
          <w:szCs w:val="21"/>
        </w:rPr>
        <w:t>速やかに各種データ等を受託者の責任で完全に消去すること。</w:t>
      </w:r>
    </w:p>
    <w:p w14:paraId="42290F6E" w14:textId="77777777" w:rsidR="00822686" w:rsidRPr="005B0C89" w:rsidRDefault="00822686" w:rsidP="00852A46">
      <w:pPr>
        <w:spacing w:line="276" w:lineRule="auto"/>
        <w:rPr>
          <w:rFonts w:asciiTheme="minorEastAsia" w:eastAsiaTheme="minorEastAsia" w:hAnsiTheme="minorEastAsia"/>
          <w:szCs w:val="21"/>
        </w:rPr>
      </w:pPr>
    </w:p>
    <w:p w14:paraId="16C8132C" w14:textId="73A814C5" w:rsidR="002E7596" w:rsidRPr="005B0C89" w:rsidRDefault="0049649F" w:rsidP="00852A46">
      <w:pPr>
        <w:pStyle w:val="2"/>
        <w:spacing w:line="276" w:lineRule="auto"/>
        <w:ind w:left="426" w:hanging="426"/>
        <w:rPr>
          <w:rFonts w:asciiTheme="minorEastAsia" w:eastAsiaTheme="minorEastAsia" w:hAnsiTheme="minorEastAsia"/>
          <w:sz w:val="21"/>
          <w:szCs w:val="21"/>
        </w:rPr>
      </w:pPr>
      <w:bookmarkStart w:id="113" w:name="_Toc201908213"/>
      <w:r w:rsidRPr="005B0C89">
        <w:rPr>
          <w:rFonts w:asciiTheme="minorEastAsia" w:eastAsiaTheme="minorEastAsia" w:hAnsiTheme="minorEastAsia" w:hint="eastAsia"/>
          <w:sz w:val="21"/>
          <w:szCs w:val="21"/>
        </w:rPr>
        <w:t>成果品の帰属（著作権等）</w:t>
      </w:r>
      <w:bookmarkEnd w:id="113"/>
    </w:p>
    <w:p w14:paraId="507FF3DA" w14:textId="77777777" w:rsidR="008037E8" w:rsidRPr="005B0C89" w:rsidRDefault="008037E8" w:rsidP="008037E8">
      <w:pPr>
        <w:spacing w:line="276" w:lineRule="auto"/>
        <w:ind w:leftChars="95" w:left="436" w:hangingChars="113" w:hanging="237"/>
        <w:rPr>
          <w:rFonts w:asciiTheme="minorEastAsia" w:eastAsiaTheme="minorEastAsia" w:hAnsiTheme="minorEastAsia"/>
          <w:szCs w:val="21"/>
        </w:rPr>
      </w:pPr>
      <w:bookmarkStart w:id="114" w:name="_Hlk200646107"/>
      <w:r w:rsidRPr="005B0C89">
        <w:rPr>
          <w:rFonts w:asciiTheme="minorEastAsia" w:eastAsiaTheme="minorEastAsia" w:hAnsiTheme="minorEastAsia" w:hint="eastAsia"/>
          <w:szCs w:val="21"/>
        </w:rPr>
        <w:t>１　受託者は、本規定に定める以外の、本業務により納入された成果物のうち、大阪府育英会の仕様に基づいて作成された著作物の著作権、並びに翻訳権・翻案権及び二次的著</w:t>
      </w:r>
      <w:r w:rsidRPr="005B0C89">
        <w:rPr>
          <w:rFonts w:asciiTheme="minorEastAsia" w:eastAsiaTheme="minorEastAsia" w:hAnsiTheme="minorEastAsia" w:hint="eastAsia"/>
          <w:szCs w:val="21"/>
        </w:rPr>
        <w:lastRenderedPageBreak/>
        <w:t>作物の利用に関する権利を、大阪府育英会に譲渡するものとし、この場合の譲渡に係る費用は委託料に含まれるものとする。また、当該著作物に係る著作者人格権は行使しないものとする。</w:t>
      </w:r>
    </w:p>
    <w:p w14:paraId="57BACF54" w14:textId="77777777" w:rsidR="008037E8" w:rsidRPr="005B0C89" w:rsidRDefault="008037E8" w:rsidP="008037E8">
      <w:pPr>
        <w:spacing w:line="276" w:lineRule="auto"/>
        <w:ind w:firstLineChars="100" w:firstLine="210"/>
        <w:rPr>
          <w:rFonts w:asciiTheme="minorEastAsia" w:eastAsiaTheme="minorEastAsia" w:hAnsiTheme="minorEastAsia"/>
          <w:szCs w:val="21"/>
        </w:rPr>
      </w:pPr>
      <w:r w:rsidRPr="005B0C89">
        <w:rPr>
          <w:rFonts w:asciiTheme="minorEastAsia" w:eastAsiaTheme="minorEastAsia" w:hAnsiTheme="minorEastAsia" w:hint="eastAsia"/>
          <w:szCs w:val="21"/>
        </w:rPr>
        <w:t>２　納入物のうち、本件プログラムに関しては、次の各号により取り扱うものとする。</w:t>
      </w:r>
    </w:p>
    <w:p w14:paraId="34B0C141" w14:textId="7EB7C5BC" w:rsidR="008037E8" w:rsidRPr="005B0C89" w:rsidRDefault="008037E8" w:rsidP="008037E8">
      <w:pPr>
        <w:spacing w:line="276" w:lineRule="auto"/>
        <w:ind w:leftChars="150" w:left="630" w:hangingChars="150" w:hanging="315"/>
        <w:rPr>
          <w:rFonts w:asciiTheme="minorEastAsia" w:eastAsiaTheme="minorEastAsia" w:hAnsiTheme="minorEastAsia"/>
          <w:szCs w:val="21"/>
        </w:rPr>
      </w:pPr>
      <w:r w:rsidRPr="005B0C89">
        <w:rPr>
          <w:rFonts w:asciiTheme="minorEastAsia" w:eastAsiaTheme="minorEastAsia" w:hAnsiTheme="minorEastAsia" w:hint="eastAsia"/>
          <w:szCs w:val="21"/>
        </w:rPr>
        <w:t>（ア）本件プログラムに結合又は組み込まれているもので、受託者が従前から有していたプログラム（コンテンツ、データベースを含む。）及び、業務の実施中に受託者が独自に作成したプログラム（コンテンツ、データベースを含む。）については、その著作権は受託者又は第三者に留保される。ただし、大阪府育英会は、納入された本件プログラムの著作物の複製物について、著作権法第47条の3の規定に基づき、複製、翻案その他必要な利用を行うことができる。</w:t>
      </w:r>
    </w:p>
    <w:p w14:paraId="6B29B5A1" w14:textId="77777777" w:rsidR="00131DE3" w:rsidRPr="005B0C89" w:rsidRDefault="00131DE3" w:rsidP="008037E8">
      <w:pPr>
        <w:spacing w:line="276" w:lineRule="auto"/>
        <w:ind w:leftChars="150" w:left="630" w:hangingChars="150" w:hanging="315"/>
        <w:rPr>
          <w:rFonts w:asciiTheme="minorEastAsia" w:eastAsiaTheme="minorEastAsia" w:hAnsiTheme="minorEastAsia"/>
          <w:szCs w:val="21"/>
        </w:rPr>
      </w:pPr>
    </w:p>
    <w:p w14:paraId="7BF29820" w14:textId="77777777" w:rsidR="008037E8" w:rsidRPr="005B0C89" w:rsidRDefault="008037E8" w:rsidP="008037E8">
      <w:pPr>
        <w:spacing w:line="276" w:lineRule="auto"/>
        <w:ind w:leftChars="150" w:left="630" w:hangingChars="150" w:hanging="315"/>
        <w:rPr>
          <w:rFonts w:asciiTheme="minorEastAsia" w:eastAsiaTheme="minorEastAsia" w:hAnsiTheme="minorEastAsia"/>
          <w:szCs w:val="21"/>
        </w:rPr>
      </w:pPr>
      <w:r w:rsidRPr="005B0C89">
        <w:rPr>
          <w:rFonts w:asciiTheme="minorEastAsia" w:eastAsiaTheme="minorEastAsia" w:hAnsiTheme="minorEastAsia" w:hint="eastAsia"/>
          <w:szCs w:val="21"/>
        </w:rPr>
        <w:t>（イ）大阪府育英会の仕様により、新たに作成されたプログラムについては、その著作権は大阪府育英会及び受託者の共有とし、受託者は大阪府育英会の事前許可を得て、当該著作物を利用し、また第三者に利用を許諾することができる。ただし、リンクバナー等の画像ファイルや、大阪府育英会の仕様による独自デザインを含む画像等の著作権については、第１項の定めを準用する。</w:t>
      </w:r>
    </w:p>
    <w:p w14:paraId="24C308B3" w14:textId="77777777" w:rsidR="008037E8" w:rsidRPr="005B0C89" w:rsidRDefault="008037E8" w:rsidP="008037E8">
      <w:pPr>
        <w:spacing w:line="276" w:lineRule="auto"/>
        <w:ind w:leftChars="95" w:left="436" w:hangingChars="113" w:hanging="237"/>
        <w:rPr>
          <w:rFonts w:asciiTheme="minorEastAsia" w:eastAsiaTheme="minorEastAsia" w:hAnsiTheme="minorEastAsia"/>
          <w:szCs w:val="21"/>
        </w:rPr>
      </w:pPr>
      <w:r w:rsidRPr="005B0C89">
        <w:rPr>
          <w:rFonts w:asciiTheme="minorEastAsia" w:eastAsiaTheme="minorEastAsia" w:hAnsiTheme="minorEastAsia" w:hint="eastAsia"/>
          <w:szCs w:val="21"/>
        </w:rPr>
        <w:t>３　納入物のうち、前項に定めるプログラム以外のドキュメントについては、次の各号の定めに従い、取り扱うものとする。</w:t>
      </w:r>
    </w:p>
    <w:p w14:paraId="69318547" w14:textId="77777777" w:rsidR="008037E8" w:rsidRPr="005B0C89" w:rsidRDefault="008037E8" w:rsidP="008037E8">
      <w:pPr>
        <w:spacing w:line="276" w:lineRule="auto"/>
        <w:ind w:leftChars="150" w:left="630" w:hangingChars="150" w:hanging="315"/>
        <w:rPr>
          <w:rFonts w:asciiTheme="minorEastAsia" w:eastAsiaTheme="minorEastAsia" w:hAnsiTheme="minorEastAsia"/>
          <w:szCs w:val="21"/>
        </w:rPr>
      </w:pPr>
      <w:r w:rsidRPr="005B0C89">
        <w:rPr>
          <w:rFonts w:asciiTheme="minorEastAsia" w:eastAsiaTheme="minorEastAsia" w:hAnsiTheme="minorEastAsia" w:hint="eastAsia"/>
          <w:szCs w:val="21"/>
        </w:rPr>
        <w:t>（ア）受託者が従前から有していたドキュメントの著作権及び、受託者が単独で新たに著作したドキュメントの著作権は受託者に留保され、大阪府育英会は、本契約に基づき本件ソフトウェアを利用する目的の範囲内において、著作権法に従い当該ドキュメントを利用できる。</w:t>
      </w:r>
    </w:p>
    <w:p w14:paraId="2BD2F539" w14:textId="77777777" w:rsidR="008037E8" w:rsidRPr="005B0C89" w:rsidRDefault="008037E8" w:rsidP="008037E8">
      <w:pPr>
        <w:spacing w:line="276" w:lineRule="auto"/>
        <w:ind w:leftChars="150" w:left="630" w:hangingChars="150" w:hanging="315"/>
        <w:rPr>
          <w:rFonts w:asciiTheme="minorEastAsia" w:eastAsiaTheme="minorEastAsia" w:hAnsiTheme="minorEastAsia"/>
          <w:szCs w:val="21"/>
        </w:rPr>
      </w:pPr>
      <w:r w:rsidRPr="005B0C89">
        <w:rPr>
          <w:rFonts w:asciiTheme="minorEastAsia" w:eastAsiaTheme="minorEastAsia" w:hAnsiTheme="minorEastAsia" w:hint="eastAsia"/>
          <w:szCs w:val="21"/>
        </w:rPr>
        <w:t>（イ）前号以外のドキュメントについては、第１項の定めに従い、大阪府育英会に著作権が譲渡されるものとする。</w:t>
      </w:r>
    </w:p>
    <w:p w14:paraId="57164BEB" w14:textId="77777777" w:rsidR="008037E8" w:rsidRPr="005B0C89" w:rsidRDefault="008037E8" w:rsidP="008037E8">
      <w:pPr>
        <w:spacing w:line="276" w:lineRule="auto"/>
        <w:ind w:leftChars="95" w:left="436" w:hangingChars="113" w:hanging="237"/>
        <w:rPr>
          <w:rFonts w:asciiTheme="minorEastAsia" w:eastAsiaTheme="minorEastAsia" w:hAnsiTheme="minorEastAsia"/>
          <w:szCs w:val="21"/>
        </w:rPr>
      </w:pPr>
      <w:r w:rsidRPr="005B0C89">
        <w:rPr>
          <w:rFonts w:asciiTheme="minorEastAsia" w:eastAsiaTheme="minorEastAsia" w:hAnsiTheme="minorEastAsia" w:hint="eastAsia"/>
          <w:szCs w:val="21"/>
        </w:rPr>
        <w:t>４　著作権等の取扱いについては、実施実務計画書の提出時に、導入されるライセンスの内容やソフトウェア構成を踏まえ、双方協議のうえ、別途個別に定めることができる。</w:t>
      </w:r>
    </w:p>
    <w:bookmarkEnd w:id="114"/>
    <w:p w14:paraId="1231AC7A" w14:textId="77777777" w:rsidR="008037E8" w:rsidRPr="005B0C89" w:rsidRDefault="008037E8" w:rsidP="008037E8">
      <w:pPr>
        <w:rPr>
          <w:rFonts w:asciiTheme="minorEastAsia" w:eastAsiaTheme="minorEastAsia" w:hAnsiTheme="minorEastAsia"/>
        </w:rPr>
      </w:pPr>
    </w:p>
    <w:sectPr w:rsidR="008037E8" w:rsidRPr="005B0C89" w:rsidSect="009D5153">
      <w:footerReference w:type="default" r:id="rId10"/>
      <w:pgSz w:w="11906" w:h="16838" w:code="9"/>
      <w:pgMar w:top="1418" w:right="1361" w:bottom="1134" w:left="1985" w:header="851" w:footer="602" w:gutter="0"/>
      <w:pgNumType w:start="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5905F" w14:textId="77777777" w:rsidR="00671BFB" w:rsidRDefault="00671BFB" w:rsidP="007F484A">
      <w:r>
        <w:separator/>
      </w:r>
    </w:p>
  </w:endnote>
  <w:endnote w:type="continuationSeparator" w:id="0">
    <w:p w14:paraId="6F6785DD" w14:textId="77777777" w:rsidR="00671BFB" w:rsidRDefault="00671BFB" w:rsidP="007F484A">
      <w:r>
        <w:continuationSeparator/>
      </w:r>
    </w:p>
  </w:endnote>
  <w:endnote w:type="continuationNotice" w:id="1">
    <w:p w14:paraId="6FC20EB6" w14:textId="77777777" w:rsidR="00671BFB" w:rsidRDefault="00671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DFBE" w14:textId="77777777" w:rsidR="00671BFB" w:rsidRDefault="00671BFB" w:rsidP="005C164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4E99" w14:textId="77777777" w:rsidR="00671BFB" w:rsidRDefault="00671BFB">
    <w:pPr>
      <w:pStyle w:val="a6"/>
      <w:jc w:val="center"/>
    </w:pPr>
  </w:p>
  <w:p w14:paraId="165F06DF" w14:textId="77777777" w:rsidR="00671BFB" w:rsidRDefault="00671B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E196" w14:textId="5B9B0F13" w:rsidR="00671BFB" w:rsidRDefault="00671BFB">
    <w:pPr>
      <w:pStyle w:val="a6"/>
      <w:jc w:val="center"/>
    </w:pPr>
    <w:r>
      <w:fldChar w:fldCharType="begin"/>
    </w:r>
    <w:r>
      <w:instrText>PAGE   \* MERGEFORMAT</w:instrText>
    </w:r>
    <w:r>
      <w:fldChar w:fldCharType="separate"/>
    </w:r>
    <w:r w:rsidRPr="004C32CD">
      <w:rPr>
        <w:noProof/>
        <w:lang w:val="ja-JP"/>
      </w:rPr>
      <w:t>15</w:t>
    </w:r>
    <w:r>
      <w:fldChar w:fldCharType="end"/>
    </w:r>
  </w:p>
  <w:p w14:paraId="044EE1AE" w14:textId="77777777" w:rsidR="00671BFB" w:rsidRDefault="00671BFB" w:rsidP="005C164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5CBC" w14:textId="77777777" w:rsidR="00671BFB" w:rsidRDefault="00671BFB" w:rsidP="007F484A">
      <w:r>
        <w:separator/>
      </w:r>
    </w:p>
  </w:footnote>
  <w:footnote w:type="continuationSeparator" w:id="0">
    <w:p w14:paraId="5AFED159" w14:textId="77777777" w:rsidR="00671BFB" w:rsidRDefault="00671BFB" w:rsidP="007F484A">
      <w:r>
        <w:continuationSeparator/>
      </w:r>
    </w:p>
  </w:footnote>
  <w:footnote w:type="continuationNotice" w:id="1">
    <w:p w14:paraId="5BCA87FA" w14:textId="77777777" w:rsidR="00671BFB" w:rsidRDefault="00671B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0608"/>
    <w:multiLevelType w:val="hybridMultilevel"/>
    <w:tmpl w:val="292ABA6E"/>
    <w:lvl w:ilvl="0" w:tplc="04090009">
      <w:start w:val="1"/>
      <w:numFmt w:val="bullet"/>
      <w:lvlText w:val=""/>
      <w:lvlJc w:val="left"/>
      <w:pPr>
        <w:ind w:left="59" w:hanging="420"/>
      </w:pPr>
      <w:rPr>
        <w:rFonts w:ascii="Wingdings" w:hAnsi="Wingdings" w:hint="default"/>
      </w:rPr>
    </w:lvl>
    <w:lvl w:ilvl="1" w:tplc="0409000B" w:tentative="1">
      <w:start w:val="1"/>
      <w:numFmt w:val="bullet"/>
      <w:lvlText w:val=""/>
      <w:lvlJc w:val="left"/>
      <w:pPr>
        <w:ind w:left="479" w:hanging="420"/>
      </w:pPr>
      <w:rPr>
        <w:rFonts w:ascii="Wingdings" w:hAnsi="Wingdings" w:hint="default"/>
      </w:rPr>
    </w:lvl>
    <w:lvl w:ilvl="2" w:tplc="0409000D" w:tentative="1">
      <w:start w:val="1"/>
      <w:numFmt w:val="bullet"/>
      <w:lvlText w:val=""/>
      <w:lvlJc w:val="left"/>
      <w:pPr>
        <w:ind w:left="899" w:hanging="420"/>
      </w:pPr>
      <w:rPr>
        <w:rFonts w:ascii="Wingdings" w:hAnsi="Wingdings" w:hint="default"/>
      </w:rPr>
    </w:lvl>
    <w:lvl w:ilvl="3" w:tplc="04090001" w:tentative="1">
      <w:start w:val="1"/>
      <w:numFmt w:val="bullet"/>
      <w:lvlText w:val=""/>
      <w:lvlJc w:val="left"/>
      <w:pPr>
        <w:ind w:left="1319" w:hanging="420"/>
      </w:pPr>
      <w:rPr>
        <w:rFonts w:ascii="Wingdings" w:hAnsi="Wingdings" w:hint="default"/>
      </w:rPr>
    </w:lvl>
    <w:lvl w:ilvl="4" w:tplc="0409000B" w:tentative="1">
      <w:start w:val="1"/>
      <w:numFmt w:val="bullet"/>
      <w:lvlText w:val=""/>
      <w:lvlJc w:val="left"/>
      <w:pPr>
        <w:ind w:left="1739" w:hanging="420"/>
      </w:pPr>
      <w:rPr>
        <w:rFonts w:ascii="Wingdings" w:hAnsi="Wingdings" w:hint="default"/>
      </w:rPr>
    </w:lvl>
    <w:lvl w:ilvl="5" w:tplc="0409000D" w:tentative="1">
      <w:start w:val="1"/>
      <w:numFmt w:val="bullet"/>
      <w:lvlText w:val=""/>
      <w:lvlJc w:val="left"/>
      <w:pPr>
        <w:ind w:left="2159" w:hanging="420"/>
      </w:pPr>
      <w:rPr>
        <w:rFonts w:ascii="Wingdings" w:hAnsi="Wingdings" w:hint="default"/>
      </w:rPr>
    </w:lvl>
    <w:lvl w:ilvl="6" w:tplc="04090001" w:tentative="1">
      <w:start w:val="1"/>
      <w:numFmt w:val="bullet"/>
      <w:lvlText w:val=""/>
      <w:lvlJc w:val="left"/>
      <w:pPr>
        <w:ind w:left="2579" w:hanging="420"/>
      </w:pPr>
      <w:rPr>
        <w:rFonts w:ascii="Wingdings" w:hAnsi="Wingdings" w:hint="default"/>
      </w:rPr>
    </w:lvl>
    <w:lvl w:ilvl="7" w:tplc="0409000B" w:tentative="1">
      <w:start w:val="1"/>
      <w:numFmt w:val="bullet"/>
      <w:lvlText w:val=""/>
      <w:lvlJc w:val="left"/>
      <w:pPr>
        <w:ind w:left="2999" w:hanging="420"/>
      </w:pPr>
      <w:rPr>
        <w:rFonts w:ascii="Wingdings" w:hAnsi="Wingdings" w:hint="default"/>
      </w:rPr>
    </w:lvl>
    <w:lvl w:ilvl="8" w:tplc="0409000D" w:tentative="1">
      <w:start w:val="1"/>
      <w:numFmt w:val="bullet"/>
      <w:lvlText w:val=""/>
      <w:lvlJc w:val="left"/>
      <w:pPr>
        <w:ind w:left="3419" w:hanging="420"/>
      </w:pPr>
      <w:rPr>
        <w:rFonts w:ascii="Wingdings" w:hAnsi="Wingdings" w:hint="default"/>
      </w:rPr>
    </w:lvl>
  </w:abstractNum>
  <w:abstractNum w:abstractNumId="1" w15:restartNumberingAfterBreak="0">
    <w:nsid w:val="09FA7384"/>
    <w:multiLevelType w:val="hybridMultilevel"/>
    <w:tmpl w:val="61822A26"/>
    <w:lvl w:ilvl="0" w:tplc="9A60E8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B92443"/>
    <w:multiLevelType w:val="hybridMultilevel"/>
    <w:tmpl w:val="91A024FC"/>
    <w:lvl w:ilvl="0" w:tplc="6BC03F84">
      <w:start w:val="1"/>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5633859"/>
    <w:multiLevelType w:val="hybridMultilevel"/>
    <w:tmpl w:val="69ECF0C6"/>
    <w:lvl w:ilvl="0" w:tplc="F572B3A6">
      <w:start w:val="1"/>
      <w:numFmt w:val="decimal"/>
      <w:lvlText w:val="(%1)"/>
      <w:lvlJc w:val="left"/>
      <w:pPr>
        <w:ind w:left="420" w:hanging="420"/>
      </w:pPr>
      <w:rPr>
        <w:rFonts w:asciiTheme="minorEastAsia" w:eastAsiaTheme="minorEastAsia" w:hAnsiTheme="minorEastAsia" w:hint="eastAsia"/>
        <w:color w:val="auto"/>
      </w:rPr>
    </w:lvl>
    <w:lvl w:ilvl="1" w:tplc="CE006DE4">
      <w:numFmt w:val="bullet"/>
      <w:lvlText w:val="・"/>
      <w:lvlJc w:val="left"/>
      <w:pPr>
        <w:ind w:left="780" w:hanging="360"/>
      </w:pPr>
      <w:rPr>
        <w:rFonts w:ascii="Meiryo UI" w:eastAsia="Meiryo UI" w:hAnsi="Meiryo UI" w:cstheme="minorBidi" w:hint="eastAsia"/>
      </w:rPr>
    </w:lvl>
    <w:lvl w:ilvl="2" w:tplc="A87E5C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A6149"/>
    <w:multiLevelType w:val="hybridMultilevel"/>
    <w:tmpl w:val="5C4A0C18"/>
    <w:lvl w:ilvl="0" w:tplc="5D98FC96">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D34E25"/>
    <w:multiLevelType w:val="hybridMultilevel"/>
    <w:tmpl w:val="2C6215A6"/>
    <w:lvl w:ilvl="0" w:tplc="07C0C3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B36DC8"/>
    <w:multiLevelType w:val="hybridMultilevel"/>
    <w:tmpl w:val="489AA120"/>
    <w:lvl w:ilvl="0" w:tplc="F572B3A6">
      <w:start w:val="1"/>
      <w:numFmt w:val="decimal"/>
      <w:lvlText w:val="(%1)"/>
      <w:lvlJc w:val="left"/>
      <w:pPr>
        <w:ind w:left="420" w:hanging="420"/>
      </w:pPr>
      <w:rPr>
        <w:rFonts w:asciiTheme="minorEastAsia" w:eastAsiaTheme="minorEastAsia" w:hAnsiTheme="minorEastAsia" w:hint="eastAsia"/>
        <w:color w:val="auto"/>
      </w:rPr>
    </w:lvl>
    <w:lvl w:ilvl="1" w:tplc="CE006DE4">
      <w:numFmt w:val="bullet"/>
      <w:lvlText w:val="・"/>
      <w:lvlJc w:val="left"/>
      <w:pPr>
        <w:ind w:left="780" w:hanging="360"/>
      </w:pPr>
      <w:rPr>
        <w:rFonts w:ascii="Meiryo UI" w:eastAsia="Meiryo UI" w:hAnsi="Meiryo UI" w:cstheme="minorBidi" w:hint="eastAsia"/>
      </w:rPr>
    </w:lvl>
    <w:lvl w:ilvl="2" w:tplc="A87E5C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F4D20"/>
    <w:multiLevelType w:val="hybridMultilevel"/>
    <w:tmpl w:val="E94C9AC8"/>
    <w:lvl w:ilvl="0" w:tplc="5C883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829E8"/>
    <w:multiLevelType w:val="hybridMultilevel"/>
    <w:tmpl w:val="D0328AF0"/>
    <w:lvl w:ilvl="0" w:tplc="7BAE2912">
      <w:start w:val="1"/>
      <w:numFmt w:val="decimal"/>
      <w:lvlText w:val="(%1)"/>
      <w:lvlJc w:val="left"/>
      <w:pPr>
        <w:ind w:left="420" w:hanging="420"/>
      </w:pPr>
      <w:rPr>
        <w:rFonts w:asciiTheme="minorEastAsia" w:eastAsiaTheme="minorEastAsia" w:hAnsiTheme="minorEastAsia" w:hint="eastAsia"/>
        <w:color w:val="auto"/>
      </w:rPr>
    </w:lvl>
    <w:lvl w:ilvl="1" w:tplc="CE006DE4">
      <w:numFmt w:val="bullet"/>
      <w:lvlText w:val="・"/>
      <w:lvlJc w:val="left"/>
      <w:pPr>
        <w:ind w:left="780" w:hanging="360"/>
      </w:pPr>
      <w:rPr>
        <w:rFonts w:ascii="Meiryo UI" w:eastAsia="Meiryo UI" w:hAnsi="Meiryo UI" w:cstheme="minorBidi" w:hint="eastAsia"/>
      </w:rPr>
    </w:lvl>
    <w:lvl w:ilvl="2" w:tplc="A87E5C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BE4F63"/>
    <w:multiLevelType w:val="multilevel"/>
    <w:tmpl w:val="27BE4F63"/>
    <w:lvl w:ilvl="0">
      <w:start w:val="11"/>
      <w:numFmt w:val="bullet"/>
      <w:pStyle w:val="3"/>
      <w:lvlText w:val="・"/>
      <w:lvlJc w:val="left"/>
      <w:pPr>
        <w:ind w:left="1200" w:hanging="36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0" w15:restartNumberingAfterBreak="0">
    <w:nsid w:val="294332AC"/>
    <w:multiLevelType w:val="multilevel"/>
    <w:tmpl w:val="3AD8E870"/>
    <w:styleLink w:val="1ai"/>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E044B"/>
    <w:multiLevelType w:val="hybridMultilevel"/>
    <w:tmpl w:val="A4249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1923BF"/>
    <w:multiLevelType w:val="hybridMultilevel"/>
    <w:tmpl w:val="6C7AEDEC"/>
    <w:lvl w:ilvl="0" w:tplc="0590C9E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B1240D"/>
    <w:multiLevelType w:val="hybridMultilevel"/>
    <w:tmpl w:val="FACE7DF8"/>
    <w:lvl w:ilvl="0" w:tplc="38AEFA96">
      <w:start w:val="1"/>
      <w:numFmt w:val="bullet"/>
      <w:lvlText w:val="‧"/>
      <w:lvlJc w:val="left"/>
      <w:pPr>
        <w:ind w:left="910" w:hanging="420"/>
      </w:pPr>
      <w:rPr>
        <w:rFonts w:ascii="ＭＳ Ｐゴシック" w:eastAsia="ＭＳ Ｐゴシック" w:hAnsi="ＭＳ Ｐゴシック" w:hint="eastAsia"/>
        <w:lang w:val="en-US"/>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4" w15:restartNumberingAfterBreak="0">
    <w:nsid w:val="3CB22612"/>
    <w:multiLevelType w:val="hybridMultilevel"/>
    <w:tmpl w:val="6B8AE7DC"/>
    <w:lvl w:ilvl="0" w:tplc="1F068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C3268C"/>
    <w:multiLevelType w:val="multilevel"/>
    <w:tmpl w:val="C6A2EF8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numFmt w:val="decimal"/>
      <w:lvlRestart w:val="1"/>
      <w:lvlText w:val="%3.%2.%1"/>
      <w:lvlJc w:val="left"/>
      <w:pPr>
        <w:tabs>
          <w:tab w:val="num" w:pos="360"/>
        </w:tabs>
        <w:ind w:left="0" w:firstLine="0"/>
      </w:pPr>
      <w:rPr>
        <w:rFonts w:hint="eastAsia"/>
      </w:rPr>
    </w:lvl>
    <w:lvl w:ilvl="3">
      <w:numFmt w:val="decimal"/>
      <w:lvlText w:val="%4"/>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15:restartNumberingAfterBreak="0">
    <w:nsid w:val="604218CD"/>
    <w:multiLevelType w:val="multilevel"/>
    <w:tmpl w:val="A94EADBE"/>
    <w:lvl w:ilvl="0">
      <w:start w:val="1"/>
      <w:numFmt w:val="decimal"/>
      <w:pStyle w:val="1"/>
      <w:lvlText w:val="%1."/>
      <w:lvlJc w:val="left"/>
      <w:pPr>
        <w:ind w:left="425" w:hanging="425"/>
      </w:pPr>
      <w:rPr>
        <w:rFonts w:ascii="Arial" w:hAnsi="Arial" w:cs="Arial" w:hint="default"/>
      </w:rPr>
    </w:lvl>
    <w:lvl w:ilvl="1">
      <w:start w:val="1"/>
      <w:numFmt w:val="decimal"/>
      <w:pStyle w:val="2"/>
      <w:lvlText w:val="%1.%2."/>
      <w:lvlJc w:val="left"/>
      <w:pPr>
        <w:ind w:left="2496" w:hanging="510"/>
      </w:pPr>
      <w:rPr>
        <w:rFonts w:asciiTheme="majorHAnsi" w:hAnsiTheme="majorHAnsi" w:cstheme="majorHAnsi" w:hint="default"/>
        <w:sz w:val="22"/>
      </w:rPr>
    </w:lvl>
    <w:lvl w:ilvl="2">
      <w:start w:val="1"/>
      <w:numFmt w:val="decimal"/>
      <w:pStyle w:val="30"/>
      <w:lvlText w:val="%1.%2.%3."/>
      <w:lvlJc w:val="left"/>
      <w:pPr>
        <w:tabs>
          <w:tab w:val="num" w:pos="284"/>
        </w:tabs>
        <w:ind w:left="0" w:firstLine="0"/>
      </w:pPr>
      <w:rPr>
        <w:rFonts w:hint="eastAsia"/>
        <w:sz w:val="22"/>
      </w:rPr>
    </w:lvl>
    <w:lvl w:ilvl="3">
      <w:start w:val="1"/>
      <w:numFmt w:val="decimal"/>
      <w:pStyle w:val="4"/>
      <w:lvlText w:val="%1.%2.%3.%4."/>
      <w:lvlJc w:val="left"/>
      <w:pPr>
        <w:ind w:left="1134" w:hanging="709"/>
      </w:pPr>
      <w:rPr>
        <w:rFonts w:ascii="Arial" w:hAnsi="Arial" w:cs="Arial" w:hint="default"/>
      </w:rPr>
    </w:lvl>
    <w:lvl w:ilvl="4">
      <w:numFmt w:val="decimal"/>
      <w:lvlText w:val="%5"/>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7" w15:restartNumberingAfterBreak="0">
    <w:nsid w:val="60D5103A"/>
    <w:multiLevelType w:val="hybridMultilevel"/>
    <w:tmpl w:val="FD2E7D2A"/>
    <w:lvl w:ilvl="0" w:tplc="A4421D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95C4DA6"/>
    <w:multiLevelType w:val="hybridMultilevel"/>
    <w:tmpl w:val="251C19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7D3D76"/>
    <w:multiLevelType w:val="hybridMultilevel"/>
    <w:tmpl w:val="5EB48DCC"/>
    <w:lvl w:ilvl="0" w:tplc="5DC6F31A">
      <w:start w:val="1"/>
      <w:numFmt w:val="bullet"/>
      <w:pStyle w:val="a"/>
      <w:lvlText w:val=""/>
      <w:lvlJc w:val="left"/>
      <w:pPr>
        <w:ind w:left="846" w:hanging="420"/>
      </w:pPr>
      <w:rPr>
        <w:rFonts w:ascii="Wingdings" w:hAnsi="Wingdings" w:hint="default"/>
        <w:strike w:val="0"/>
      </w:rPr>
    </w:lvl>
    <w:lvl w:ilvl="1" w:tplc="0409000B">
      <w:start w:val="1"/>
      <w:numFmt w:val="bullet"/>
      <w:lvlText w:val=""/>
      <w:lvlJc w:val="left"/>
      <w:pPr>
        <w:ind w:left="1470" w:hanging="420"/>
      </w:pPr>
      <w:rPr>
        <w:rFonts w:ascii="Wingdings" w:hAnsi="Wingdings" w:hint="default"/>
      </w:rPr>
    </w:lvl>
    <w:lvl w:ilvl="2" w:tplc="3564CEC6">
      <w:numFmt w:val="bullet"/>
      <w:lvlText w:val="•"/>
      <w:lvlJc w:val="left"/>
      <w:pPr>
        <w:ind w:left="2080" w:hanging="610"/>
      </w:pPr>
      <w:rPr>
        <w:rFonts w:ascii="Meiryo UI" w:eastAsia="Meiryo UI" w:hAnsi="Meiryo UI" w:cs="Times New Roman" w:hint="eastAsia"/>
      </w:rPr>
    </w:lvl>
    <w:lvl w:ilvl="3" w:tplc="04090001" w:tentative="1">
      <w:start w:val="1"/>
      <w:numFmt w:val="bullet"/>
      <w:lvlText w:val=""/>
      <w:lvlJc w:val="left"/>
      <w:pPr>
        <w:ind w:left="2310" w:hanging="420"/>
      </w:pPr>
      <w:rPr>
        <w:rFonts w:ascii="ＭＳ 明朝" w:hAnsi="ＭＳ 明朝" w:hint="default"/>
      </w:rPr>
    </w:lvl>
    <w:lvl w:ilvl="4" w:tplc="0409000B" w:tentative="1">
      <w:start w:val="1"/>
      <w:numFmt w:val="bullet"/>
      <w:lvlText w:val=""/>
      <w:lvlJc w:val="left"/>
      <w:pPr>
        <w:ind w:left="2730" w:hanging="420"/>
      </w:pPr>
      <w:rPr>
        <w:rFonts w:ascii="ＭＳ 明朝" w:hAnsi="ＭＳ 明朝" w:hint="default"/>
      </w:rPr>
    </w:lvl>
    <w:lvl w:ilvl="5" w:tplc="0409000D" w:tentative="1">
      <w:start w:val="1"/>
      <w:numFmt w:val="bullet"/>
      <w:lvlText w:val=""/>
      <w:lvlJc w:val="left"/>
      <w:pPr>
        <w:ind w:left="3150" w:hanging="420"/>
      </w:pPr>
      <w:rPr>
        <w:rFonts w:ascii="ＭＳ 明朝" w:hAnsi="ＭＳ 明朝" w:hint="default"/>
      </w:rPr>
    </w:lvl>
    <w:lvl w:ilvl="6" w:tplc="04090001" w:tentative="1">
      <w:start w:val="1"/>
      <w:numFmt w:val="bullet"/>
      <w:lvlText w:val=""/>
      <w:lvlJc w:val="left"/>
      <w:pPr>
        <w:ind w:left="3570" w:hanging="420"/>
      </w:pPr>
      <w:rPr>
        <w:rFonts w:ascii="ＭＳ 明朝" w:hAnsi="ＭＳ 明朝" w:hint="default"/>
      </w:rPr>
    </w:lvl>
    <w:lvl w:ilvl="7" w:tplc="0409000B" w:tentative="1">
      <w:start w:val="1"/>
      <w:numFmt w:val="bullet"/>
      <w:lvlText w:val=""/>
      <w:lvlJc w:val="left"/>
      <w:pPr>
        <w:ind w:left="3990" w:hanging="420"/>
      </w:pPr>
      <w:rPr>
        <w:rFonts w:ascii="ＭＳ 明朝" w:hAnsi="ＭＳ 明朝" w:hint="default"/>
      </w:rPr>
    </w:lvl>
    <w:lvl w:ilvl="8" w:tplc="0409000D" w:tentative="1">
      <w:start w:val="1"/>
      <w:numFmt w:val="bullet"/>
      <w:lvlText w:val=""/>
      <w:lvlJc w:val="left"/>
      <w:pPr>
        <w:ind w:left="4410" w:hanging="420"/>
      </w:pPr>
      <w:rPr>
        <w:rFonts w:ascii="ＭＳ 明朝" w:hAnsi="ＭＳ 明朝" w:hint="default"/>
      </w:rPr>
    </w:lvl>
  </w:abstractNum>
  <w:abstractNum w:abstractNumId="20" w15:restartNumberingAfterBreak="0">
    <w:nsid w:val="6B7F31A7"/>
    <w:multiLevelType w:val="hybridMultilevel"/>
    <w:tmpl w:val="3740E45A"/>
    <w:lvl w:ilvl="0" w:tplc="CBCCEE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7B5C63"/>
    <w:multiLevelType w:val="hybridMultilevel"/>
    <w:tmpl w:val="D00E4AB0"/>
    <w:lvl w:ilvl="0" w:tplc="B2EEFB2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30C65"/>
    <w:multiLevelType w:val="hybridMultilevel"/>
    <w:tmpl w:val="489AA120"/>
    <w:lvl w:ilvl="0" w:tplc="F572B3A6">
      <w:start w:val="1"/>
      <w:numFmt w:val="decimal"/>
      <w:lvlText w:val="(%1)"/>
      <w:lvlJc w:val="left"/>
      <w:pPr>
        <w:ind w:left="420" w:hanging="420"/>
      </w:pPr>
      <w:rPr>
        <w:rFonts w:asciiTheme="minorEastAsia" w:eastAsiaTheme="minorEastAsia" w:hAnsiTheme="minorEastAsia" w:hint="eastAsia"/>
        <w:color w:val="auto"/>
      </w:rPr>
    </w:lvl>
    <w:lvl w:ilvl="1" w:tplc="CE006DE4">
      <w:numFmt w:val="bullet"/>
      <w:lvlText w:val="・"/>
      <w:lvlJc w:val="left"/>
      <w:pPr>
        <w:ind w:left="780" w:hanging="360"/>
      </w:pPr>
      <w:rPr>
        <w:rFonts w:ascii="Meiryo UI" w:eastAsia="Meiryo UI" w:hAnsi="Meiryo UI" w:cstheme="minorBidi" w:hint="eastAsia"/>
      </w:rPr>
    </w:lvl>
    <w:lvl w:ilvl="2" w:tplc="A87E5C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9D3A63"/>
    <w:multiLevelType w:val="hybridMultilevel"/>
    <w:tmpl w:val="60CAA6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327615"/>
    <w:multiLevelType w:val="hybridMultilevel"/>
    <w:tmpl w:val="C65649D4"/>
    <w:lvl w:ilvl="0" w:tplc="38AEFA96">
      <w:start w:val="1"/>
      <w:numFmt w:val="bullet"/>
      <w:lvlText w:val="‧"/>
      <w:lvlJc w:val="left"/>
      <w:pPr>
        <w:ind w:left="42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4C6F19"/>
    <w:multiLevelType w:val="hybridMultilevel"/>
    <w:tmpl w:val="9EA46A12"/>
    <w:lvl w:ilvl="0" w:tplc="B6B238F0">
      <w:start w:val="1"/>
      <w:numFmt w:val="bullet"/>
      <w:lvlText w:val="‧"/>
      <w:lvlJc w:val="left"/>
      <w:pPr>
        <w:ind w:left="567" w:hanging="168"/>
      </w:pPr>
      <w:rPr>
        <w:rFonts w:ascii="ＭＳ 明朝" w:eastAsia="ＭＳ 明朝" w:hAnsi="ＭＳ 明朝"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6" w15:restartNumberingAfterBreak="0">
    <w:nsid w:val="7D853A30"/>
    <w:multiLevelType w:val="hybridMultilevel"/>
    <w:tmpl w:val="07523462"/>
    <w:lvl w:ilvl="0" w:tplc="38AEFA96">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16"/>
  </w:num>
  <w:num w:numId="3">
    <w:abstractNumId w:val="16"/>
    <w:lvlOverride w:ilvl="0">
      <w:lvl w:ilvl="0">
        <w:start w:val="1"/>
        <w:numFmt w:val="decimal"/>
        <w:pStyle w:val="1"/>
        <w:lvlText w:val="%1."/>
        <w:lvlJc w:val="left"/>
        <w:pPr>
          <w:ind w:left="425" w:hanging="425"/>
        </w:pPr>
        <w:rPr>
          <w:rFonts w:hint="eastAsia"/>
        </w:rPr>
      </w:lvl>
    </w:lvlOverride>
    <w:lvlOverride w:ilvl="1">
      <w:lvl w:ilvl="1">
        <w:start w:val="1"/>
        <w:numFmt w:val="decimal"/>
        <w:pStyle w:val="2"/>
        <w:lvlText w:val="%1.%2."/>
        <w:lvlJc w:val="left"/>
        <w:pPr>
          <w:ind w:left="567" w:hanging="567"/>
        </w:pPr>
        <w:rPr>
          <w:rFonts w:hint="eastAsia"/>
        </w:rPr>
      </w:lvl>
    </w:lvlOverride>
    <w:lvlOverride w:ilvl="2">
      <w:lvl w:ilvl="2">
        <w:start w:val="1"/>
        <w:numFmt w:val="decimal"/>
        <w:pStyle w:val="30"/>
        <w:lvlText w:val="%1.%2.%3."/>
        <w:lvlJc w:val="left"/>
        <w:pPr>
          <w:tabs>
            <w:tab w:val="num" w:pos="3969"/>
          </w:tabs>
          <w:ind w:left="4678" w:hanging="709"/>
        </w:pPr>
        <w:rPr>
          <w:rFonts w:hint="eastAsia"/>
        </w:rPr>
      </w:lvl>
    </w:lvlOverride>
    <w:lvlOverride w:ilvl="3">
      <w:lvl w:ilvl="3">
        <w:start w:val="1"/>
        <w:numFmt w:val="decimal"/>
        <w:pStyle w:val="4"/>
        <w:lvlText w:val="%1.%2.%3.%4."/>
        <w:lvlJc w:val="left"/>
        <w:pPr>
          <w:ind w:left="1134" w:hanging="709"/>
        </w:pPr>
        <w:rPr>
          <w:rFonts w:hint="eastAsia"/>
        </w:rPr>
      </w:lvl>
    </w:lvlOverride>
    <w:lvlOverride w:ilvl="4">
      <w:lvl w:ilvl="4">
        <w:numFmt w:val="decimal"/>
        <w:lvlText w:val="%5"/>
        <w:lvlJc w:val="left"/>
        <w:pPr>
          <w:ind w:left="0" w:firstLine="0"/>
        </w:pPr>
        <w:rPr>
          <w:rFonts w:hint="eastAsia"/>
        </w:rPr>
      </w:lvl>
    </w:lvlOverride>
    <w:lvlOverride w:ilvl="5">
      <w:lvl w:ilvl="5">
        <w:numFmt w:val="decimal"/>
        <w:lvlText w:val=""/>
        <w:lvlJc w:val="left"/>
        <w:pPr>
          <w:ind w:left="0" w:firstLine="0"/>
        </w:pPr>
        <w:rPr>
          <w:rFonts w:hint="eastAsia"/>
        </w:rPr>
      </w:lvl>
    </w:lvlOverride>
    <w:lvlOverride w:ilvl="6">
      <w:lvl w:ilvl="6">
        <w:numFmt w:val="decimal"/>
        <w:lvlText w:val=""/>
        <w:lvlJc w:val="left"/>
        <w:pPr>
          <w:ind w:left="0" w:firstLine="0"/>
        </w:pPr>
        <w:rPr>
          <w:rFonts w:hint="eastAsia"/>
        </w:rPr>
      </w:lvl>
    </w:lvlOverride>
    <w:lvlOverride w:ilvl="7">
      <w:lvl w:ilvl="7">
        <w:numFmt w:val="decimal"/>
        <w:lvlText w:val=""/>
        <w:lvlJc w:val="left"/>
        <w:pPr>
          <w:ind w:left="0" w:firstLine="0"/>
        </w:pPr>
        <w:rPr>
          <w:rFonts w:hint="eastAsia"/>
        </w:rPr>
      </w:lvl>
    </w:lvlOverride>
    <w:lvlOverride w:ilvl="8">
      <w:lvl w:ilvl="8">
        <w:numFmt w:val="decimal"/>
        <w:lvlText w:val=""/>
        <w:lvlJc w:val="left"/>
        <w:pPr>
          <w:ind w:left="0" w:firstLine="0"/>
        </w:pPr>
        <w:rPr>
          <w:rFonts w:hint="eastAsia"/>
        </w:rPr>
      </w:lvl>
    </w:lvlOverride>
  </w:num>
  <w:num w:numId="4">
    <w:abstractNumId w:val="16"/>
    <w:lvlOverride w:ilvl="0">
      <w:lvl w:ilvl="0">
        <w:start w:val="1"/>
        <w:numFmt w:val="decimal"/>
        <w:pStyle w:val="1"/>
        <w:lvlText w:val="%1."/>
        <w:lvlJc w:val="left"/>
        <w:pPr>
          <w:ind w:left="425" w:hanging="425"/>
        </w:pPr>
        <w:rPr>
          <w:rFonts w:hint="eastAsia"/>
        </w:rPr>
      </w:lvl>
    </w:lvlOverride>
    <w:lvlOverride w:ilvl="1">
      <w:lvl w:ilvl="1">
        <w:start w:val="1"/>
        <w:numFmt w:val="decimal"/>
        <w:pStyle w:val="2"/>
        <w:lvlText w:val="%1.%2."/>
        <w:lvlJc w:val="left"/>
        <w:pPr>
          <w:ind w:left="567" w:hanging="567"/>
        </w:pPr>
        <w:rPr>
          <w:rFonts w:hint="eastAsia"/>
        </w:rPr>
      </w:lvl>
    </w:lvlOverride>
    <w:lvlOverride w:ilvl="2">
      <w:lvl w:ilvl="2">
        <w:start w:val="1"/>
        <w:numFmt w:val="decimal"/>
        <w:pStyle w:val="30"/>
        <w:lvlText w:val="%1.%2.%3."/>
        <w:lvlJc w:val="left"/>
        <w:pPr>
          <w:tabs>
            <w:tab w:val="num" w:pos="425"/>
          </w:tabs>
          <w:ind w:left="1134" w:hanging="709"/>
        </w:pPr>
        <w:rPr>
          <w:rFonts w:hint="eastAsia"/>
        </w:rPr>
      </w:lvl>
    </w:lvlOverride>
    <w:lvlOverride w:ilvl="3">
      <w:lvl w:ilvl="3">
        <w:start w:val="1"/>
        <w:numFmt w:val="decimal"/>
        <w:pStyle w:val="4"/>
        <w:lvlText w:val="%1.%2.%3.%4."/>
        <w:lvlJc w:val="left"/>
        <w:pPr>
          <w:ind w:left="1134" w:hanging="709"/>
        </w:pPr>
        <w:rPr>
          <w:rFonts w:hint="eastAsia"/>
        </w:rPr>
      </w:lvl>
    </w:lvlOverride>
    <w:lvlOverride w:ilvl="4">
      <w:lvl w:ilvl="4">
        <w:numFmt w:val="decimal"/>
        <w:lvlText w:val="%5"/>
        <w:lvlJc w:val="left"/>
        <w:pPr>
          <w:ind w:left="0" w:firstLine="0"/>
        </w:pPr>
        <w:rPr>
          <w:rFonts w:hint="eastAsia"/>
        </w:rPr>
      </w:lvl>
    </w:lvlOverride>
    <w:lvlOverride w:ilvl="5">
      <w:lvl w:ilvl="5">
        <w:numFmt w:val="decimal"/>
        <w:lvlText w:val=""/>
        <w:lvlJc w:val="left"/>
        <w:pPr>
          <w:ind w:left="0" w:firstLine="0"/>
        </w:pPr>
        <w:rPr>
          <w:rFonts w:hint="eastAsia"/>
        </w:rPr>
      </w:lvl>
    </w:lvlOverride>
    <w:lvlOverride w:ilvl="6">
      <w:lvl w:ilvl="6">
        <w:numFmt w:val="decimal"/>
        <w:lvlText w:val=""/>
        <w:lvlJc w:val="left"/>
        <w:pPr>
          <w:ind w:left="0" w:firstLine="0"/>
        </w:pPr>
        <w:rPr>
          <w:rFonts w:hint="eastAsia"/>
        </w:rPr>
      </w:lvl>
    </w:lvlOverride>
    <w:lvlOverride w:ilvl="7">
      <w:lvl w:ilvl="7">
        <w:numFmt w:val="decimal"/>
        <w:lvlText w:val=""/>
        <w:lvlJc w:val="left"/>
        <w:pPr>
          <w:ind w:left="0" w:firstLine="0"/>
        </w:pPr>
        <w:rPr>
          <w:rFonts w:hint="eastAsia"/>
        </w:rPr>
      </w:lvl>
    </w:lvlOverride>
    <w:lvlOverride w:ilvl="8">
      <w:lvl w:ilvl="8">
        <w:numFmt w:val="decimal"/>
        <w:lvlText w:val=""/>
        <w:lvlJc w:val="left"/>
        <w:pPr>
          <w:ind w:left="0" w:firstLine="0"/>
        </w:pPr>
        <w:rPr>
          <w:rFonts w:hint="eastAsia"/>
        </w:rPr>
      </w:lvl>
    </w:lvlOverride>
  </w:num>
  <w:num w:numId="5">
    <w:abstractNumId w:val="9"/>
  </w:num>
  <w:num w:numId="6">
    <w:abstractNumId w:val="13"/>
  </w:num>
  <w:num w:numId="7">
    <w:abstractNumId w:val="25"/>
  </w:num>
  <w:num w:numId="8">
    <w:abstractNumId w:val="2"/>
  </w:num>
  <w:num w:numId="9">
    <w:abstractNumId w:val="4"/>
  </w:num>
  <w:num w:numId="10">
    <w:abstractNumId w:val="26"/>
  </w:num>
  <w:num w:numId="11">
    <w:abstractNumId w:val="24"/>
  </w:num>
  <w:num w:numId="12">
    <w:abstractNumId w:val="7"/>
  </w:num>
  <w:num w:numId="13">
    <w:abstractNumId w:val="15"/>
  </w:num>
  <w:num w:numId="14">
    <w:abstractNumId w:val="5"/>
  </w:num>
  <w:num w:numId="15">
    <w:abstractNumId w:val="20"/>
  </w:num>
  <w:num w:numId="16">
    <w:abstractNumId w:val="14"/>
  </w:num>
  <w:num w:numId="17">
    <w:abstractNumId w:val="1"/>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21"/>
  </w:num>
  <w:num w:numId="21">
    <w:abstractNumId w:val="17"/>
  </w:num>
  <w:num w:numId="22">
    <w:abstractNumId w:val="11"/>
  </w:num>
  <w:num w:numId="23">
    <w:abstractNumId w:val="23"/>
  </w:num>
  <w:num w:numId="24">
    <w:abstractNumId w:val="18"/>
  </w:num>
  <w:num w:numId="25">
    <w:abstractNumId w:val="0"/>
  </w:num>
  <w:num w:numId="26">
    <w:abstractNumId w:val="19"/>
  </w:num>
  <w:num w:numId="27">
    <w:abstractNumId w:val="6"/>
    <w:lvlOverride w:ilvl="0">
      <w:startOverride w:val="1"/>
    </w:lvlOverride>
  </w:num>
  <w:num w:numId="28">
    <w:abstractNumId w:val="6"/>
  </w:num>
  <w:num w:numId="29">
    <w:abstractNumId w:val="6"/>
    <w:lvlOverride w:ilvl="0">
      <w:startOverride w:val="1"/>
    </w:lvlOverride>
  </w:num>
  <w:num w:numId="30">
    <w:abstractNumId w:val="3"/>
  </w:num>
  <w:num w:numId="31">
    <w:abstractNumId w:val="22"/>
  </w:num>
  <w:num w:numId="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D8"/>
    <w:rsid w:val="00000CBE"/>
    <w:rsid w:val="00002674"/>
    <w:rsid w:val="00002FE0"/>
    <w:rsid w:val="000033C7"/>
    <w:rsid w:val="000036E4"/>
    <w:rsid w:val="00003703"/>
    <w:rsid w:val="00003D14"/>
    <w:rsid w:val="000041A5"/>
    <w:rsid w:val="00005396"/>
    <w:rsid w:val="00005728"/>
    <w:rsid w:val="00010C41"/>
    <w:rsid w:val="00010D2B"/>
    <w:rsid w:val="00011E32"/>
    <w:rsid w:val="00012106"/>
    <w:rsid w:val="00012B07"/>
    <w:rsid w:val="00013C2F"/>
    <w:rsid w:val="000140C7"/>
    <w:rsid w:val="000146F1"/>
    <w:rsid w:val="000149C5"/>
    <w:rsid w:val="000152B4"/>
    <w:rsid w:val="000164DF"/>
    <w:rsid w:val="00016B2A"/>
    <w:rsid w:val="00017CA8"/>
    <w:rsid w:val="00021805"/>
    <w:rsid w:val="000224FF"/>
    <w:rsid w:val="00022A0D"/>
    <w:rsid w:val="00023279"/>
    <w:rsid w:val="00023485"/>
    <w:rsid w:val="0002444E"/>
    <w:rsid w:val="00025227"/>
    <w:rsid w:val="000254BB"/>
    <w:rsid w:val="00026899"/>
    <w:rsid w:val="00027829"/>
    <w:rsid w:val="00027A28"/>
    <w:rsid w:val="00032A5E"/>
    <w:rsid w:val="00032E00"/>
    <w:rsid w:val="00033039"/>
    <w:rsid w:val="00034162"/>
    <w:rsid w:val="00034742"/>
    <w:rsid w:val="00034A80"/>
    <w:rsid w:val="0003581C"/>
    <w:rsid w:val="000358B9"/>
    <w:rsid w:val="000361CF"/>
    <w:rsid w:val="00036490"/>
    <w:rsid w:val="00036BBD"/>
    <w:rsid w:val="00036DC7"/>
    <w:rsid w:val="00036DF9"/>
    <w:rsid w:val="000373F8"/>
    <w:rsid w:val="00040269"/>
    <w:rsid w:val="000425A6"/>
    <w:rsid w:val="000426FB"/>
    <w:rsid w:val="00042834"/>
    <w:rsid w:val="00043CAE"/>
    <w:rsid w:val="000442F4"/>
    <w:rsid w:val="00044FC6"/>
    <w:rsid w:val="000459BE"/>
    <w:rsid w:val="000500A7"/>
    <w:rsid w:val="00051C8F"/>
    <w:rsid w:val="0005257D"/>
    <w:rsid w:val="000535C7"/>
    <w:rsid w:val="00053A6D"/>
    <w:rsid w:val="00054CA7"/>
    <w:rsid w:val="000555AE"/>
    <w:rsid w:val="00057830"/>
    <w:rsid w:val="00060662"/>
    <w:rsid w:val="00060FAD"/>
    <w:rsid w:val="000629CF"/>
    <w:rsid w:val="000632F5"/>
    <w:rsid w:val="00064F06"/>
    <w:rsid w:val="0006795C"/>
    <w:rsid w:val="000702FC"/>
    <w:rsid w:val="00071435"/>
    <w:rsid w:val="0007218F"/>
    <w:rsid w:val="00072C4D"/>
    <w:rsid w:val="00072CE2"/>
    <w:rsid w:val="0007475A"/>
    <w:rsid w:val="00076C79"/>
    <w:rsid w:val="00080D8D"/>
    <w:rsid w:val="00080FCC"/>
    <w:rsid w:val="000814D6"/>
    <w:rsid w:val="00081871"/>
    <w:rsid w:val="0008792E"/>
    <w:rsid w:val="00087F44"/>
    <w:rsid w:val="00091BC5"/>
    <w:rsid w:val="00092341"/>
    <w:rsid w:val="000925AA"/>
    <w:rsid w:val="00094187"/>
    <w:rsid w:val="00094B66"/>
    <w:rsid w:val="000958C5"/>
    <w:rsid w:val="00096594"/>
    <w:rsid w:val="00096AB3"/>
    <w:rsid w:val="00096E93"/>
    <w:rsid w:val="000A2519"/>
    <w:rsid w:val="000A2615"/>
    <w:rsid w:val="000A54D7"/>
    <w:rsid w:val="000A6693"/>
    <w:rsid w:val="000A6DCD"/>
    <w:rsid w:val="000B15CF"/>
    <w:rsid w:val="000B1D26"/>
    <w:rsid w:val="000B1DE2"/>
    <w:rsid w:val="000B2845"/>
    <w:rsid w:val="000B2EE0"/>
    <w:rsid w:val="000B35F5"/>
    <w:rsid w:val="000B3FB2"/>
    <w:rsid w:val="000B6B18"/>
    <w:rsid w:val="000B73AF"/>
    <w:rsid w:val="000C069F"/>
    <w:rsid w:val="000C1ADE"/>
    <w:rsid w:val="000C2184"/>
    <w:rsid w:val="000C2ACE"/>
    <w:rsid w:val="000C39D0"/>
    <w:rsid w:val="000C54E9"/>
    <w:rsid w:val="000C5587"/>
    <w:rsid w:val="000C5D2B"/>
    <w:rsid w:val="000C60B5"/>
    <w:rsid w:val="000C660A"/>
    <w:rsid w:val="000C7C68"/>
    <w:rsid w:val="000D0990"/>
    <w:rsid w:val="000D484B"/>
    <w:rsid w:val="000D5CAE"/>
    <w:rsid w:val="000D6A4D"/>
    <w:rsid w:val="000D71AE"/>
    <w:rsid w:val="000D7218"/>
    <w:rsid w:val="000D7AF9"/>
    <w:rsid w:val="000D7C07"/>
    <w:rsid w:val="000D7D4F"/>
    <w:rsid w:val="000E1C9C"/>
    <w:rsid w:val="000E3C4E"/>
    <w:rsid w:val="000E43C6"/>
    <w:rsid w:val="000E44F9"/>
    <w:rsid w:val="000E4A67"/>
    <w:rsid w:val="000E4D0A"/>
    <w:rsid w:val="000E4ED8"/>
    <w:rsid w:val="000E51D7"/>
    <w:rsid w:val="000E6AF3"/>
    <w:rsid w:val="000E7AA9"/>
    <w:rsid w:val="000F0692"/>
    <w:rsid w:val="000F32C9"/>
    <w:rsid w:val="000F51F1"/>
    <w:rsid w:val="000F52F5"/>
    <w:rsid w:val="000F599B"/>
    <w:rsid w:val="000F5B95"/>
    <w:rsid w:val="000F7115"/>
    <w:rsid w:val="0010004F"/>
    <w:rsid w:val="0010056C"/>
    <w:rsid w:val="001034EB"/>
    <w:rsid w:val="00103A05"/>
    <w:rsid w:val="00104664"/>
    <w:rsid w:val="00105F64"/>
    <w:rsid w:val="0010631C"/>
    <w:rsid w:val="00106505"/>
    <w:rsid w:val="00106B94"/>
    <w:rsid w:val="001076CB"/>
    <w:rsid w:val="00111F18"/>
    <w:rsid w:val="001126B6"/>
    <w:rsid w:val="00112D9C"/>
    <w:rsid w:val="001147AD"/>
    <w:rsid w:val="00114C1A"/>
    <w:rsid w:val="00114D39"/>
    <w:rsid w:val="001154E1"/>
    <w:rsid w:val="001156C4"/>
    <w:rsid w:val="0011590C"/>
    <w:rsid w:val="00116DA0"/>
    <w:rsid w:val="00117679"/>
    <w:rsid w:val="00121563"/>
    <w:rsid w:val="00122F36"/>
    <w:rsid w:val="00124000"/>
    <w:rsid w:val="0012402B"/>
    <w:rsid w:val="00126457"/>
    <w:rsid w:val="00130D3A"/>
    <w:rsid w:val="00131116"/>
    <w:rsid w:val="00131DE3"/>
    <w:rsid w:val="00133626"/>
    <w:rsid w:val="00133928"/>
    <w:rsid w:val="0013573F"/>
    <w:rsid w:val="001364AD"/>
    <w:rsid w:val="0013770A"/>
    <w:rsid w:val="00140302"/>
    <w:rsid w:val="00140FC9"/>
    <w:rsid w:val="001410B5"/>
    <w:rsid w:val="00143EEE"/>
    <w:rsid w:val="00144A6A"/>
    <w:rsid w:val="00144CD7"/>
    <w:rsid w:val="0014605F"/>
    <w:rsid w:val="00146ED4"/>
    <w:rsid w:val="0014784C"/>
    <w:rsid w:val="00147AB7"/>
    <w:rsid w:val="001513B2"/>
    <w:rsid w:val="00151523"/>
    <w:rsid w:val="00151783"/>
    <w:rsid w:val="0015191D"/>
    <w:rsid w:val="0015193D"/>
    <w:rsid w:val="00152AC3"/>
    <w:rsid w:val="00153774"/>
    <w:rsid w:val="001538DF"/>
    <w:rsid w:val="00153AB2"/>
    <w:rsid w:val="00154000"/>
    <w:rsid w:val="00154906"/>
    <w:rsid w:val="00154B8E"/>
    <w:rsid w:val="00155363"/>
    <w:rsid w:val="00157A12"/>
    <w:rsid w:val="00160FB3"/>
    <w:rsid w:val="00163086"/>
    <w:rsid w:val="00163603"/>
    <w:rsid w:val="00163A58"/>
    <w:rsid w:val="0016596F"/>
    <w:rsid w:val="001665A2"/>
    <w:rsid w:val="0016660A"/>
    <w:rsid w:val="00167870"/>
    <w:rsid w:val="00171658"/>
    <w:rsid w:val="00172084"/>
    <w:rsid w:val="00172E0E"/>
    <w:rsid w:val="0017724F"/>
    <w:rsid w:val="001774DD"/>
    <w:rsid w:val="00177CA4"/>
    <w:rsid w:val="0018019D"/>
    <w:rsid w:val="00181380"/>
    <w:rsid w:val="001818B3"/>
    <w:rsid w:val="00181BEC"/>
    <w:rsid w:val="00182151"/>
    <w:rsid w:val="00183488"/>
    <w:rsid w:val="00183AA4"/>
    <w:rsid w:val="00183D1A"/>
    <w:rsid w:val="00185228"/>
    <w:rsid w:val="00185433"/>
    <w:rsid w:val="00185C13"/>
    <w:rsid w:val="00185FE9"/>
    <w:rsid w:val="001875E1"/>
    <w:rsid w:val="00190655"/>
    <w:rsid w:val="001919B2"/>
    <w:rsid w:val="00192F2E"/>
    <w:rsid w:val="00194CE1"/>
    <w:rsid w:val="0019528F"/>
    <w:rsid w:val="00197181"/>
    <w:rsid w:val="001A07C6"/>
    <w:rsid w:val="001A0C28"/>
    <w:rsid w:val="001A159F"/>
    <w:rsid w:val="001A1D16"/>
    <w:rsid w:val="001A3101"/>
    <w:rsid w:val="001A5BC8"/>
    <w:rsid w:val="001A63E3"/>
    <w:rsid w:val="001A67FE"/>
    <w:rsid w:val="001B04B4"/>
    <w:rsid w:val="001B0F21"/>
    <w:rsid w:val="001B3C92"/>
    <w:rsid w:val="001B4BA9"/>
    <w:rsid w:val="001B4D0F"/>
    <w:rsid w:val="001B5543"/>
    <w:rsid w:val="001B6391"/>
    <w:rsid w:val="001B7B60"/>
    <w:rsid w:val="001B7FAD"/>
    <w:rsid w:val="001C2095"/>
    <w:rsid w:val="001C44EA"/>
    <w:rsid w:val="001C44F8"/>
    <w:rsid w:val="001C4BD6"/>
    <w:rsid w:val="001C4F08"/>
    <w:rsid w:val="001C5691"/>
    <w:rsid w:val="001C6651"/>
    <w:rsid w:val="001C753D"/>
    <w:rsid w:val="001D04EE"/>
    <w:rsid w:val="001D0DC7"/>
    <w:rsid w:val="001D172D"/>
    <w:rsid w:val="001D21CA"/>
    <w:rsid w:val="001D2844"/>
    <w:rsid w:val="001D35F2"/>
    <w:rsid w:val="001D41FF"/>
    <w:rsid w:val="001D4B9A"/>
    <w:rsid w:val="001D57E9"/>
    <w:rsid w:val="001D68B4"/>
    <w:rsid w:val="001E0056"/>
    <w:rsid w:val="001E0440"/>
    <w:rsid w:val="001E13C8"/>
    <w:rsid w:val="001E26E4"/>
    <w:rsid w:val="001E2AD1"/>
    <w:rsid w:val="001E301B"/>
    <w:rsid w:val="001E3497"/>
    <w:rsid w:val="001E4956"/>
    <w:rsid w:val="001E4A4B"/>
    <w:rsid w:val="001E5113"/>
    <w:rsid w:val="001E5DF7"/>
    <w:rsid w:val="001E6F52"/>
    <w:rsid w:val="001F047F"/>
    <w:rsid w:val="001F18C9"/>
    <w:rsid w:val="001F1DDB"/>
    <w:rsid w:val="001F258F"/>
    <w:rsid w:val="001F54D7"/>
    <w:rsid w:val="001F5B2D"/>
    <w:rsid w:val="0020146F"/>
    <w:rsid w:val="0020151E"/>
    <w:rsid w:val="00201B81"/>
    <w:rsid w:val="002028F3"/>
    <w:rsid w:val="00203A1F"/>
    <w:rsid w:val="002040AD"/>
    <w:rsid w:val="00204E18"/>
    <w:rsid w:val="00207A77"/>
    <w:rsid w:val="00211227"/>
    <w:rsid w:val="00211977"/>
    <w:rsid w:val="00211AF9"/>
    <w:rsid w:val="00212450"/>
    <w:rsid w:val="002134BB"/>
    <w:rsid w:val="002137CE"/>
    <w:rsid w:val="00213903"/>
    <w:rsid w:val="00213AFE"/>
    <w:rsid w:val="00213C2C"/>
    <w:rsid w:val="00213DC9"/>
    <w:rsid w:val="00215250"/>
    <w:rsid w:val="0021678D"/>
    <w:rsid w:val="00217CAA"/>
    <w:rsid w:val="00220B98"/>
    <w:rsid w:val="002217E8"/>
    <w:rsid w:val="00223912"/>
    <w:rsid w:val="002268E4"/>
    <w:rsid w:val="00226A55"/>
    <w:rsid w:val="00227202"/>
    <w:rsid w:val="00227EDF"/>
    <w:rsid w:val="002309A2"/>
    <w:rsid w:val="0023110F"/>
    <w:rsid w:val="00231552"/>
    <w:rsid w:val="00232004"/>
    <w:rsid w:val="00232F61"/>
    <w:rsid w:val="00234BB1"/>
    <w:rsid w:val="0023585C"/>
    <w:rsid w:val="00235ABA"/>
    <w:rsid w:val="00235E3D"/>
    <w:rsid w:val="00236D77"/>
    <w:rsid w:val="0023750A"/>
    <w:rsid w:val="00240224"/>
    <w:rsid w:val="00240E7A"/>
    <w:rsid w:val="00244714"/>
    <w:rsid w:val="00244AFF"/>
    <w:rsid w:val="00245037"/>
    <w:rsid w:val="00245DDE"/>
    <w:rsid w:val="00246A23"/>
    <w:rsid w:val="00247905"/>
    <w:rsid w:val="00247E00"/>
    <w:rsid w:val="0025068D"/>
    <w:rsid w:val="002507BE"/>
    <w:rsid w:val="00251292"/>
    <w:rsid w:val="00251B9A"/>
    <w:rsid w:val="002524D5"/>
    <w:rsid w:val="00253051"/>
    <w:rsid w:val="00253799"/>
    <w:rsid w:val="002541CB"/>
    <w:rsid w:val="002543E8"/>
    <w:rsid w:val="00254489"/>
    <w:rsid w:val="0025497F"/>
    <w:rsid w:val="00254DD0"/>
    <w:rsid w:val="00255019"/>
    <w:rsid w:val="002601FE"/>
    <w:rsid w:val="00260266"/>
    <w:rsid w:val="00261227"/>
    <w:rsid w:val="00262AAB"/>
    <w:rsid w:val="002634AF"/>
    <w:rsid w:val="002637B7"/>
    <w:rsid w:val="0026414A"/>
    <w:rsid w:val="002645F7"/>
    <w:rsid w:val="00264790"/>
    <w:rsid w:val="00267688"/>
    <w:rsid w:val="0027225A"/>
    <w:rsid w:val="002734DD"/>
    <w:rsid w:val="00273811"/>
    <w:rsid w:val="00273894"/>
    <w:rsid w:val="00274C29"/>
    <w:rsid w:val="00275190"/>
    <w:rsid w:val="00275554"/>
    <w:rsid w:val="00277F21"/>
    <w:rsid w:val="00280EF9"/>
    <w:rsid w:val="0028119A"/>
    <w:rsid w:val="00281BB1"/>
    <w:rsid w:val="0028234E"/>
    <w:rsid w:val="00284781"/>
    <w:rsid w:val="00284841"/>
    <w:rsid w:val="00284EBC"/>
    <w:rsid w:val="00284F37"/>
    <w:rsid w:val="00285E16"/>
    <w:rsid w:val="0028657D"/>
    <w:rsid w:val="00286BD1"/>
    <w:rsid w:val="00286E99"/>
    <w:rsid w:val="00287CBB"/>
    <w:rsid w:val="00290180"/>
    <w:rsid w:val="00290477"/>
    <w:rsid w:val="002926EE"/>
    <w:rsid w:val="00292F56"/>
    <w:rsid w:val="00293344"/>
    <w:rsid w:val="00293BF9"/>
    <w:rsid w:val="00294F9F"/>
    <w:rsid w:val="002954D2"/>
    <w:rsid w:val="002956B9"/>
    <w:rsid w:val="00295873"/>
    <w:rsid w:val="002978F3"/>
    <w:rsid w:val="002A02BB"/>
    <w:rsid w:val="002A05FF"/>
    <w:rsid w:val="002A2EE9"/>
    <w:rsid w:val="002A4060"/>
    <w:rsid w:val="002A5008"/>
    <w:rsid w:val="002A53D0"/>
    <w:rsid w:val="002A5928"/>
    <w:rsid w:val="002A6C69"/>
    <w:rsid w:val="002A6F0B"/>
    <w:rsid w:val="002A7005"/>
    <w:rsid w:val="002A781C"/>
    <w:rsid w:val="002A787C"/>
    <w:rsid w:val="002A7DEB"/>
    <w:rsid w:val="002B12A5"/>
    <w:rsid w:val="002B1414"/>
    <w:rsid w:val="002B1C6D"/>
    <w:rsid w:val="002B1DDC"/>
    <w:rsid w:val="002B2490"/>
    <w:rsid w:val="002B2DE0"/>
    <w:rsid w:val="002B5043"/>
    <w:rsid w:val="002B54AD"/>
    <w:rsid w:val="002B56BA"/>
    <w:rsid w:val="002B57B4"/>
    <w:rsid w:val="002B63CF"/>
    <w:rsid w:val="002B64FF"/>
    <w:rsid w:val="002C0F43"/>
    <w:rsid w:val="002C1A7E"/>
    <w:rsid w:val="002C35C9"/>
    <w:rsid w:val="002C37CC"/>
    <w:rsid w:val="002C3E7C"/>
    <w:rsid w:val="002C4E02"/>
    <w:rsid w:val="002C4F1A"/>
    <w:rsid w:val="002C534B"/>
    <w:rsid w:val="002C56D3"/>
    <w:rsid w:val="002C70AA"/>
    <w:rsid w:val="002C75EE"/>
    <w:rsid w:val="002D0D22"/>
    <w:rsid w:val="002D1672"/>
    <w:rsid w:val="002D6B54"/>
    <w:rsid w:val="002D756C"/>
    <w:rsid w:val="002D79E7"/>
    <w:rsid w:val="002E033B"/>
    <w:rsid w:val="002E085D"/>
    <w:rsid w:val="002E0B16"/>
    <w:rsid w:val="002E22E7"/>
    <w:rsid w:val="002E231A"/>
    <w:rsid w:val="002E2BFD"/>
    <w:rsid w:val="002E3217"/>
    <w:rsid w:val="002E345B"/>
    <w:rsid w:val="002E3E07"/>
    <w:rsid w:val="002E46BF"/>
    <w:rsid w:val="002E5068"/>
    <w:rsid w:val="002E515C"/>
    <w:rsid w:val="002E63A2"/>
    <w:rsid w:val="002E7596"/>
    <w:rsid w:val="002E7840"/>
    <w:rsid w:val="002E7D6C"/>
    <w:rsid w:val="002F0177"/>
    <w:rsid w:val="002F0428"/>
    <w:rsid w:val="002F05E3"/>
    <w:rsid w:val="002F0D4F"/>
    <w:rsid w:val="002F1648"/>
    <w:rsid w:val="002F21F8"/>
    <w:rsid w:val="002F2428"/>
    <w:rsid w:val="002F2BD1"/>
    <w:rsid w:val="002F3309"/>
    <w:rsid w:val="002F6D8C"/>
    <w:rsid w:val="002F7789"/>
    <w:rsid w:val="002F7EAC"/>
    <w:rsid w:val="00300B06"/>
    <w:rsid w:val="0030159B"/>
    <w:rsid w:val="003020AA"/>
    <w:rsid w:val="00302B47"/>
    <w:rsid w:val="0030414E"/>
    <w:rsid w:val="003049CF"/>
    <w:rsid w:val="00304E14"/>
    <w:rsid w:val="00311391"/>
    <w:rsid w:val="00312441"/>
    <w:rsid w:val="00314373"/>
    <w:rsid w:val="003147F8"/>
    <w:rsid w:val="00314D52"/>
    <w:rsid w:val="003155B6"/>
    <w:rsid w:val="00316025"/>
    <w:rsid w:val="00316AEE"/>
    <w:rsid w:val="003170C0"/>
    <w:rsid w:val="00320993"/>
    <w:rsid w:val="00320CF5"/>
    <w:rsid w:val="00321E4D"/>
    <w:rsid w:val="003221E9"/>
    <w:rsid w:val="003249FB"/>
    <w:rsid w:val="00324CF6"/>
    <w:rsid w:val="00326507"/>
    <w:rsid w:val="00327000"/>
    <w:rsid w:val="0032782E"/>
    <w:rsid w:val="003308DA"/>
    <w:rsid w:val="00330F01"/>
    <w:rsid w:val="003310DB"/>
    <w:rsid w:val="00331201"/>
    <w:rsid w:val="003328ED"/>
    <w:rsid w:val="003338F9"/>
    <w:rsid w:val="00333EAB"/>
    <w:rsid w:val="003340B1"/>
    <w:rsid w:val="00334666"/>
    <w:rsid w:val="00334834"/>
    <w:rsid w:val="003358B5"/>
    <w:rsid w:val="00335BD6"/>
    <w:rsid w:val="003363F7"/>
    <w:rsid w:val="00336A60"/>
    <w:rsid w:val="00337BFF"/>
    <w:rsid w:val="0034067F"/>
    <w:rsid w:val="00340EE8"/>
    <w:rsid w:val="00341A09"/>
    <w:rsid w:val="00343024"/>
    <w:rsid w:val="003430F3"/>
    <w:rsid w:val="003432BD"/>
    <w:rsid w:val="00343E49"/>
    <w:rsid w:val="00344C56"/>
    <w:rsid w:val="00346D0C"/>
    <w:rsid w:val="00346DD8"/>
    <w:rsid w:val="003475BD"/>
    <w:rsid w:val="00347988"/>
    <w:rsid w:val="00347B7B"/>
    <w:rsid w:val="00351215"/>
    <w:rsid w:val="00352366"/>
    <w:rsid w:val="0035510F"/>
    <w:rsid w:val="00355991"/>
    <w:rsid w:val="00355D94"/>
    <w:rsid w:val="00355DB2"/>
    <w:rsid w:val="0035677D"/>
    <w:rsid w:val="00357E8E"/>
    <w:rsid w:val="00361AA5"/>
    <w:rsid w:val="00362B0B"/>
    <w:rsid w:val="0036334E"/>
    <w:rsid w:val="0036390D"/>
    <w:rsid w:val="00363C25"/>
    <w:rsid w:val="00363F69"/>
    <w:rsid w:val="003643AF"/>
    <w:rsid w:val="00364AEF"/>
    <w:rsid w:val="003650BB"/>
    <w:rsid w:val="00365A14"/>
    <w:rsid w:val="00365C18"/>
    <w:rsid w:val="00367C99"/>
    <w:rsid w:val="003715ED"/>
    <w:rsid w:val="00372660"/>
    <w:rsid w:val="00372BAB"/>
    <w:rsid w:val="00373263"/>
    <w:rsid w:val="003738A1"/>
    <w:rsid w:val="003742AE"/>
    <w:rsid w:val="00374D02"/>
    <w:rsid w:val="00374EE1"/>
    <w:rsid w:val="00375A5F"/>
    <w:rsid w:val="003770AC"/>
    <w:rsid w:val="003803C2"/>
    <w:rsid w:val="00383C21"/>
    <w:rsid w:val="00383F17"/>
    <w:rsid w:val="003845A5"/>
    <w:rsid w:val="00384D92"/>
    <w:rsid w:val="00385739"/>
    <w:rsid w:val="00387C22"/>
    <w:rsid w:val="00393440"/>
    <w:rsid w:val="0039448B"/>
    <w:rsid w:val="003947F6"/>
    <w:rsid w:val="00394C9C"/>
    <w:rsid w:val="0039516E"/>
    <w:rsid w:val="003959C5"/>
    <w:rsid w:val="0039658C"/>
    <w:rsid w:val="00397912"/>
    <w:rsid w:val="003979B2"/>
    <w:rsid w:val="003A099F"/>
    <w:rsid w:val="003A1CB0"/>
    <w:rsid w:val="003A29AD"/>
    <w:rsid w:val="003A337F"/>
    <w:rsid w:val="003A356A"/>
    <w:rsid w:val="003A39EB"/>
    <w:rsid w:val="003A3EB1"/>
    <w:rsid w:val="003A5684"/>
    <w:rsid w:val="003A5C4B"/>
    <w:rsid w:val="003A6E49"/>
    <w:rsid w:val="003A6FDF"/>
    <w:rsid w:val="003A71C3"/>
    <w:rsid w:val="003A7C18"/>
    <w:rsid w:val="003B0642"/>
    <w:rsid w:val="003B1F0C"/>
    <w:rsid w:val="003B3C57"/>
    <w:rsid w:val="003B4A52"/>
    <w:rsid w:val="003B4C75"/>
    <w:rsid w:val="003B5576"/>
    <w:rsid w:val="003B5A16"/>
    <w:rsid w:val="003B5EAD"/>
    <w:rsid w:val="003B5FAC"/>
    <w:rsid w:val="003B6074"/>
    <w:rsid w:val="003B6265"/>
    <w:rsid w:val="003B695E"/>
    <w:rsid w:val="003B6FCD"/>
    <w:rsid w:val="003B766D"/>
    <w:rsid w:val="003B7D03"/>
    <w:rsid w:val="003B7ED2"/>
    <w:rsid w:val="003C0E2C"/>
    <w:rsid w:val="003C11BB"/>
    <w:rsid w:val="003C16FF"/>
    <w:rsid w:val="003C1A9E"/>
    <w:rsid w:val="003C1E78"/>
    <w:rsid w:val="003C2D76"/>
    <w:rsid w:val="003C4189"/>
    <w:rsid w:val="003C4F66"/>
    <w:rsid w:val="003C5098"/>
    <w:rsid w:val="003C5EFE"/>
    <w:rsid w:val="003C6101"/>
    <w:rsid w:val="003C6BB4"/>
    <w:rsid w:val="003C75EB"/>
    <w:rsid w:val="003D0D7F"/>
    <w:rsid w:val="003D18CF"/>
    <w:rsid w:val="003D1FDD"/>
    <w:rsid w:val="003D2DCA"/>
    <w:rsid w:val="003D374C"/>
    <w:rsid w:val="003D4307"/>
    <w:rsid w:val="003D434E"/>
    <w:rsid w:val="003D481D"/>
    <w:rsid w:val="003D5CD1"/>
    <w:rsid w:val="003D5CDD"/>
    <w:rsid w:val="003D6F74"/>
    <w:rsid w:val="003D7507"/>
    <w:rsid w:val="003D7601"/>
    <w:rsid w:val="003D7E94"/>
    <w:rsid w:val="003E0042"/>
    <w:rsid w:val="003E058D"/>
    <w:rsid w:val="003E1122"/>
    <w:rsid w:val="003E23FB"/>
    <w:rsid w:val="003E2D3A"/>
    <w:rsid w:val="003E2DFD"/>
    <w:rsid w:val="003E357B"/>
    <w:rsid w:val="003E3952"/>
    <w:rsid w:val="003E5C6C"/>
    <w:rsid w:val="003E5DC8"/>
    <w:rsid w:val="003E5EEB"/>
    <w:rsid w:val="003E5EED"/>
    <w:rsid w:val="003E6DE9"/>
    <w:rsid w:val="003E7590"/>
    <w:rsid w:val="003F041B"/>
    <w:rsid w:val="003F0481"/>
    <w:rsid w:val="003F1DFC"/>
    <w:rsid w:val="003F2802"/>
    <w:rsid w:val="003F2C28"/>
    <w:rsid w:val="003F4CF7"/>
    <w:rsid w:val="003F4DE4"/>
    <w:rsid w:val="003F69A6"/>
    <w:rsid w:val="003F6E4B"/>
    <w:rsid w:val="003F701E"/>
    <w:rsid w:val="003F7CD0"/>
    <w:rsid w:val="003F7FF8"/>
    <w:rsid w:val="00401164"/>
    <w:rsid w:val="00401C4A"/>
    <w:rsid w:val="00403526"/>
    <w:rsid w:val="0040364E"/>
    <w:rsid w:val="00404126"/>
    <w:rsid w:val="0040449C"/>
    <w:rsid w:val="00405334"/>
    <w:rsid w:val="00405C18"/>
    <w:rsid w:val="00406F88"/>
    <w:rsid w:val="004079BF"/>
    <w:rsid w:val="00407C12"/>
    <w:rsid w:val="0041141B"/>
    <w:rsid w:val="0041310F"/>
    <w:rsid w:val="004132F5"/>
    <w:rsid w:val="00415EF4"/>
    <w:rsid w:val="00416375"/>
    <w:rsid w:val="00417125"/>
    <w:rsid w:val="00421022"/>
    <w:rsid w:val="004230F7"/>
    <w:rsid w:val="00423429"/>
    <w:rsid w:val="00423928"/>
    <w:rsid w:val="00424203"/>
    <w:rsid w:val="0042433F"/>
    <w:rsid w:val="00425AE0"/>
    <w:rsid w:val="004268D5"/>
    <w:rsid w:val="00427405"/>
    <w:rsid w:val="00427930"/>
    <w:rsid w:val="00430E51"/>
    <w:rsid w:val="00431600"/>
    <w:rsid w:val="00433598"/>
    <w:rsid w:val="00434031"/>
    <w:rsid w:val="0043477B"/>
    <w:rsid w:val="004359F1"/>
    <w:rsid w:val="00435AC7"/>
    <w:rsid w:val="00435DD5"/>
    <w:rsid w:val="004363CA"/>
    <w:rsid w:val="004369D4"/>
    <w:rsid w:val="00437A44"/>
    <w:rsid w:val="00443094"/>
    <w:rsid w:val="0044400E"/>
    <w:rsid w:val="004442F5"/>
    <w:rsid w:val="00444D37"/>
    <w:rsid w:val="004452AE"/>
    <w:rsid w:val="004458BD"/>
    <w:rsid w:val="00446841"/>
    <w:rsid w:val="004472CD"/>
    <w:rsid w:val="00447867"/>
    <w:rsid w:val="00447A1A"/>
    <w:rsid w:val="00450856"/>
    <w:rsid w:val="00450A71"/>
    <w:rsid w:val="004513E3"/>
    <w:rsid w:val="004515DF"/>
    <w:rsid w:val="0045251E"/>
    <w:rsid w:val="0045341A"/>
    <w:rsid w:val="0045411B"/>
    <w:rsid w:val="00454FFB"/>
    <w:rsid w:val="00455437"/>
    <w:rsid w:val="00456430"/>
    <w:rsid w:val="00460E7B"/>
    <w:rsid w:val="00461313"/>
    <w:rsid w:val="00461E64"/>
    <w:rsid w:val="0046267D"/>
    <w:rsid w:val="004629BA"/>
    <w:rsid w:val="00463749"/>
    <w:rsid w:val="00463798"/>
    <w:rsid w:val="0046463D"/>
    <w:rsid w:val="004651F7"/>
    <w:rsid w:val="00465C7F"/>
    <w:rsid w:val="00466022"/>
    <w:rsid w:val="004660F6"/>
    <w:rsid w:val="00466125"/>
    <w:rsid w:val="004667B3"/>
    <w:rsid w:val="00466FC8"/>
    <w:rsid w:val="004675B3"/>
    <w:rsid w:val="00467642"/>
    <w:rsid w:val="0046764F"/>
    <w:rsid w:val="004678C3"/>
    <w:rsid w:val="00470EBC"/>
    <w:rsid w:val="00472067"/>
    <w:rsid w:val="00472E2C"/>
    <w:rsid w:val="004739D8"/>
    <w:rsid w:val="00473DC3"/>
    <w:rsid w:val="004744D6"/>
    <w:rsid w:val="0047610E"/>
    <w:rsid w:val="0047701E"/>
    <w:rsid w:val="00477B0C"/>
    <w:rsid w:val="00477F28"/>
    <w:rsid w:val="00481DE7"/>
    <w:rsid w:val="00482863"/>
    <w:rsid w:val="00482DB6"/>
    <w:rsid w:val="00483F0A"/>
    <w:rsid w:val="004852E4"/>
    <w:rsid w:val="00485B15"/>
    <w:rsid w:val="00486298"/>
    <w:rsid w:val="00486DA4"/>
    <w:rsid w:val="0048742A"/>
    <w:rsid w:val="0049113D"/>
    <w:rsid w:val="004911AC"/>
    <w:rsid w:val="00491227"/>
    <w:rsid w:val="0049175D"/>
    <w:rsid w:val="00491CC7"/>
    <w:rsid w:val="004923F2"/>
    <w:rsid w:val="004923FC"/>
    <w:rsid w:val="0049256F"/>
    <w:rsid w:val="00492E3C"/>
    <w:rsid w:val="004934EA"/>
    <w:rsid w:val="00494446"/>
    <w:rsid w:val="00494F0B"/>
    <w:rsid w:val="004955EE"/>
    <w:rsid w:val="0049649F"/>
    <w:rsid w:val="00496B1E"/>
    <w:rsid w:val="00496B24"/>
    <w:rsid w:val="00496F98"/>
    <w:rsid w:val="0049742D"/>
    <w:rsid w:val="004977C7"/>
    <w:rsid w:val="00497C01"/>
    <w:rsid w:val="00497C86"/>
    <w:rsid w:val="004A0D39"/>
    <w:rsid w:val="004A2852"/>
    <w:rsid w:val="004A3FC8"/>
    <w:rsid w:val="004A42A5"/>
    <w:rsid w:val="004A4E68"/>
    <w:rsid w:val="004A5383"/>
    <w:rsid w:val="004A5421"/>
    <w:rsid w:val="004A5DAB"/>
    <w:rsid w:val="004A6DDC"/>
    <w:rsid w:val="004A77C1"/>
    <w:rsid w:val="004A7C50"/>
    <w:rsid w:val="004A7CCA"/>
    <w:rsid w:val="004B0356"/>
    <w:rsid w:val="004B0864"/>
    <w:rsid w:val="004B2D42"/>
    <w:rsid w:val="004B3135"/>
    <w:rsid w:val="004B3727"/>
    <w:rsid w:val="004B45A3"/>
    <w:rsid w:val="004B477D"/>
    <w:rsid w:val="004B5D0C"/>
    <w:rsid w:val="004B61B6"/>
    <w:rsid w:val="004B675D"/>
    <w:rsid w:val="004B7072"/>
    <w:rsid w:val="004B7695"/>
    <w:rsid w:val="004C0B37"/>
    <w:rsid w:val="004C13E9"/>
    <w:rsid w:val="004C26B8"/>
    <w:rsid w:val="004C3106"/>
    <w:rsid w:val="004C32CD"/>
    <w:rsid w:val="004C3650"/>
    <w:rsid w:val="004C3F3E"/>
    <w:rsid w:val="004C4C1E"/>
    <w:rsid w:val="004C50D4"/>
    <w:rsid w:val="004C7EB5"/>
    <w:rsid w:val="004D09FF"/>
    <w:rsid w:val="004D105F"/>
    <w:rsid w:val="004D1CDD"/>
    <w:rsid w:val="004D22FB"/>
    <w:rsid w:val="004D4796"/>
    <w:rsid w:val="004D6998"/>
    <w:rsid w:val="004D7B36"/>
    <w:rsid w:val="004E0AD4"/>
    <w:rsid w:val="004E11BB"/>
    <w:rsid w:val="004E1299"/>
    <w:rsid w:val="004E15A7"/>
    <w:rsid w:val="004E168A"/>
    <w:rsid w:val="004E1B15"/>
    <w:rsid w:val="004E2BA2"/>
    <w:rsid w:val="004E2C33"/>
    <w:rsid w:val="004E3724"/>
    <w:rsid w:val="004E427D"/>
    <w:rsid w:val="004E46B9"/>
    <w:rsid w:val="004E4835"/>
    <w:rsid w:val="004E4B8B"/>
    <w:rsid w:val="004E539A"/>
    <w:rsid w:val="004E72D2"/>
    <w:rsid w:val="004E7F08"/>
    <w:rsid w:val="004F00CA"/>
    <w:rsid w:val="004F0538"/>
    <w:rsid w:val="004F0A35"/>
    <w:rsid w:val="004F182E"/>
    <w:rsid w:val="004F4E2D"/>
    <w:rsid w:val="004F5EAA"/>
    <w:rsid w:val="004F733F"/>
    <w:rsid w:val="004F7911"/>
    <w:rsid w:val="0050078C"/>
    <w:rsid w:val="00500D63"/>
    <w:rsid w:val="00502A4F"/>
    <w:rsid w:val="00503458"/>
    <w:rsid w:val="00503627"/>
    <w:rsid w:val="00503CC8"/>
    <w:rsid w:val="0050587C"/>
    <w:rsid w:val="00511004"/>
    <w:rsid w:val="0051129F"/>
    <w:rsid w:val="00512EFB"/>
    <w:rsid w:val="0051343D"/>
    <w:rsid w:val="00513887"/>
    <w:rsid w:val="0051507E"/>
    <w:rsid w:val="00515419"/>
    <w:rsid w:val="005157AB"/>
    <w:rsid w:val="0051601E"/>
    <w:rsid w:val="0051721B"/>
    <w:rsid w:val="005209E4"/>
    <w:rsid w:val="00523286"/>
    <w:rsid w:val="00523489"/>
    <w:rsid w:val="00524187"/>
    <w:rsid w:val="00524411"/>
    <w:rsid w:val="0052459C"/>
    <w:rsid w:val="005245A6"/>
    <w:rsid w:val="00524F2B"/>
    <w:rsid w:val="005261A2"/>
    <w:rsid w:val="005302AF"/>
    <w:rsid w:val="00530671"/>
    <w:rsid w:val="00531E29"/>
    <w:rsid w:val="005332E4"/>
    <w:rsid w:val="00534865"/>
    <w:rsid w:val="0053552E"/>
    <w:rsid w:val="00536397"/>
    <w:rsid w:val="005367A2"/>
    <w:rsid w:val="00537E9C"/>
    <w:rsid w:val="00540500"/>
    <w:rsid w:val="00541E59"/>
    <w:rsid w:val="0054401E"/>
    <w:rsid w:val="0054435D"/>
    <w:rsid w:val="005443E4"/>
    <w:rsid w:val="005444F4"/>
    <w:rsid w:val="00544B31"/>
    <w:rsid w:val="00545E84"/>
    <w:rsid w:val="005463FA"/>
    <w:rsid w:val="00546CB4"/>
    <w:rsid w:val="00547248"/>
    <w:rsid w:val="005478CF"/>
    <w:rsid w:val="00550B29"/>
    <w:rsid w:val="00550EA3"/>
    <w:rsid w:val="0055329A"/>
    <w:rsid w:val="0055388C"/>
    <w:rsid w:val="00554A8D"/>
    <w:rsid w:val="00554F9D"/>
    <w:rsid w:val="005556AA"/>
    <w:rsid w:val="00555AB6"/>
    <w:rsid w:val="005568E4"/>
    <w:rsid w:val="00556979"/>
    <w:rsid w:val="00556F83"/>
    <w:rsid w:val="00557BE3"/>
    <w:rsid w:val="00557CA4"/>
    <w:rsid w:val="00560EEF"/>
    <w:rsid w:val="00560FA9"/>
    <w:rsid w:val="00561831"/>
    <w:rsid w:val="00565685"/>
    <w:rsid w:val="00565C05"/>
    <w:rsid w:val="00566046"/>
    <w:rsid w:val="00570849"/>
    <w:rsid w:val="005719B0"/>
    <w:rsid w:val="00572ED2"/>
    <w:rsid w:val="0057359E"/>
    <w:rsid w:val="00573923"/>
    <w:rsid w:val="00574109"/>
    <w:rsid w:val="005744A9"/>
    <w:rsid w:val="00574F87"/>
    <w:rsid w:val="0058150C"/>
    <w:rsid w:val="0058271D"/>
    <w:rsid w:val="00582792"/>
    <w:rsid w:val="00582927"/>
    <w:rsid w:val="00583C2C"/>
    <w:rsid w:val="005845AE"/>
    <w:rsid w:val="005848DC"/>
    <w:rsid w:val="00585E7D"/>
    <w:rsid w:val="00586992"/>
    <w:rsid w:val="00586F71"/>
    <w:rsid w:val="005875F1"/>
    <w:rsid w:val="00587D38"/>
    <w:rsid w:val="00587E04"/>
    <w:rsid w:val="0059069E"/>
    <w:rsid w:val="00590719"/>
    <w:rsid w:val="005910AD"/>
    <w:rsid w:val="00592F08"/>
    <w:rsid w:val="005940C9"/>
    <w:rsid w:val="00594C81"/>
    <w:rsid w:val="00596890"/>
    <w:rsid w:val="0059742D"/>
    <w:rsid w:val="00597CF1"/>
    <w:rsid w:val="005A081E"/>
    <w:rsid w:val="005A0D88"/>
    <w:rsid w:val="005A257D"/>
    <w:rsid w:val="005A3A42"/>
    <w:rsid w:val="005A4C54"/>
    <w:rsid w:val="005A4D11"/>
    <w:rsid w:val="005A4F42"/>
    <w:rsid w:val="005A535B"/>
    <w:rsid w:val="005A59C0"/>
    <w:rsid w:val="005A6193"/>
    <w:rsid w:val="005A7B8A"/>
    <w:rsid w:val="005A7DE1"/>
    <w:rsid w:val="005B00E1"/>
    <w:rsid w:val="005B094D"/>
    <w:rsid w:val="005B0C5E"/>
    <w:rsid w:val="005B0C89"/>
    <w:rsid w:val="005B0D34"/>
    <w:rsid w:val="005B36AF"/>
    <w:rsid w:val="005B41DB"/>
    <w:rsid w:val="005B5B2D"/>
    <w:rsid w:val="005B6EDF"/>
    <w:rsid w:val="005B78F2"/>
    <w:rsid w:val="005C00F7"/>
    <w:rsid w:val="005C042D"/>
    <w:rsid w:val="005C07AB"/>
    <w:rsid w:val="005C164A"/>
    <w:rsid w:val="005C1837"/>
    <w:rsid w:val="005C34D6"/>
    <w:rsid w:val="005C567A"/>
    <w:rsid w:val="005C62BA"/>
    <w:rsid w:val="005C7439"/>
    <w:rsid w:val="005D1CB2"/>
    <w:rsid w:val="005D1D73"/>
    <w:rsid w:val="005D2977"/>
    <w:rsid w:val="005D324F"/>
    <w:rsid w:val="005D3E97"/>
    <w:rsid w:val="005D535C"/>
    <w:rsid w:val="005D5DCC"/>
    <w:rsid w:val="005D5FD6"/>
    <w:rsid w:val="005E0F34"/>
    <w:rsid w:val="005E162A"/>
    <w:rsid w:val="005E24A5"/>
    <w:rsid w:val="005E2954"/>
    <w:rsid w:val="005E3DE6"/>
    <w:rsid w:val="005E3ECF"/>
    <w:rsid w:val="005E4308"/>
    <w:rsid w:val="005E57AD"/>
    <w:rsid w:val="005E5B2D"/>
    <w:rsid w:val="005E75E9"/>
    <w:rsid w:val="005E7BBA"/>
    <w:rsid w:val="005E7F80"/>
    <w:rsid w:val="005F317C"/>
    <w:rsid w:val="005F3217"/>
    <w:rsid w:val="005F3507"/>
    <w:rsid w:val="005F444A"/>
    <w:rsid w:val="005F4C4D"/>
    <w:rsid w:val="005F5558"/>
    <w:rsid w:val="005F58E8"/>
    <w:rsid w:val="005F635E"/>
    <w:rsid w:val="005F6A83"/>
    <w:rsid w:val="005F7291"/>
    <w:rsid w:val="006008BC"/>
    <w:rsid w:val="006015F4"/>
    <w:rsid w:val="0060210D"/>
    <w:rsid w:val="006035C9"/>
    <w:rsid w:val="00603CA3"/>
    <w:rsid w:val="006045B7"/>
    <w:rsid w:val="006046F7"/>
    <w:rsid w:val="0060565F"/>
    <w:rsid w:val="00605F78"/>
    <w:rsid w:val="00606A36"/>
    <w:rsid w:val="00606BAB"/>
    <w:rsid w:val="006074F1"/>
    <w:rsid w:val="00607FC4"/>
    <w:rsid w:val="0061047D"/>
    <w:rsid w:val="00611504"/>
    <w:rsid w:val="00611A2E"/>
    <w:rsid w:val="00612155"/>
    <w:rsid w:val="006122D6"/>
    <w:rsid w:val="00612B3A"/>
    <w:rsid w:val="00613054"/>
    <w:rsid w:val="00613B6D"/>
    <w:rsid w:val="006144EE"/>
    <w:rsid w:val="00615BD3"/>
    <w:rsid w:val="00616D3E"/>
    <w:rsid w:val="00617464"/>
    <w:rsid w:val="00617993"/>
    <w:rsid w:val="00620077"/>
    <w:rsid w:val="006204B8"/>
    <w:rsid w:val="00620CCF"/>
    <w:rsid w:val="00623596"/>
    <w:rsid w:val="006235F7"/>
    <w:rsid w:val="00624A6E"/>
    <w:rsid w:val="00624CA6"/>
    <w:rsid w:val="006258D1"/>
    <w:rsid w:val="00626071"/>
    <w:rsid w:val="006263F7"/>
    <w:rsid w:val="006268FB"/>
    <w:rsid w:val="00626C17"/>
    <w:rsid w:val="00626C62"/>
    <w:rsid w:val="006275C7"/>
    <w:rsid w:val="00630EF3"/>
    <w:rsid w:val="0063101B"/>
    <w:rsid w:val="00632593"/>
    <w:rsid w:val="0063305E"/>
    <w:rsid w:val="006334D4"/>
    <w:rsid w:val="006341D8"/>
    <w:rsid w:val="006344AD"/>
    <w:rsid w:val="00634F69"/>
    <w:rsid w:val="00635D4A"/>
    <w:rsid w:val="006378D8"/>
    <w:rsid w:val="00637958"/>
    <w:rsid w:val="00640DB5"/>
    <w:rsid w:val="006412F3"/>
    <w:rsid w:val="00641FBF"/>
    <w:rsid w:val="006428A0"/>
    <w:rsid w:val="00642AF3"/>
    <w:rsid w:val="00643133"/>
    <w:rsid w:val="00643EFA"/>
    <w:rsid w:val="006452F4"/>
    <w:rsid w:val="0064565D"/>
    <w:rsid w:val="00646F6B"/>
    <w:rsid w:val="00647569"/>
    <w:rsid w:val="00647AF7"/>
    <w:rsid w:val="00647EE9"/>
    <w:rsid w:val="00651864"/>
    <w:rsid w:val="00653F97"/>
    <w:rsid w:val="00654D7A"/>
    <w:rsid w:val="0065558E"/>
    <w:rsid w:val="006559F7"/>
    <w:rsid w:val="00655E36"/>
    <w:rsid w:val="006562D7"/>
    <w:rsid w:val="006579C9"/>
    <w:rsid w:val="006622C1"/>
    <w:rsid w:val="00664938"/>
    <w:rsid w:val="00665343"/>
    <w:rsid w:val="00671BFB"/>
    <w:rsid w:val="00672309"/>
    <w:rsid w:val="0067304C"/>
    <w:rsid w:val="006733A2"/>
    <w:rsid w:val="006738B2"/>
    <w:rsid w:val="0067488F"/>
    <w:rsid w:val="00674D42"/>
    <w:rsid w:val="00674DE7"/>
    <w:rsid w:val="00674F4D"/>
    <w:rsid w:val="00675DB9"/>
    <w:rsid w:val="00676671"/>
    <w:rsid w:val="00677174"/>
    <w:rsid w:val="00680140"/>
    <w:rsid w:val="00681CB9"/>
    <w:rsid w:val="0068351C"/>
    <w:rsid w:val="00685030"/>
    <w:rsid w:val="0068724A"/>
    <w:rsid w:val="00687E22"/>
    <w:rsid w:val="00690F01"/>
    <w:rsid w:val="00691232"/>
    <w:rsid w:val="00695268"/>
    <w:rsid w:val="0069551D"/>
    <w:rsid w:val="00695961"/>
    <w:rsid w:val="006960EB"/>
    <w:rsid w:val="00697636"/>
    <w:rsid w:val="006A1AA8"/>
    <w:rsid w:val="006A2596"/>
    <w:rsid w:val="006A3007"/>
    <w:rsid w:val="006A603E"/>
    <w:rsid w:val="006A69E5"/>
    <w:rsid w:val="006A76B1"/>
    <w:rsid w:val="006B2862"/>
    <w:rsid w:val="006B41FE"/>
    <w:rsid w:val="006B45E6"/>
    <w:rsid w:val="006B4B41"/>
    <w:rsid w:val="006B4F9E"/>
    <w:rsid w:val="006B50BD"/>
    <w:rsid w:val="006B689A"/>
    <w:rsid w:val="006C0268"/>
    <w:rsid w:val="006C0BC8"/>
    <w:rsid w:val="006C11A8"/>
    <w:rsid w:val="006C2659"/>
    <w:rsid w:val="006C2ACE"/>
    <w:rsid w:val="006C31B3"/>
    <w:rsid w:val="006C376B"/>
    <w:rsid w:val="006C4349"/>
    <w:rsid w:val="006C5484"/>
    <w:rsid w:val="006D05A8"/>
    <w:rsid w:val="006D251C"/>
    <w:rsid w:val="006D26F1"/>
    <w:rsid w:val="006D2718"/>
    <w:rsid w:val="006D290A"/>
    <w:rsid w:val="006D2BA0"/>
    <w:rsid w:val="006D2C32"/>
    <w:rsid w:val="006D2CBD"/>
    <w:rsid w:val="006D4C8A"/>
    <w:rsid w:val="006D6E33"/>
    <w:rsid w:val="006E1EE5"/>
    <w:rsid w:val="006E330F"/>
    <w:rsid w:val="006E33FB"/>
    <w:rsid w:val="006E3B10"/>
    <w:rsid w:val="006E3B14"/>
    <w:rsid w:val="006E4290"/>
    <w:rsid w:val="006E5106"/>
    <w:rsid w:val="006E640C"/>
    <w:rsid w:val="006E719C"/>
    <w:rsid w:val="006E793D"/>
    <w:rsid w:val="006F1243"/>
    <w:rsid w:val="006F200C"/>
    <w:rsid w:val="006F2EBD"/>
    <w:rsid w:val="006F2FC6"/>
    <w:rsid w:val="006F3037"/>
    <w:rsid w:val="006F36A8"/>
    <w:rsid w:val="006F4D19"/>
    <w:rsid w:val="006F5A4A"/>
    <w:rsid w:val="006F6626"/>
    <w:rsid w:val="006F6668"/>
    <w:rsid w:val="006F7FAA"/>
    <w:rsid w:val="007012F4"/>
    <w:rsid w:val="00701BE8"/>
    <w:rsid w:val="00703B0A"/>
    <w:rsid w:val="0070479C"/>
    <w:rsid w:val="00704E93"/>
    <w:rsid w:val="0070615B"/>
    <w:rsid w:val="007061EC"/>
    <w:rsid w:val="00706817"/>
    <w:rsid w:val="00706D50"/>
    <w:rsid w:val="00707724"/>
    <w:rsid w:val="007077A7"/>
    <w:rsid w:val="00707933"/>
    <w:rsid w:val="00707E5C"/>
    <w:rsid w:val="007116FB"/>
    <w:rsid w:val="00712541"/>
    <w:rsid w:val="0071273E"/>
    <w:rsid w:val="0071274E"/>
    <w:rsid w:val="007127F6"/>
    <w:rsid w:val="00716B57"/>
    <w:rsid w:val="00717C12"/>
    <w:rsid w:val="007212A2"/>
    <w:rsid w:val="00721EA6"/>
    <w:rsid w:val="00722514"/>
    <w:rsid w:val="007229A7"/>
    <w:rsid w:val="007229F0"/>
    <w:rsid w:val="0072346F"/>
    <w:rsid w:val="00723575"/>
    <w:rsid w:val="007244BF"/>
    <w:rsid w:val="00724C54"/>
    <w:rsid w:val="00724F89"/>
    <w:rsid w:val="00725028"/>
    <w:rsid w:val="007259A9"/>
    <w:rsid w:val="00726586"/>
    <w:rsid w:val="00726719"/>
    <w:rsid w:val="00727FA7"/>
    <w:rsid w:val="00730D8B"/>
    <w:rsid w:val="00732119"/>
    <w:rsid w:val="007326B8"/>
    <w:rsid w:val="00733104"/>
    <w:rsid w:val="007345FF"/>
    <w:rsid w:val="00735293"/>
    <w:rsid w:val="00735F1C"/>
    <w:rsid w:val="00735FC2"/>
    <w:rsid w:val="00737E22"/>
    <w:rsid w:val="00740C53"/>
    <w:rsid w:val="00740CF4"/>
    <w:rsid w:val="007412E1"/>
    <w:rsid w:val="00741978"/>
    <w:rsid w:val="007423B2"/>
    <w:rsid w:val="00742F99"/>
    <w:rsid w:val="00743613"/>
    <w:rsid w:val="00743A29"/>
    <w:rsid w:val="00743C89"/>
    <w:rsid w:val="007445BD"/>
    <w:rsid w:val="007447C8"/>
    <w:rsid w:val="007453E8"/>
    <w:rsid w:val="00745F2E"/>
    <w:rsid w:val="007469B8"/>
    <w:rsid w:val="00750193"/>
    <w:rsid w:val="00750E41"/>
    <w:rsid w:val="00751C2E"/>
    <w:rsid w:val="00751EB5"/>
    <w:rsid w:val="00753522"/>
    <w:rsid w:val="00755570"/>
    <w:rsid w:val="0076092A"/>
    <w:rsid w:val="007614AF"/>
    <w:rsid w:val="0076192B"/>
    <w:rsid w:val="00761D14"/>
    <w:rsid w:val="0076244A"/>
    <w:rsid w:val="00763252"/>
    <w:rsid w:val="00765792"/>
    <w:rsid w:val="00767910"/>
    <w:rsid w:val="007706BD"/>
    <w:rsid w:val="00771078"/>
    <w:rsid w:val="007715C7"/>
    <w:rsid w:val="00772474"/>
    <w:rsid w:val="0077258B"/>
    <w:rsid w:val="007725BF"/>
    <w:rsid w:val="007737A5"/>
    <w:rsid w:val="00773B2B"/>
    <w:rsid w:val="00774418"/>
    <w:rsid w:val="007761FD"/>
    <w:rsid w:val="00776678"/>
    <w:rsid w:val="007773ED"/>
    <w:rsid w:val="007774CD"/>
    <w:rsid w:val="00780ED1"/>
    <w:rsid w:val="00781166"/>
    <w:rsid w:val="00781AB5"/>
    <w:rsid w:val="00781E43"/>
    <w:rsid w:val="00782E3C"/>
    <w:rsid w:val="00782F53"/>
    <w:rsid w:val="007858CD"/>
    <w:rsid w:val="00786067"/>
    <w:rsid w:val="0078612B"/>
    <w:rsid w:val="007861D8"/>
    <w:rsid w:val="0078689F"/>
    <w:rsid w:val="00786F22"/>
    <w:rsid w:val="007872B3"/>
    <w:rsid w:val="007876E9"/>
    <w:rsid w:val="00791180"/>
    <w:rsid w:val="00791C8A"/>
    <w:rsid w:val="00794161"/>
    <w:rsid w:val="00794172"/>
    <w:rsid w:val="0079446F"/>
    <w:rsid w:val="007948DC"/>
    <w:rsid w:val="00794D9F"/>
    <w:rsid w:val="0079513B"/>
    <w:rsid w:val="00796788"/>
    <w:rsid w:val="007978B7"/>
    <w:rsid w:val="00797AB2"/>
    <w:rsid w:val="00797E89"/>
    <w:rsid w:val="007A0005"/>
    <w:rsid w:val="007A096B"/>
    <w:rsid w:val="007A11BE"/>
    <w:rsid w:val="007A1AB8"/>
    <w:rsid w:val="007A1BB4"/>
    <w:rsid w:val="007A303F"/>
    <w:rsid w:val="007A358E"/>
    <w:rsid w:val="007A3B18"/>
    <w:rsid w:val="007A422E"/>
    <w:rsid w:val="007A4950"/>
    <w:rsid w:val="007A6AD8"/>
    <w:rsid w:val="007A7434"/>
    <w:rsid w:val="007A7BA5"/>
    <w:rsid w:val="007B1226"/>
    <w:rsid w:val="007B1C18"/>
    <w:rsid w:val="007B1D36"/>
    <w:rsid w:val="007B26F5"/>
    <w:rsid w:val="007B273B"/>
    <w:rsid w:val="007B27BD"/>
    <w:rsid w:val="007B3332"/>
    <w:rsid w:val="007B4330"/>
    <w:rsid w:val="007B4B2F"/>
    <w:rsid w:val="007B52BC"/>
    <w:rsid w:val="007B54D5"/>
    <w:rsid w:val="007B64F0"/>
    <w:rsid w:val="007B65E5"/>
    <w:rsid w:val="007C03F3"/>
    <w:rsid w:val="007C0974"/>
    <w:rsid w:val="007C10AD"/>
    <w:rsid w:val="007C10C3"/>
    <w:rsid w:val="007C2832"/>
    <w:rsid w:val="007C2BA9"/>
    <w:rsid w:val="007C2D95"/>
    <w:rsid w:val="007C50BF"/>
    <w:rsid w:val="007C62EB"/>
    <w:rsid w:val="007C6694"/>
    <w:rsid w:val="007C7B03"/>
    <w:rsid w:val="007D0733"/>
    <w:rsid w:val="007D20EE"/>
    <w:rsid w:val="007D220E"/>
    <w:rsid w:val="007D507B"/>
    <w:rsid w:val="007D5C17"/>
    <w:rsid w:val="007D611B"/>
    <w:rsid w:val="007D7E66"/>
    <w:rsid w:val="007E074C"/>
    <w:rsid w:val="007E0924"/>
    <w:rsid w:val="007E0BBC"/>
    <w:rsid w:val="007E11B3"/>
    <w:rsid w:val="007E2597"/>
    <w:rsid w:val="007E2E6E"/>
    <w:rsid w:val="007E33A3"/>
    <w:rsid w:val="007E3F93"/>
    <w:rsid w:val="007E4D0F"/>
    <w:rsid w:val="007E4D3F"/>
    <w:rsid w:val="007E77D4"/>
    <w:rsid w:val="007F04F5"/>
    <w:rsid w:val="007F10AB"/>
    <w:rsid w:val="007F37FE"/>
    <w:rsid w:val="007F3947"/>
    <w:rsid w:val="007F3C12"/>
    <w:rsid w:val="007F41F4"/>
    <w:rsid w:val="007F484A"/>
    <w:rsid w:val="007F4B91"/>
    <w:rsid w:val="007F4C88"/>
    <w:rsid w:val="007F6A42"/>
    <w:rsid w:val="007F72E1"/>
    <w:rsid w:val="007F7BF2"/>
    <w:rsid w:val="008000DD"/>
    <w:rsid w:val="00800926"/>
    <w:rsid w:val="0080135A"/>
    <w:rsid w:val="00802061"/>
    <w:rsid w:val="00802191"/>
    <w:rsid w:val="00802CAB"/>
    <w:rsid w:val="00803214"/>
    <w:rsid w:val="0080333F"/>
    <w:rsid w:val="008037E8"/>
    <w:rsid w:val="00803FA6"/>
    <w:rsid w:val="008041F6"/>
    <w:rsid w:val="00804531"/>
    <w:rsid w:val="00804822"/>
    <w:rsid w:val="00804E1C"/>
    <w:rsid w:val="00805A2D"/>
    <w:rsid w:val="008067C1"/>
    <w:rsid w:val="008067CA"/>
    <w:rsid w:val="00806E66"/>
    <w:rsid w:val="0080707E"/>
    <w:rsid w:val="00807371"/>
    <w:rsid w:val="00807D35"/>
    <w:rsid w:val="00810232"/>
    <w:rsid w:val="00811215"/>
    <w:rsid w:val="00811D98"/>
    <w:rsid w:val="00812D21"/>
    <w:rsid w:val="00812E1E"/>
    <w:rsid w:val="008130B0"/>
    <w:rsid w:val="008139BD"/>
    <w:rsid w:val="00814C7C"/>
    <w:rsid w:val="008159BE"/>
    <w:rsid w:val="00815B81"/>
    <w:rsid w:val="00815EA1"/>
    <w:rsid w:val="00815F63"/>
    <w:rsid w:val="00816C68"/>
    <w:rsid w:val="00817B7E"/>
    <w:rsid w:val="00817BED"/>
    <w:rsid w:val="00817EA7"/>
    <w:rsid w:val="00817F2C"/>
    <w:rsid w:val="00817FE8"/>
    <w:rsid w:val="0082018E"/>
    <w:rsid w:val="008205E9"/>
    <w:rsid w:val="00821655"/>
    <w:rsid w:val="00821F40"/>
    <w:rsid w:val="00822686"/>
    <w:rsid w:val="00824199"/>
    <w:rsid w:val="00826199"/>
    <w:rsid w:val="0082667F"/>
    <w:rsid w:val="00826F5E"/>
    <w:rsid w:val="0082714D"/>
    <w:rsid w:val="008302CC"/>
    <w:rsid w:val="00830639"/>
    <w:rsid w:val="00830DC9"/>
    <w:rsid w:val="008322B5"/>
    <w:rsid w:val="008335A6"/>
    <w:rsid w:val="00833B91"/>
    <w:rsid w:val="00833C2F"/>
    <w:rsid w:val="00833E4B"/>
    <w:rsid w:val="008349B2"/>
    <w:rsid w:val="008374C4"/>
    <w:rsid w:val="00837659"/>
    <w:rsid w:val="00837F53"/>
    <w:rsid w:val="00840024"/>
    <w:rsid w:val="00840327"/>
    <w:rsid w:val="008414F4"/>
    <w:rsid w:val="008424FE"/>
    <w:rsid w:val="00842E63"/>
    <w:rsid w:val="00843EF4"/>
    <w:rsid w:val="008446A9"/>
    <w:rsid w:val="0084502B"/>
    <w:rsid w:val="008451ED"/>
    <w:rsid w:val="00847A12"/>
    <w:rsid w:val="008523DF"/>
    <w:rsid w:val="0085240A"/>
    <w:rsid w:val="00852A46"/>
    <w:rsid w:val="00852D74"/>
    <w:rsid w:val="00853A41"/>
    <w:rsid w:val="00853F3A"/>
    <w:rsid w:val="00855E7B"/>
    <w:rsid w:val="00857EC4"/>
    <w:rsid w:val="0086074D"/>
    <w:rsid w:val="00860DD9"/>
    <w:rsid w:val="008615F1"/>
    <w:rsid w:val="008618F2"/>
    <w:rsid w:val="00861DFA"/>
    <w:rsid w:val="008624BE"/>
    <w:rsid w:val="00862B63"/>
    <w:rsid w:val="00862E06"/>
    <w:rsid w:val="00863104"/>
    <w:rsid w:val="008632D9"/>
    <w:rsid w:val="008639D5"/>
    <w:rsid w:val="00864E3A"/>
    <w:rsid w:val="00865BCC"/>
    <w:rsid w:val="00866545"/>
    <w:rsid w:val="00870C05"/>
    <w:rsid w:val="00871760"/>
    <w:rsid w:val="008717F0"/>
    <w:rsid w:val="00871DFE"/>
    <w:rsid w:val="00872BB1"/>
    <w:rsid w:val="00873E29"/>
    <w:rsid w:val="008756E8"/>
    <w:rsid w:val="008760B9"/>
    <w:rsid w:val="008777B2"/>
    <w:rsid w:val="00880C2A"/>
    <w:rsid w:val="00881EBF"/>
    <w:rsid w:val="0088224D"/>
    <w:rsid w:val="00885152"/>
    <w:rsid w:val="008851F2"/>
    <w:rsid w:val="00885BAC"/>
    <w:rsid w:val="00886226"/>
    <w:rsid w:val="008872BC"/>
    <w:rsid w:val="00887827"/>
    <w:rsid w:val="00891A33"/>
    <w:rsid w:val="0089277F"/>
    <w:rsid w:val="00892A73"/>
    <w:rsid w:val="0089429E"/>
    <w:rsid w:val="008942BB"/>
    <w:rsid w:val="008959AE"/>
    <w:rsid w:val="008963F5"/>
    <w:rsid w:val="008972F1"/>
    <w:rsid w:val="008A040E"/>
    <w:rsid w:val="008A0505"/>
    <w:rsid w:val="008A0E39"/>
    <w:rsid w:val="008A10BA"/>
    <w:rsid w:val="008A1C0B"/>
    <w:rsid w:val="008A1E5C"/>
    <w:rsid w:val="008A382E"/>
    <w:rsid w:val="008A39E7"/>
    <w:rsid w:val="008A46FF"/>
    <w:rsid w:val="008A48D6"/>
    <w:rsid w:val="008A4F0D"/>
    <w:rsid w:val="008A51A7"/>
    <w:rsid w:val="008A6727"/>
    <w:rsid w:val="008A675C"/>
    <w:rsid w:val="008A7E22"/>
    <w:rsid w:val="008B00B4"/>
    <w:rsid w:val="008B07BB"/>
    <w:rsid w:val="008B18F6"/>
    <w:rsid w:val="008B27B7"/>
    <w:rsid w:val="008B4294"/>
    <w:rsid w:val="008B43CD"/>
    <w:rsid w:val="008B6F90"/>
    <w:rsid w:val="008B6F9C"/>
    <w:rsid w:val="008B7051"/>
    <w:rsid w:val="008B744F"/>
    <w:rsid w:val="008B7735"/>
    <w:rsid w:val="008C058A"/>
    <w:rsid w:val="008C177C"/>
    <w:rsid w:val="008C38E5"/>
    <w:rsid w:val="008C5BED"/>
    <w:rsid w:val="008C7099"/>
    <w:rsid w:val="008C760F"/>
    <w:rsid w:val="008C7B06"/>
    <w:rsid w:val="008D07EB"/>
    <w:rsid w:val="008D42D9"/>
    <w:rsid w:val="008D5226"/>
    <w:rsid w:val="008D5807"/>
    <w:rsid w:val="008D5F29"/>
    <w:rsid w:val="008D78AE"/>
    <w:rsid w:val="008D7F41"/>
    <w:rsid w:val="008E09A5"/>
    <w:rsid w:val="008E0B75"/>
    <w:rsid w:val="008E677E"/>
    <w:rsid w:val="008E77D1"/>
    <w:rsid w:val="008E7A47"/>
    <w:rsid w:val="008F0529"/>
    <w:rsid w:val="008F0BD0"/>
    <w:rsid w:val="008F0D6C"/>
    <w:rsid w:val="008F0FEA"/>
    <w:rsid w:val="008F23E5"/>
    <w:rsid w:val="008F280C"/>
    <w:rsid w:val="008F3072"/>
    <w:rsid w:val="008F4B49"/>
    <w:rsid w:val="008F598C"/>
    <w:rsid w:val="008F6262"/>
    <w:rsid w:val="008F63B7"/>
    <w:rsid w:val="008F7539"/>
    <w:rsid w:val="008F77C8"/>
    <w:rsid w:val="008F7A25"/>
    <w:rsid w:val="009010B5"/>
    <w:rsid w:val="00902704"/>
    <w:rsid w:val="00903E79"/>
    <w:rsid w:val="00904469"/>
    <w:rsid w:val="00904A63"/>
    <w:rsid w:val="00904C46"/>
    <w:rsid w:val="00905303"/>
    <w:rsid w:val="00910CE7"/>
    <w:rsid w:val="00910E24"/>
    <w:rsid w:val="009119EB"/>
    <w:rsid w:val="00911BF3"/>
    <w:rsid w:val="00911F2B"/>
    <w:rsid w:val="00912B33"/>
    <w:rsid w:val="00912C5B"/>
    <w:rsid w:val="00912EF2"/>
    <w:rsid w:val="00914B62"/>
    <w:rsid w:val="00915167"/>
    <w:rsid w:val="0091659E"/>
    <w:rsid w:val="00917CD3"/>
    <w:rsid w:val="009202B5"/>
    <w:rsid w:val="0092153D"/>
    <w:rsid w:val="00922BBF"/>
    <w:rsid w:val="00923312"/>
    <w:rsid w:val="0092345C"/>
    <w:rsid w:val="00924784"/>
    <w:rsid w:val="009250E7"/>
    <w:rsid w:val="0092629F"/>
    <w:rsid w:val="00926314"/>
    <w:rsid w:val="009270CD"/>
    <w:rsid w:val="00927265"/>
    <w:rsid w:val="00930523"/>
    <w:rsid w:val="00933EC4"/>
    <w:rsid w:val="0093586C"/>
    <w:rsid w:val="00936B5A"/>
    <w:rsid w:val="00936C94"/>
    <w:rsid w:val="0094276C"/>
    <w:rsid w:val="009433E0"/>
    <w:rsid w:val="0094373C"/>
    <w:rsid w:val="009437F1"/>
    <w:rsid w:val="00943BFB"/>
    <w:rsid w:val="00944B99"/>
    <w:rsid w:val="00946318"/>
    <w:rsid w:val="009467DC"/>
    <w:rsid w:val="00946DAB"/>
    <w:rsid w:val="00946EFB"/>
    <w:rsid w:val="009473D9"/>
    <w:rsid w:val="00950116"/>
    <w:rsid w:val="009502A1"/>
    <w:rsid w:val="00950857"/>
    <w:rsid w:val="00951732"/>
    <w:rsid w:val="009518CC"/>
    <w:rsid w:val="00951901"/>
    <w:rsid w:val="00951BA4"/>
    <w:rsid w:val="00952526"/>
    <w:rsid w:val="009525C3"/>
    <w:rsid w:val="009531C2"/>
    <w:rsid w:val="0095402B"/>
    <w:rsid w:val="00954B1A"/>
    <w:rsid w:val="00955624"/>
    <w:rsid w:val="00955962"/>
    <w:rsid w:val="00955DCC"/>
    <w:rsid w:val="009564C6"/>
    <w:rsid w:val="0095656B"/>
    <w:rsid w:val="00956EF8"/>
    <w:rsid w:val="00957361"/>
    <w:rsid w:val="00957E2F"/>
    <w:rsid w:val="009607AF"/>
    <w:rsid w:val="00961262"/>
    <w:rsid w:val="00961661"/>
    <w:rsid w:val="00961C00"/>
    <w:rsid w:val="00962780"/>
    <w:rsid w:val="009629CF"/>
    <w:rsid w:val="00963482"/>
    <w:rsid w:val="00964528"/>
    <w:rsid w:val="0096523F"/>
    <w:rsid w:val="00965909"/>
    <w:rsid w:val="0097092F"/>
    <w:rsid w:val="00970939"/>
    <w:rsid w:val="0097148B"/>
    <w:rsid w:val="00971E12"/>
    <w:rsid w:val="0097440A"/>
    <w:rsid w:val="00974592"/>
    <w:rsid w:val="00974A01"/>
    <w:rsid w:val="009755ED"/>
    <w:rsid w:val="00975C49"/>
    <w:rsid w:val="00976B0F"/>
    <w:rsid w:val="00977C60"/>
    <w:rsid w:val="00977C71"/>
    <w:rsid w:val="009808F1"/>
    <w:rsid w:val="009818C1"/>
    <w:rsid w:val="00981AF5"/>
    <w:rsid w:val="00981D71"/>
    <w:rsid w:val="0098614E"/>
    <w:rsid w:val="00986481"/>
    <w:rsid w:val="00986DF2"/>
    <w:rsid w:val="0098736F"/>
    <w:rsid w:val="0098780D"/>
    <w:rsid w:val="0099104E"/>
    <w:rsid w:val="00991597"/>
    <w:rsid w:val="0099230A"/>
    <w:rsid w:val="00993B32"/>
    <w:rsid w:val="00993FDA"/>
    <w:rsid w:val="00994100"/>
    <w:rsid w:val="009942A2"/>
    <w:rsid w:val="00995FA6"/>
    <w:rsid w:val="009964C1"/>
    <w:rsid w:val="009965FA"/>
    <w:rsid w:val="009A0963"/>
    <w:rsid w:val="009A09F8"/>
    <w:rsid w:val="009A1ADE"/>
    <w:rsid w:val="009A222E"/>
    <w:rsid w:val="009A2E03"/>
    <w:rsid w:val="009A46BB"/>
    <w:rsid w:val="009A6199"/>
    <w:rsid w:val="009A676E"/>
    <w:rsid w:val="009A6A1E"/>
    <w:rsid w:val="009B0B18"/>
    <w:rsid w:val="009B0B8D"/>
    <w:rsid w:val="009B15EC"/>
    <w:rsid w:val="009B1841"/>
    <w:rsid w:val="009B1CD1"/>
    <w:rsid w:val="009B1E2F"/>
    <w:rsid w:val="009B2568"/>
    <w:rsid w:val="009B2B47"/>
    <w:rsid w:val="009B2ECA"/>
    <w:rsid w:val="009B35C0"/>
    <w:rsid w:val="009B405E"/>
    <w:rsid w:val="009B4914"/>
    <w:rsid w:val="009B4DE1"/>
    <w:rsid w:val="009B649A"/>
    <w:rsid w:val="009B6C89"/>
    <w:rsid w:val="009B6FCE"/>
    <w:rsid w:val="009B7740"/>
    <w:rsid w:val="009C0F4D"/>
    <w:rsid w:val="009C1AA8"/>
    <w:rsid w:val="009C24AA"/>
    <w:rsid w:val="009C27A4"/>
    <w:rsid w:val="009C2F14"/>
    <w:rsid w:val="009C41C7"/>
    <w:rsid w:val="009C473C"/>
    <w:rsid w:val="009C4984"/>
    <w:rsid w:val="009C55F9"/>
    <w:rsid w:val="009C66B3"/>
    <w:rsid w:val="009C6A69"/>
    <w:rsid w:val="009C6C4B"/>
    <w:rsid w:val="009C6E20"/>
    <w:rsid w:val="009C7321"/>
    <w:rsid w:val="009C7A3F"/>
    <w:rsid w:val="009C7E8C"/>
    <w:rsid w:val="009D001E"/>
    <w:rsid w:val="009D138A"/>
    <w:rsid w:val="009D1440"/>
    <w:rsid w:val="009D2222"/>
    <w:rsid w:val="009D35C2"/>
    <w:rsid w:val="009D375C"/>
    <w:rsid w:val="009D474B"/>
    <w:rsid w:val="009D5153"/>
    <w:rsid w:val="009D5765"/>
    <w:rsid w:val="009D6545"/>
    <w:rsid w:val="009E0D51"/>
    <w:rsid w:val="009E1604"/>
    <w:rsid w:val="009E2A5F"/>
    <w:rsid w:val="009E3064"/>
    <w:rsid w:val="009E421B"/>
    <w:rsid w:val="009E6784"/>
    <w:rsid w:val="009E67E2"/>
    <w:rsid w:val="009E7FDC"/>
    <w:rsid w:val="009F01BA"/>
    <w:rsid w:val="009F1607"/>
    <w:rsid w:val="009F168A"/>
    <w:rsid w:val="009F328A"/>
    <w:rsid w:val="009F4007"/>
    <w:rsid w:val="009F40B5"/>
    <w:rsid w:val="009F434B"/>
    <w:rsid w:val="009F62A9"/>
    <w:rsid w:val="009F6ED2"/>
    <w:rsid w:val="009F7524"/>
    <w:rsid w:val="009F7945"/>
    <w:rsid w:val="009F7BE4"/>
    <w:rsid w:val="009F7C2E"/>
    <w:rsid w:val="00A003DD"/>
    <w:rsid w:val="00A01CED"/>
    <w:rsid w:val="00A04BCA"/>
    <w:rsid w:val="00A05252"/>
    <w:rsid w:val="00A0675B"/>
    <w:rsid w:val="00A06FC8"/>
    <w:rsid w:val="00A100AC"/>
    <w:rsid w:val="00A10B5F"/>
    <w:rsid w:val="00A13A3F"/>
    <w:rsid w:val="00A144E8"/>
    <w:rsid w:val="00A148AB"/>
    <w:rsid w:val="00A149A6"/>
    <w:rsid w:val="00A15CFB"/>
    <w:rsid w:val="00A204A8"/>
    <w:rsid w:val="00A20AB3"/>
    <w:rsid w:val="00A219A0"/>
    <w:rsid w:val="00A21F10"/>
    <w:rsid w:val="00A23084"/>
    <w:rsid w:val="00A23349"/>
    <w:rsid w:val="00A23A13"/>
    <w:rsid w:val="00A24473"/>
    <w:rsid w:val="00A25343"/>
    <w:rsid w:val="00A25633"/>
    <w:rsid w:val="00A26202"/>
    <w:rsid w:val="00A30728"/>
    <w:rsid w:val="00A30E47"/>
    <w:rsid w:val="00A33347"/>
    <w:rsid w:val="00A33627"/>
    <w:rsid w:val="00A36504"/>
    <w:rsid w:val="00A3670D"/>
    <w:rsid w:val="00A377AB"/>
    <w:rsid w:val="00A37E6A"/>
    <w:rsid w:val="00A411DB"/>
    <w:rsid w:val="00A41BE9"/>
    <w:rsid w:val="00A41CBC"/>
    <w:rsid w:val="00A432A6"/>
    <w:rsid w:val="00A4334C"/>
    <w:rsid w:val="00A4430C"/>
    <w:rsid w:val="00A447C5"/>
    <w:rsid w:val="00A44C8C"/>
    <w:rsid w:val="00A451A0"/>
    <w:rsid w:val="00A468AD"/>
    <w:rsid w:val="00A46C1B"/>
    <w:rsid w:val="00A47549"/>
    <w:rsid w:val="00A50322"/>
    <w:rsid w:val="00A50B7C"/>
    <w:rsid w:val="00A525BD"/>
    <w:rsid w:val="00A52622"/>
    <w:rsid w:val="00A52B62"/>
    <w:rsid w:val="00A52EDB"/>
    <w:rsid w:val="00A534C2"/>
    <w:rsid w:val="00A53C29"/>
    <w:rsid w:val="00A53CEE"/>
    <w:rsid w:val="00A54620"/>
    <w:rsid w:val="00A54E89"/>
    <w:rsid w:val="00A55EF4"/>
    <w:rsid w:val="00A56018"/>
    <w:rsid w:val="00A5728E"/>
    <w:rsid w:val="00A57A02"/>
    <w:rsid w:val="00A57A03"/>
    <w:rsid w:val="00A57F4B"/>
    <w:rsid w:val="00A6370F"/>
    <w:rsid w:val="00A704E7"/>
    <w:rsid w:val="00A729C4"/>
    <w:rsid w:val="00A72F1D"/>
    <w:rsid w:val="00A7423B"/>
    <w:rsid w:val="00A75F4A"/>
    <w:rsid w:val="00A76F8F"/>
    <w:rsid w:val="00A76FB2"/>
    <w:rsid w:val="00A771A9"/>
    <w:rsid w:val="00A80767"/>
    <w:rsid w:val="00A80D79"/>
    <w:rsid w:val="00A82721"/>
    <w:rsid w:val="00A83BC1"/>
    <w:rsid w:val="00A84D5B"/>
    <w:rsid w:val="00A86538"/>
    <w:rsid w:val="00A8683E"/>
    <w:rsid w:val="00A872DE"/>
    <w:rsid w:val="00A874BD"/>
    <w:rsid w:val="00A878F0"/>
    <w:rsid w:val="00A87ACA"/>
    <w:rsid w:val="00A908A9"/>
    <w:rsid w:val="00A909D5"/>
    <w:rsid w:val="00A931FA"/>
    <w:rsid w:val="00A93C53"/>
    <w:rsid w:val="00A950FC"/>
    <w:rsid w:val="00A9543C"/>
    <w:rsid w:val="00A9696A"/>
    <w:rsid w:val="00A9714F"/>
    <w:rsid w:val="00A97899"/>
    <w:rsid w:val="00AA0F8C"/>
    <w:rsid w:val="00AA211C"/>
    <w:rsid w:val="00AA4F24"/>
    <w:rsid w:val="00AA5E99"/>
    <w:rsid w:val="00AB0248"/>
    <w:rsid w:val="00AB0BF0"/>
    <w:rsid w:val="00AB1C26"/>
    <w:rsid w:val="00AB2755"/>
    <w:rsid w:val="00AB2D88"/>
    <w:rsid w:val="00AB3293"/>
    <w:rsid w:val="00AB4E71"/>
    <w:rsid w:val="00AB4ECF"/>
    <w:rsid w:val="00AB6382"/>
    <w:rsid w:val="00AC03B0"/>
    <w:rsid w:val="00AC1AA0"/>
    <w:rsid w:val="00AC3844"/>
    <w:rsid w:val="00AC400C"/>
    <w:rsid w:val="00AC4BED"/>
    <w:rsid w:val="00AC50B0"/>
    <w:rsid w:val="00AC55FB"/>
    <w:rsid w:val="00AC6F08"/>
    <w:rsid w:val="00AC769D"/>
    <w:rsid w:val="00AD19AA"/>
    <w:rsid w:val="00AD2BAB"/>
    <w:rsid w:val="00AD2E38"/>
    <w:rsid w:val="00AD3544"/>
    <w:rsid w:val="00AD357C"/>
    <w:rsid w:val="00AD35D9"/>
    <w:rsid w:val="00AD3BF1"/>
    <w:rsid w:val="00AD45E8"/>
    <w:rsid w:val="00AD50FF"/>
    <w:rsid w:val="00AD7361"/>
    <w:rsid w:val="00AD796A"/>
    <w:rsid w:val="00AD7AF1"/>
    <w:rsid w:val="00AE030F"/>
    <w:rsid w:val="00AE05BF"/>
    <w:rsid w:val="00AE0808"/>
    <w:rsid w:val="00AE0ECA"/>
    <w:rsid w:val="00AE17F6"/>
    <w:rsid w:val="00AE2224"/>
    <w:rsid w:val="00AE27AE"/>
    <w:rsid w:val="00AE314C"/>
    <w:rsid w:val="00AE3775"/>
    <w:rsid w:val="00AE480B"/>
    <w:rsid w:val="00AE480F"/>
    <w:rsid w:val="00AE5B2A"/>
    <w:rsid w:val="00AE5FF9"/>
    <w:rsid w:val="00AE6F9B"/>
    <w:rsid w:val="00AF098A"/>
    <w:rsid w:val="00AF3552"/>
    <w:rsid w:val="00AF3A78"/>
    <w:rsid w:val="00AF50E9"/>
    <w:rsid w:val="00AF6553"/>
    <w:rsid w:val="00B00BE6"/>
    <w:rsid w:val="00B01135"/>
    <w:rsid w:val="00B0152B"/>
    <w:rsid w:val="00B01E38"/>
    <w:rsid w:val="00B020CC"/>
    <w:rsid w:val="00B021C4"/>
    <w:rsid w:val="00B0221F"/>
    <w:rsid w:val="00B02A23"/>
    <w:rsid w:val="00B02CD4"/>
    <w:rsid w:val="00B036CC"/>
    <w:rsid w:val="00B0485C"/>
    <w:rsid w:val="00B05003"/>
    <w:rsid w:val="00B051A2"/>
    <w:rsid w:val="00B056F1"/>
    <w:rsid w:val="00B05B44"/>
    <w:rsid w:val="00B0626F"/>
    <w:rsid w:val="00B074C2"/>
    <w:rsid w:val="00B111E9"/>
    <w:rsid w:val="00B12321"/>
    <w:rsid w:val="00B129BD"/>
    <w:rsid w:val="00B12D76"/>
    <w:rsid w:val="00B13E99"/>
    <w:rsid w:val="00B14C51"/>
    <w:rsid w:val="00B14EE3"/>
    <w:rsid w:val="00B15890"/>
    <w:rsid w:val="00B16B4C"/>
    <w:rsid w:val="00B20444"/>
    <w:rsid w:val="00B206E0"/>
    <w:rsid w:val="00B207C8"/>
    <w:rsid w:val="00B21168"/>
    <w:rsid w:val="00B21B71"/>
    <w:rsid w:val="00B220F1"/>
    <w:rsid w:val="00B2267A"/>
    <w:rsid w:val="00B23E2E"/>
    <w:rsid w:val="00B24FD7"/>
    <w:rsid w:val="00B25020"/>
    <w:rsid w:val="00B251B7"/>
    <w:rsid w:val="00B26F65"/>
    <w:rsid w:val="00B27065"/>
    <w:rsid w:val="00B30C4B"/>
    <w:rsid w:val="00B30DDF"/>
    <w:rsid w:val="00B31454"/>
    <w:rsid w:val="00B31469"/>
    <w:rsid w:val="00B31525"/>
    <w:rsid w:val="00B32BA4"/>
    <w:rsid w:val="00B340D4"/>
    <w:rsid w:val="00B350EF"/>
    <w:rsid w:val="00B3522B"/>
    <w:rsid w:val="00B356B6"/>
    <w:rsid w:val="00B357CF"/>
    <w:rsid w:val="00B358EF"/>
    <w:rsid w:val="00B35ABC"/>
    <w:rsid w:val="00B36432"/>
    <w:rsid w:val="00B364F3"/>
    <w:rsid w:val="00B36EFA"/>
    <w:rsid w:val="00B36F02"/>
    <w:rsid w:val="00B376BB"/>
    <w:rsid w:val="00B411F4"/>
    <w:rsid w:val="00B41D7F"/>
    <w:rsid w:val="00B43AE6"/>
    <w:rsid w:val="00B501D4"/>
    <w:rsid w:val="00B50937"/>
    <w:rsid w:val="00B510C8"/>
    <w:rsid w:val="00B51AB7"/>
    <w:rsid w:val="00B53225"/>
    <w:rsid w:val="00B54884"/>
    <w:rsid w:val="00B554AE"/>
    <w:rsid w:val="00B55AF3"/>
    <w:rsid w:val="00B56056"/>
    <w:rsid w:val="00B5633A"/>
    <w:rsid w:val="00B56B19"/>
    <w:rsid w:val="00B577E9"/>
    <w:rsid w:val="00B57E4E"/>
    <w:rsid w:val="00B60587"/>
    <w:rsid w:val="00B60F3E"/>
    <w:rsid w:val="00B613DE"/>
    <w:rsid w:val="00B61803"/>
    <w:rsid w:val="00B629F4"/>
    <w:rsid w:val="00B65153"/>
    <w:rsid w:val="00B6569C"/>
    <w:rsid w:val="00B66208"/>
    <w:rsid w:val="00B672A0"/>
    <w:rsid w:val="00B67320"/>
    <w:rsid w:val="00B6771B"/>
    <w:rsid w:val="00B70E8A"/>
    <w:rsid w:val="00B71278"/>
    <w:rsid w:val="00B72840"/>
    <w:rsid w:val="00B733E7"/>
    <w:rsid w:val="00B737F5"/>
    <w:rsid w:val="00B73C94"/>
    <w:rsid w:val="00B747A0"/>
    <w:rsid w:val="00B81543"/>
    <w:rsid w:val="00B8173A"/>
    <w:rsid w:val="00B8312D"/>
    <w:rsid w:val="00B8407A"/>
    <w:rsid w:val="00B842AD"/>
    <w:rsid w:val="00B84E6F"/>
    <w:rsid w:val="00B85A54"/>
    <w:rsid w:val="00B86B1C"/>
    <w:rsid w:val="00B90515"/>
    <w:rsid w:val="00B9053B"/>
    <w:rsid w:val="00B96374"/>
    <w:rsid w:val="00B969AD"/>
    <w:rsid w:val="00B96F8F"/>
    <w:rsid w:val="00BA0321"/>
    <w:rsid w:val="00BA05FA"/>
    <w:rsid w:val="00BA0A8A"/>
    <w:rsid w:val="00BA1E0D"/>
    <w:rsid w:val="00BA2E89"/>
    <w:rsid w:val="00BA3168"/>
    <w:rsid w:val="00BA514C"/>
    <w:rsid w:val="00BA54EE"/>
    <w:rsid w:val="00BA5984"/>
    <w:rsid w:val="00BA5B04"/>
    <w:rsid w:val="00BA5C88"/>
    <w:rsid w:val="00BA664D"/>
    <w:rsid w:val="00BA7A57"/>
    <w:rsid w:val="00BA7D96"/>
    <w:rsid w:val="00BA7FA5"/>
    <w:rsid w:val="00BB19E0"/>
    <w:rsid w:val="00BB1B88"/>
    <w:rsid w:val="00BB2376"/>
    <w:rsid w:val="00BB3049"/>
    <w:rsid w:val="00BB3EA0"/>
    <w:rsid w:val="00BB5B78"/>
    <w:rsid w:val="00BB78E7"/>
    <w:rsid w:val="00BC03AA"/>
    <w:rsid w:val="00BC34FA"/>
    <w:rsid w:val="00BC3F83"/>
    <w:rsid w:val="00BC4EAE"/>
    <w:rsid w:val="00BC5910"/>
    <w:rsid w:val="00BC7E60"/>
    <w:rsid w:val="00BD03CD"/>
    <w:rsid w:val="00BD1BD3"/>
    <w:rsid w:val="00BD2C98"/>
    <w:rsid w:val="00BD3BB3"/>
    <w:rsid w:val="00BD5A25"/>
    <w:rsid w:val="00BD6283"/>
    <w:rsid w:val="00BD6B3C"/>
    <w:rsid w:val="00BD6D0E"/>
    <w:rsid w:val="00BD6EF8"/>
    <w:rsid w:val="00BD7C23"/>
    <w:rsid w:val="00BE0301"/>
    <w:rsid w:val="00BE065F"/>
    <w:rsid w:val="00BE1C08"/>
    <w:rsid w:val="00BE447F"/>
    <w:rsid w:val="00BE461E"/>
    <w:rsid w:val="00BE49FF"/>
    <w:rsid w:val="00BE6123"/>
    <w:rsid w:val="00BE619D"/>
    <w:rsid w:val="00BE6584"/>
    <w:rsid w:val="00BE6D88"/>
    <w:rsid w:val="00BE6D8E"/>
    <w:rsid w:val="00BE7560"/>
    <w:rsid w:val="00BE78A0"/>
    <w:rsid w:val="00BE78F2"/>
    <w:rsid w:val="00BF1720"/>
    <w:rsid w:val="00BF2882"/>
    <w:rsid w:val="00BF2D80"/>
    <w:rsid w:val="00BF2DBD"/>
    <w:rsid w:val="00BF3F4C"/>
    <w:rsid w:val="00BF4799"/>
    <w:rsid w:val="00BF67C7"/>
    <w:rsid w:val="00BF6F62"/>
    <w:rsid w:val="00BF7077"/>
    <w:rsid w:val="00BF70B5"/>
    <w:rsid w:val="00BF78CE"/>
    <w:rsid w:val="00BF7991"/>
    <w:rsid w:val="00C01C5D"/>
    <w:rsid w:val="00C04956"/>
    <w:rsid w:val="00C053A1"/>
    <w:rsid w:val="00C0556B"/>
    <w:rsid w:val="00C059CA"/>
    <w:rsid w:val="00C05D46"/>
    <w:rsid w:val="00C07003"/>
    <w:rsid w:val="00C105E9"/>
    <w:rsid w:val="00C1183E"/>
    <w:rsid w:val="00C12CB1"/>
    <w:rsid w:val="00C1339C"/>
    <w:rsid w:val="00C14A8A"/>
    <w:rsid w:val="00C1555E"/>
    <w:rsid w:val="00C15AC7"/>
    <w:rsid w:val="00C15E54"/>
    <w:rsid w:val="00C16047"/>
    <w:rsid w:val="00C2077B"/>
    <w:rsid w:val="00C21633"/>
    <w:rsid w:val="00C225E6"/>
    <w:rsid w:val="00C22A3B"/>
    <w:rsid w:val="00C23359"/>
    <w:rsid w:val="00C24C77"/>
    <w:rsid w:val="00C30EA9"/>
    <w:rsid w:val="00C32024"/>
    <w:rsid w:val="00C324C8"/>
    <w:rsid w:val="00C32F95"/>
    <w:rsid w:val="00C34724"/>
    <w:rsid w:val="00C34BCF"/>
    <w:rsid w:val="00C35458"/>
    <w:rsid w:val="00C365A8"/>
    <w:rsid w:val="00C36D7D"/>
    <w:rsid w:val="00C370B1"/>
    <w:rsid w:val="00C3792D"/>
    <w:rsid w:val="00C37A28"/>
    <w:rsid w:val="00C37C34"/>
    <w:rsid w:val="00C40531"/>
    <w:rsid w:val="00C418DD"/>
    <w:rsid w:val="00C4293A"/>
    <w:rsid w:val="00C4315E"/>
    <w:rsid w:val="00C45C24"/>
    <w:rsid w:val="00C45CBE"/>
    <w:rsid w:val="00C46309"/>
    <w:rsid w:val="00C502F9"/>
    <w:rsid w:val="00C50522"/>
    <w:rsid w:val="00C50662"/>
    <w:rsid w:val="00C5084A"/>
    <w:rsid w:val="00C50F06"/>
    <w:rsid w:val="00C523E1"/>
    <w:rsid w:val="00C52BE0"/>
    <w:rsid w:val="00C53827"/>
    <w:rsid w:val="00C53B81"/>
    <w:rsid w:val="00C54699"/>
    <w:rsid w:val="00C55A9D"/>
    <w:rsid w:val="00C5644D"/>
    <w:rsid w:val="00C568AF"/>
    <w:rsid w:val="00C604E8"/>
    <w:rsid w:val="00C615B3"/>
    <w:rsid w:val="00C6201C"/>
    <w:rsid w:val="00C62111"/>
    <w:rsid w:val="00C622FF"/>
    <w:rsid w:val="00C62EC2"/>
    <w:rsid w:val="00C62ED5"/>
    <w:rsid w:val="00C65C29"/>
    <w:rsid w:val="00C65DC5"/>
    <w:rsid w:val="00C6634F"/>
    <w:rsid w:val="00C67073"/>
    <w:rsid w:val="00C73338"/>
    <w:rsid w:val="00C74551"/>
    <w:rsid w:val="00C75534"/>
    <w:rsid w:val="00C7654E"/>
    <w:rsid w:val="00C76981"/>
    <w:rsid w:val="00C76A94"/>
    <w:rsid w:val="00C76EC8"/>
    <w:rsid w:val="00C7703B"/>
    <w:rsid w:val="00C7780D"/>
    <w:rsid w:val="00C77E14"/>
    <w:rsid w:val="00C80735"/>
    <w:rsid w:val="00C808F4"/>
    <w:rsid w:val="00C839F0"/>
    <w:rsid w:val="00C8441D"/>
    <w:rsid w:val="00C84748"/>
    <w:rsid w:val="00C8651B"/>
    <w:rsid w:val="00C870F3"/>
    <w:rsid w:val="00C90C9C"/>
    <w:rsid w:val="00C925B2"/>
    <w:rsid w:val="00C93011"/>
    <w:rsid w:val="00C930A2"/>
    <w:rsid w:val="00C95147"/>
    <w:rsid w:val="00C96DFF"/>
    <w:rsid w:val="00C975B3"/>
    <w:rsid w:val="00C979BC"/>
    <w:rsid w:val="00CA036A"/>
    <w:rsid w:val="00CA130D"/>
    <w:rsid w:val="00CA2C5E"/>
    <w:rsid w:val="00CA2D75"/>
    <w:rsid w:val="00CA35AA"/>
    <w:rsid w:val="00CA375F"/>
    <w:rsid w:val="00CA4124"/>
    <w:rsid w:val="00CA49F3"/>
    <w:rsid w:val="00CA5DF5"/>
    <w:rsid w:val="00CA5FB8"/>
    <w:rsid w:val="00CA670C"/>
    <w:rsid w:val="00CA6EDF"/>
    <w:rsid w:val="00CA70AC"/>
    <w:rsid w:val="00CA7846"/>
    <w:rsid w:val="00CA796B"/>
    <w:rsid w:val="00CA7FE3"/>
    <w:rsid w:val="00CB0EC7"/>
    <w:rsid w:val="00CB11DC"/>
    <w:rsid w:val="00CB1251"/>
    <w:rsid w:val="00CB14DD"/>
    <w:rsid w:val="00CB38F7"/>
    <w:rsid w:val="00CB3A6B"/>
    <w:rsid w:val="00CB4A0B"/>
    <w:rsid w:val="00CB4B2B"/>
    <w:rsid w:val="00CB5E57"/>
    <w:rsid w:val="00CB5E58"/>
    <w:rsid w:val="00CC1246"/>
    <w:rsid w:val="00CC17B7"/>
    <w:rsid w:val="00CC1F4F"/>
    <w:rsid w:val="00CC2553"/>
    <w:rsid w:val="00CC3B5E"/>
    <w:rsid w:val="00CC448A"/>
    <w:rsid w:val="00CC4D7A"/>
    <w:rsid w:val="00CC5944"/>
    <w:rsid w:val="00CC605F"/>
    <w:rsid w:val="00CC6304"/>
    <w:rsid w:val="00CC7734"/>
    <w:rsid w:val="00CD0176"/>
    <w:rsid w:val="00CD2ACC"/>
    <w:rsid w:val="00CD4151"/>
    <w:rsid w:val="00CD48A7"/>
    <w:rsid w:val="00CD4970"/>
    <w:rsid w:val="00CD4A9C"/>
    <w:rsid w:val="00CD6F63"/>
    <w:rsid w:val="00CD7163"/>
    <w:rsid w:val="00CD7FC5"/>
    <w:rsid w:val="00CE03CF"/>
    <w:rsid w:val="00CE11F4"/>
    <w:rsid w:val="00CE3985"/>
    <w:rsid w:val="00CE4A35"/>
    <w:rsid w:val="00CE4C58"/>
    <w:rsid w:val="00CE4FFC"/>
    <w:rsid w:val="00CE5684"/>
    <w:rsid w:val="00CE6236"/>
    <w:rsid w:val="00CE74BA"/>
    <w:rsid w:val="00CF0400"/>
    <w:rsid w:val="00CF0DB2"/>
    <w:rsid w:val="00CF1542"/>
    <w:rsid w:val="00CF3314"/>
    <w:rsid w:val="00CF3D19"/>
    <w:rsid w:val="00CF4523"/>
    <w:rsid w:val="00CF4CAB"/>
    <w:rsid w:val="00CF5A04"/>
    <w:rsid w:val="00CF6133"/>
    <w:rsid w:val="00CF74A5"/>
    <w:rsid w:val="00D000B3"/>
    <w:rsid w:val="00D00EFF"/>
    <w:rsid w:val="00D01223"/>
    <w:rsid w:val="00D0184E"/>
    <w:rsid w:val="00D02102"/>
    <w:rsid w:val="00D02E3C"/>
    <w:rsid w:val="00D04AA2"/>
    <w:rsid w:val="00D06320"/>
    <w:rsid w:val="00D07877"/>
    <w:rsid w:val="00D1067C"/>
    <w:rsid w:val="00D10928"/>
    <w:rsid w:val="00D11DAF"/>
    <w:rsid w:val="00D11F6A"/>
    <w:rsid w:val="00D1213D"/>
    <w:rsid w:val="00D13833"/>
    <w:rsid w:val="00D16A34"/>
    <w:rsid w:val="00D171C3"/>
    <w:rsid w:val="00D2018B"/>
    <w:rsid w:val="00D215EA"/>
    <w:rsid w:val="00D23593"/>
    <w:rsid w:val="00D240B6"/>
    <w:rsid w:val="00D244FF"/>
    <w:rsid w:val="00D25C72"/>
    <w:rsid w:val="00D25E75"/>
    <w:rsid w:val="00D268B3"/>
    <w:rsid w:val="00D26F01"/>
    <w:rsid w:val="00D30B71"/>
    <w:rsid w:val="00D32EE6"/>
    <w:rsid w:val="00D32FCA"/>
    <w:rsid w:val="00D3388E"/>
    <w:rsid w:val="00D33ABB"/>
    <w:rsid w:val="00D33E2F"/>
    <w:rsid w:val="00D343DF"/>
    <w:rsid w:val="00D34B61"/>
    <w:rsid w:val="00D359E6"/>
    <w:rsid w:val="00D36811"/>
    <w:rsid w:val="00D40740"/>
    <w:rsid w:val="00D4210E"/>
    <w:rsid w:val="00D424AA"/>
    <w:rsid w:val="00D43030"/>
    <w:rsid w:val="00D4303D"/>
    <w:rsid w:val="00D434E4"/>
    <w:rsid w:val="00D462B7"/>
    <w:rsid w:val="00D4657F"/>
    <w:rsid w:val="00D51048"/>
    <w:rsid w:val="00D51157"/>
    <w:rsid w:val="00D514B8"/>
    <w:rsid w:val="00D51BC6"/>
    <w:rsid w:val="00D53873"/>
    <w:rsid w:val="00D5405F"/>
    <w:rsid w:val="00D553E4"/>
    <w:rsid w:val="00D5591B"/>
    <w:rsid w:val="00D568DE"/>
    <w:rsid w:val="00D56BB2"/>
    <w:rsid w:val="00D56D7E"/>
    <w:rsid w:val="00D6179F"/>
    <w:rsid w:val="00D61B9A"/>
    <w:rsid w:val="00D61C88"/>
    <w:rsid w:val="00D61DD2"/>
    <w:rsid w:val="00D621BA"/>
    <w:rsid w:val="00D63BA8"/>
    <w:rsid w:val="00D63CCD"/>
    <w:rsid w:val="00D64876"/>
    <w:rsid w:val="00D6548A"/>
    <w:rsid w:val="00D67486"/>
    <w:rsid w:val="00D67B91"/>
    <w:rsid w:val="00D717FE"/>
    <w:rsid w:val="00D7197B"/>
    <w:rsid w:val="00D71C63"/>
    <w:rsid w:val="00D71EF3"/>
    <w:rsid w:val="00D723F0"/>
    <w:rsid w:val="00D729A9"/>
    <w:rsid w:val="00D72CEB"/>
    <w:rsid w:val="00D73292"/>
    <w:rsid w:val="00D73BA2"/>
    <w:rsid w:val="00D751AC"/>
    <w:rsid w:val="00D75BBC"/>
    <w:rsid w:val="00D8037C"/>
    <w:rsid w:val="00D80D55"/>
    <w:rsid w:val="00D814B4"/>
    <w:rsid w:val="00D81E83"/>
    <w:rsid w:val="00D84DDD"/>
    <w:rsid w:val="00D85925"/>
    <w:rsid w:val="00D870A8"/>
    <w:rsid w:val="00D87DD1"/>
    <w:rsid w:val="00D90AF9"/>
    <w:rsid w:val="00D90D50"/>
    <w:rsid w:val="00D90F0F"/>
    <w:rsid w:val="00D90F1D"/>
    <w:rsid w:val="00D942EA"/>
    <w:rsid w:val="00D94A63"/>
    <w:rsid w:val="00D957CA"/>
    <w:rsid w:val="00D97C7C"/>
    <w:rsid w:val="00DA038F"/>
    <w:rsid w:val="00DA25CD"/>
    <w:rsid w:val="00DA382B"/>
    <w:rsid w:val="00DA5617"/>
    <w:rsid w:val="00DA5647"/>
    <w:rsid w:val="00DA73D7"/>
    <w:rsid w:val="00DA7596"/>
    <w:rsid w:val="00DA77D3"/>
    <w:rsid w:val="00DB05AA"/>
    <w:rsid w:val="00DB0D35"/>
    <w:rsid w:val="00DB1658"/>
    <w:rsid w:val="00DB1B31"/>
    <w:rsid w:val="00DB1F60"/>
    <w:rsid w:val="00DB226C"/>
    <w:rsid w:val="00DB22A1"/>
    <w:rsid w:val="00DB3768"/>
    <w:rsid w:val="00DB755F"/>
    <w:rsid w:val="00DC056B"/>
    <w:rsid w:val="00DC0C09"/>
    <w:rsid w:val="00DC0E8B"/>
    <w:rsid w:val="00DC1B44"/>
    <w:rsid w:val="00DC1C98"/>
    <w:rsid w:val="00DC2155"/>
    <w:rsid w:val="00DC2800"/>
    <w:rsid w:val="00DC2A69"/>
    <w:rsid w:val="00DC2E8C"/>
    <w:rsid w:val="00DC397C"/>
    <w:rsid w:val="00DC45E5"/>
    <w:rsid w:val="00DC4CBE"/>
    <w:rsid w:val="00DC5DAE"/>
    <w:rsid w:val="00DC621C"/>
    <w:rsid w:val="00DC68E5"/>
    <w:rsid w:val="00DC6FCB"/>
    <w:rsid w:val="00DC6FCD"/>
    <w:rsid w:val="00DC756C"/>
    <w:rsid w:val="00DD0FE7"/>
    <w:rsid w:val="00DD1C18"/>
    <w:rsid w:val="00DD22E4"/>
    <w:rsid w:val="00DD2BED"/>
    <w:rsid w:val="00DD3914"/>
    <w:rsid w:val="00DD452A"/>
    <w:rsid w:val="00DD4801"/>
    <w:rsid w:val="00DD5050"/>
    <w:rsid w:val="00DD5AD4"/>
    <w:rsid w:val="00DE15A7"/>
    <w:rsid w:val="00DE169D"/>
    <w:rsid w:val="00DE179B"/>
    <w:rsid w:val="00DE1E3F"/>
    <w:rsid w:val="00DE2A49"/>
    <w:rsid w:val="00DE3289"/>
    <w:rsid w:val="00DE413F"/>
    <w:rsid w:val="00DE4567"/>
    <w:rsid w:val="00DE49B9"/>
    <w:rsid w:val="00DE5C53"/>
    <w:rsid w:val="00DE65C3"/>
    <w:rsid w:val="00DE7339"/>
    <w:rsid w:val="00DE76B3"/>
    <w:rsid w:val="00DE79DC"/>
    <w:rsid w:val="00DF056D"/>
    <w:rsid w:val="00DF0EBB"/>
    <w:rsid w:val="00DF0F96"/>
    <w:rsid w:val="00DF251E"/>
    <w:rsid w:val="00DF2C9E"/>
    <w:rsid w:val="00DF3224"/>
    <w:rsid w:val="00DF3C24"/>
    <w:rsid w:val="00DF59FD"/>
    <w:rsid w:val="00DF79A1"/>
    <w:rsid w:val="00E00552"/>
    <w:rsid w:val="00E01310"/>
    <w:rsid w:val="00E0209B"/>
    <w:rsid w:val="00E02C19"/>
    <w:rsid w:val="00E042E0"/>
    <w:rsid w:val="00E06ABF"/>
    <w:rsid w:val="00E06BAA"/>
    <w:rsid w:val="00E10FFC"/>
    <w:rsid w:val="00E122AA"/>
    <w:rsid w:val="00E13E0B"/>
    <w:rsid w:val="00E144C5"/>
    <w:rsid w:val="00E1581D"/>
    <w:rsid w:val="00E16079"/>
    <w:rsid w:val="00E169B2"/>
    <w:rsid w:val="00E17D0F"/>
    <w:rsid w:val="00E20100"/>
    <w:rsid w:val="00E20A4B"/>
    <w:rsid w:val="00E242D5"/>
    <w:rsid w:val="00E244D0"/>
    <w:rsid w:val="00E24CFB"/>
    <w:rsid w:val="00E24F69"/>
    <w:rsid w:val="00E256C2"/>
    <w:rsid w:val="00E25C79"/>
    <w:rsid w:val="00E26423"/>
    <w:rsid w:val="00E27B79"/>
    <w:rsid w:val="00E31480"/>
    <w:rsid w:val="00E31F90"/>
    <w:rsid w:val="00E3480B"/>
    <w:rsid w:val="00E34A68"/>
    <w:rsid w:val="00E35B96"/>
    <w:rsid w:val="00E35DAC"/>
    <w:rsid w:val="00E363D7"/>
    <w:rsid w:val="00E378BE"/>
    <w:rsid w:val="00E37D02"/>
    <w:rsid w:val="00E37DB9"/>
    <w:rsid w:val="00E37F35"/>
    <w:rsid w:val="00E40AA1"/>
    <w:rsid w:val="00E40CA1"/>
    <w:rsid w:val="00E418F7"/>
    <w:rsid w:val="00E44157"/>
    <w:rsid w:val="00E5005F"/>
    <w:rsid w:val="00E50B86"/>
    <w:rsid w:val="00E510C8"/>
    <w:rsid w:val="00E51958"/>
    <w:rsid w:val="00E51B72"/>
    <w:rsid w:val="00E52E6D"/>
    <w:rsid w:val="00E54252"/>
    <w:rsid w:val="00E54AAC"/>
    <w:rsid w:val="00E55F89"/>
    <w:rsid w:val="00E56AF8"/>
    <w:rsid w:val="00E57256"/>
    <w:rsid w:val="00E572C3"/>
    <w:rsid w:val="00E57E30"/>
    <w:rsid w:val="00E609D9"/>
    <w:rsid w:val="00E63DB1"/>
    <w:rsid w:val="00E63E76"/>
    <w:rsid w:val="00E659C9"/>
    <w:rsid w:val="00E6640C"/>
    <w:rsid w:val="00E668A7"/>
    <w:rsid w:val="00E66F55"/>
    <w:rsid w:val="00E67486"/>
    <w:rsid w:val="00E67B3E"/>
    <w:rsid w:val="00E67F94"/>
    <w:rsid w:val="00E70372"/>
    <w:rsid w:val="00E707A7"/>
    <w:rsid w:val="00E70990"/>
    <w:rsid w:val="00E70C66"/>
    <w:rsid w:val="00E71187"/>
    <w:rsid w:val="00E725AF"/>
    <w:rsid w:val="00E7288E"/>
    <w:rsid w:val="00E73293"/>
    <w:rsid w:val="00E74F9F"/>
    <w:rsid w:val="00E753ED"/>
    <w:rsid w:val="00E8001E"/>
    <w:rsid w:val="00E8010F"/>
    <w:rsid w:val="00E8023A"/>
    <w:rsid w:val="00E807D3"/>
    <w:rsid w:val="00E80984"/>
    <w:rsid w:val="00E82F1E"/>
    <w:rsid w:val="00E82F26"/>
    <w:rsid w:val="00E83995"/>
    <w:rsid w:val="00E84A88"/>
    <w:rsid w:val="00E84C88"/>
    <w:rsid w:val="00E85829"/>
    <w:rsid w:val="00E86C7C"/>
    <w:rsid w:val="00E904E8"/>
    <w:rsid w:val="00E918CC"/>
    <w:rsid w:val="00E91DC1"/>
    <w:rsid w:val="00E94335"/>
    <w:rsid w:val="00E94945"/>
    <w:rsid w:val="00E949BA"/>
    <w:rsid w:val="00E94F4D"/>
    <w:rsid w:val="00E95AC6"/>
    <w:rsid w:val="00E95E1C"/>
    <w:rsid w:val="00E960AC"/>
    <w:rsid w:val="00E9628E"/>
    <w:rsid w:val="00E97AB6"/>
    <w:rsid w:val="00EA09F5"/>
    <w:rsid w:val="00EA0B40"/>
    <w:rsid w:val="00EA20AF"/>
    <w:rsid w:val="00EA2103"/>
    <w:rsid w:val="00EA2BAE"/>
    <w:rsid w:val="00EA2C44"/>
    <w:rsid w:val="00EA498B"/>
    <w:rsid w:val="00EA7210"/>
    <w:rsid w:val="00EB118D"/>
    <w:rsid w:val="00EB361E"/>
    <w:rsid w:val="00EB424E"/>
    <w:rsid w:val="00EB6540"/>
    <w:rsid w:val="00EB6E01"/>
    <w:rsid w:val="00EB6FD1"/>
    <w:rsid w:val="00EC0447"/>
    <w:rsid w:val="00EC04F2"/>
    <w:rsid w:val="00EC1E0A"/>
    <w:rsid w:val="00EC1E15"/>
    <w:rsid w:val="00EC2370"/>
    <w:rsid w:val="00EC2414"/>
    <w:rsid w:val="00EC2672"/>
    <w:rsid w:val="00EC2FE2"/>
    <w:rsid w:val="00EC3B53"/>
    <w:rsid w:val="00EC5D12"/>
    <w:rsid w:val="00EC7EAD"/>
    <w:rsid w:val="00ED05AD"/>
    <w:rsid w:val="00ED0723"/>
    <w:rsid w:val="00ED0884"/>
    <w:rsid w:val="00ED1BAF"/>
    <w:rsid w:val="00ED27D8"/>
    <w:rsid w:val="00ED3295"/>
    <w:rsid w:val="00ED38E2"/>
    <w:rsid w:val="00ED3940"/>
    <w:rsid w:val="00ED451B"/>
    <w:rsid w:val="00ED56D5"/>
    <w:rsid w:val="00ED5BED"/>
    <w:rsid w:val="00ED5F0E"/>
    <w:rsid w:val="00ED76DE"/>
    <w:rsid w:val="00EE21D3"/>
    <w:rsid w:val="00EE2205"/>
    <w:rsid w:val="00EE31D0"/>
    <w:rsid w:val="00EE339E"/>
    <w:rsid w:val="00EE4DA4"/>
    <w:rsid w:val="00EE57FD"/>
    <w:rsid w:val="00EE5F9E"/>
    <w:rsid w:val="00EE6B75"/>
    <w:rsid w:val="00EE6D59"/>
    <w:rsid w:val="00EE745F"/>
    <w:rsid w:val="00EE76C8"/>
    <w:rsid w:val="00EF09A7"/>
    <w:rsid w:val="00EF0DB3"/>
    <w:rsid w:val="00EF20FA"/>
    <w:rsid w:val="00EF2339"/>
    <w:rsid w:val="00EF2818"/>
    <w:rsid w:val="00EF36E0"/>
    <w:rsid w:val="00EF42A0"/>
    <w:rsid w:val="00EF464B"/>
    <w:rsid w:val="00EF485A"/>
    <w:rsid w:val="00EF7B90"/>
    <w:rsid w:val="00F0215A"/>
    <w:rsid w:val="00F0224A"/>
    <w:rsid w:val="00F02557"/>
    <w:rsid w:val="00F0299F"/>
    <w:rsid w:val="00F03719"/>
    <w:rsid w:val="00F0667A"/>
    <w:rsid w:val="00F102D0"/>
    <w:rsid w:val="00F1034A"/>
    <w:rsid w:val="00F11EDC"/>
    <w:rsid w:val="00F12A29"/>
    <w:rsid w:val="00F1379E"/>
    <w:rsid w:val="00F13FF7"/>
    <w:rsid w:val="00F14DBE"/>
    <w:rsid w:val="00F16195"/>
    <w:rsid w:val="00F16295"/>
    <w:rsid w:val="00F172E8"/>
    <w:rsid w:val="00F176B8"/>
    <w:rsid w:val="00F1792A"/>
    <w:rsid w:val="00F20190"/>
    <w:rsid w:val="00F20883"/>
    <w:rsid w:val="00F2176A"/>
    <w:rsid w:val="00F21D07"/>
    <w:rsid w:val="00F2210F"/>
    <w:rsid w:val="00F22F9B"/>
    <w:rsid w:val="00F230AC"/>
    <w:rsid w:val="00F23704"/>
    <w:rsid w:val="00F247FF"/>
    <w:rsid w:val="00F24BAC"/>
    <w:rsid w:val="00F2551E"/>
    <w:rsid w:val="00F25ADD"/>
    <w:rsid w:val="00F26575"/>
    <w:rsid w:val="00F30887"/>
    <w:rsid w:val="00F327A1"/>
    <w:rsid w:val="00F33F15"/>
    <w:rsid w:val="00F347C9"/>
    <w:rsid w:val="00F351C6"/>
    <w:rsid w:val="00F35C54"/>
    <w:rsid w:val="00F3621B"/>
    <w:rsid w:val="00F36708"/>
    <w:rsid w:val="00F37365"/>
    <w:rsid w:val="00F37B92"/>
    <w:rsid w:val="00F422C3"/>
    <w:rsid w:val="00F42D99"/>
    <w:rsid w:val="00F433A4"/>
    <w:rsid w:val="00F4343A"/>
    <w:rsid w:val="00F4383C"/>
    <w:rsid w:val="00F43E76"/>
    <w:rsid w:val="00F44371"/>
    <w:rsid w:val="00F46657"/>
    <w:rsid w:val="00F4711A"/>
    <w:rsid w:val="00F478B6"/>
    <w:rsid w:val="00F51655"/>
    <w:rsid w:val="00F516BA"/>
    <w:rsid w:val="00F51B40"/>
    <w:rsid w:val="00F51EDF"/>
    <w:rsid w:val="00F52314"/>
    <w:rsid w:val="00F52B35"/>
    <w:rsid w:val="00F52E8B"/>
    <w:rsid w:val="00F52EB4"/>
    <w:rsid w:val="00F52FEC"/>
    <w:rsid w:val="00F54D64"/>
    <w:rsid w:val="00F55C83"/>
    <w:rsid w:val="00F55E9B"/>
    <w:rsid w:val="00F56F31"/>
    <w:rsid w:val="00F57646"/>
    <w:rsid w:val="00F600A1"/>
    <w:rsid w:val="00F6016E"/>
    <w:rsid w:val="00F621FE"/>
    <w:rsid w:val="00F63406"/>
    <w:rsid w:val="00F654E3"/>
    <w:rsid w:val="00F65925"/>
    <w:rsid w:val="00F65AD3"/>
    <w:rsid w:val="00F6660A"/>
    <w:rsid w:val="00F70CA2"/>
    <w:rsid w:val="00F70DA2"/>
    <w:rsid w:val="00F7328B"/>
    <w:rsid w:val="00F7513C"/>
    <w:rsid w:val="00F752DE"/>
    <w:rsid w:val="00F76953"/>
    <w:rsid w:val="00F76B4E"/>
    <w:rsid w:val="00F76CD9"/>
    <w:rsid w:val="00F8098F"/>
    <w:rsid w:val="00F80C93"/>
    <w:rsid w:val="00F8288D"/>
    <w:rsid w:val="00F8320A"/>
    <w:rsid w:val="00F8398C"/>
    <w:rsid w:val="00F85445"/>
    <w:rsid w:val="00F8588F"/>
    <w:rsid w:val="00F85F2B"/>
    <w:rsid w:val="00F85F91"/>
    <w:rsid w:val="00F8620A"/>
    <w:rsid w:val="00F87FCF"/>
    <w:rsid w:val="00F9015E"/>
    <w:rsid w:val="00F90E73"/>
    <w:rsid w:val="00F90E8C"/>
    <w:rsid w:val="00F9143B"/>
    <w:rsid w:val="00F9166D"/>
    <w:rsid w:val="00F959A8"/>
    <w:rsid w:val="00F963BB"/>
    <w:rsid w:val="00F96E7F"/>
    <w:rsid w:val="00F978D3"/>
    <w:rsid w:val="00FA2234"/>
    <w:rsid w:val="00FA2333"/>
    <w:rsid w:val="00FA3B82"/>
    <w:rsid w:val="00FA5E24"/>
    <w:rsid w:val="00FA737F"/>
    <w:rsid w:val="00FA7E15"/>
    <w:rsid w:val="00FB1D13"/>
    <w:rsid w:val="00FB2A7D"/>
    <w:rsid w:val="00FB2AFB"/>
    <w:rsid w:val="00FB3173"/>
    <w:rsid w:val="00FB3632"/>
    <w:rsid w:val="00FB37AE"/>
    <w:rsid w:val="00FB4F12"/>
    <w:rsid w:val="00FB5912"/>
    <w:rsid w:val="00FB5C89"/>
    <w:rsid w:val="00FB65A1"/>
    <w:rsid w:val="00FB72AB"/>
    <w:rsid w:val="00FB7CD1"/>
    <w:rsid w:val="00FC04B7"/>
    <w:rsid w:val="00FC05D5"/>
    <w:rsid w:val="00FC1355"/>
    <w:rsid w:val="00FC146C"/>
    <w:rsid w:val="00FC19CE"/>
    <w:rsid w:val="00FC1D5E"/>
    <w:rsid w:val="00FC2871"/>
    <w:rsid w:val="00FC4093"/>
    <w:rsid w:val="00FC68EC"/>
    <w:rsid w:val="00FC6EB8"/>
    <w:rsid w:val="00FD0063"/>
    <w:rsid w:val="00FD04ED"/>
    <w:rsid w:val="00FD296C"/>
    <w:rsid w:val="00FD5382"/>
    <w:rsid w:val="00FD5D23"/>
    <w:rsid w:val="00FD5FEC"/>
    <w:rsid w:val="00FD7689"/>
    <w:rsid w:val="00FE0600"/>
    <w:rsid w:val="00FE085C"/>
    <w:rsid w:val="00FE1C2F"/>
    <w:rsid w:val="00FE2CAA"/>
    <w:rsid w:val="00FE2E87"/>
    <w:rsid w:val="00FE2F25"/>
    <w:rsid w:val="00FE3199"/>
    <w:rsid w:val="00FE4264"/>
    <w:rsid w:val="00FE52F6"/>
    <w:rsid w:val="00FE5361"/>
    <w:rsid w:val="00FE798B"/>
    <w:rsid w:val="00FF1B35"/>
    <w:rsid w:val="00FF2A99"/>
    <w:rsid w:val="00FF32A9"/>
    <w:rsid w:val="00FF3459"/>
    <w:rsid w:val="00FF35CE"/>
    <w:rsid w:val="00FF3D20"/>
    <w:rsid w:val="00FF4B4A"/>
    <w:rsid w:val="00FF55D0"/>
    <w:rsid w:val="00FF5DEA"/>
    <w:rsid w:val="00FF63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39969"/>
  <w15:docId w15:val="{2FB48077-3FDE-4ECC-AB54-18510C51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rsid w:val="006A603E"/>
    <w:pPr>
      <w:keepNext/>
      <w:numPr>
        <w:numId w:val="2"/>
      </w:numPr>
      <w:outlineLvl w:val="0"/>
    </w:pPr>
    <w:rPr>
      <w:rFonts w:ascii="Arial" w:eastAsia="ＭＳ ゴシック" w:hAnsi="Arial"/>
      <w:sz w:val="24"/>
      <w:szCs w:val="24"/>
    </w:rPr>
  </w:style>
  <w:style w:type="paragraph" w:styleId="2">
    <w:name w:val="heading 2"/>
    <w:basedOn w:val="a0"/>
    <w:next w:val="a0"/>
    <w:link w:val="20"/>
    <w:uiPriority w:val="9"/>
    <w:unhideWhenUsed/>
    <w:qFormat/>
    <w:rsid w:val="006A603E"/>
    <w:pPr>
      <w:keepNext/>
      <w:numPr>
        <w:ilvl w:val="1"/>
        <w:numId w:val="2"/>
      </w:numPr>
      <w:ind w:left="510"/>
      <w:outlineLvl w:val="1"/>
    </w:pPr>
    <w:rPr>
      <w:rFonts w:ascii="Arial" w:eastAsia="ＭＳ ゴシック" w:hAnsi="Arial"/>
      <w:sz w:val="22"/>
    </w:rPr>
  </w:style>
  <w:style w:type="paragraph" w:styleId="30">
    <w:name w:val="heading 3"/>
    <w:basedOn w:val="a0"/>
    <w:next w:val="a0"/>
    <w:link w:val="31"/>
    <w:uiPriority w:val="9"/>
    <w:unhideWhenUsed/>
    <w:qFormat/>
    <w:rsid w:val="006A603E"/>
    <w:pPr>
      <w:keepNext/>
      <w:numPr>
        <w:ilvl w:val="2"/>
        <w:numId w:val="2"/>
      </w:numPr>
      <w:outlineLvl w:val="2"/>
    </w:pPr>
    <w:rPr>
      <w:rFonts w:ascii="Arial" w:eastAsia="ＭＳ ゴシック" w:hAnsi="Arial"/>
      <w:sz w:val="22"/>
    </w:rPr>
  </w:style>
  <w:style w:type="paragraph" w:styleId="4">
    <w:name w:val="heading 4"/>
    <w:basedOn w:val="a0"/>
    <w:next w:val="a0"/>
    <w:link w:val="40"/>
    <w:uiPriority w:val="9"/>
    <w:unhideWhenUsed/>
    <w:qFormat/>
    <w:rsid w:val="00D30B71"/>
    <w:pPr>
      <w:keepNext/>
      <w:numPr>
        <w:ilvl w:val="3"/>
        <w:numId w:val="2"/>
      </w:numPr>
      <w:outlineLvl w:val="3"/>
    </w:pPr>
    <w:rPr>
      <w:rFonts w:eastAsia="ＭＳ ゴシック"/>
      <w:bCs/>
      <w:sz w:val="22"/>
    </w:rPr>
  </w:style>
  <w:style w:type="paragraph" w:styleId="5">
    <w:name w:val="heading 5"/>
    <w:basedOn w:val="a0"/>
    <w:next w:val="a0"/>
    <w:link w:val="50"/>
    <w:uiPriority w:val="9"/>
    <w:unhideWhenUsed/>
    <w:qFormat/>
    <w:rsid w:val="00BF7077"/>
    <w:pPr>
      <w:keepNext/>
      <w:ind w:leftChars="800" w:left="800"/>
      <w:outlineLvl w:val="4"/>
    </w:pPr>
    <w:rPr>
      <w:rFonts w:ascii="Arial" w:eastAsia="ＭＳ ゴシック" w:hAnsi="Arial"/>
    </w:rPr>
  </w:style>
  <w:style w:type="paragraph" w:styleId="6">
    <w:name w:val="heading 6"/>
    <w:basedOn w:val="a0"/>
    <w:next w:val="a0"/>
    <w:link w:val="60"/>
    <w:uiPriority w:val="9"/>
    <w:unhideWhenUsed/>
    <w:qFormat/>
    <w:rsid w:val="003D7507"/>
    <w:pPr>
      <w:keepNext/>
      <w:ind w:leftChars="800" w:left="800"/>
      <w:outlineLvl w:val="5"/>
    </w:pPr>
    <w:rPr>
      <w:b/>
      <w:bCs/>
    </w:rPr>
  </w:style>
  <w:style w:type="paragraph" w:styleId="7">
    <w:name w:val="heading 7"/>
    <w:basedOn w:val="a0"/>
    <w:next w:val="a0"/>
    <w:link w:val="70"/>
    <w:uiPriority w:val="9"/>
    <w:unhideWhenUsed/>
    <w:qFormat/>
    <w:rsid w:val="007978B7"/>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6A603E"/>
    <w:rPr>
      <w:rFonts w:ascii="Arial" w:eastAsia="ＭＳ ゴシック" w:hAnsi="Arial"/>
      <w:kern w:val="2"/>
      <w:sz w:val="24"/>
      <w:szCs w:val="24"/>
    </w:rPr>
  </w:style>
  <w:style w:type="character" w:customStyle="1" w:styleId="20">
    <w:name w:val="見出し 2 (文字)"/>
    <w:link w:val="2"/>
    <w:uiPriority w:val="9"/>
    <w:rsid w:val="006A603E"/>
    <w:rPr>
      <w:rFonts w:ascii="Arial" w:eastAsia="ＭＳ ゴシック" w:hAnsi="Arial"/>
      <w:kern w:val="2"/>
      <w:sz w:val="22"/>
      <w:szCs w:val="22"/>
    </w:rPr>
  </w:style>
  <w:style w:type="paragraph" w:styleId="a4">
    <w:name w:val="header"/>
    <w:basedOn w:val="a0"/>
    <w:link w:val="a5"/>
    <w:uiPriority w:val="99"/>
    <w:unhideWhenUsed/>
    <w:rsid w:val="007F484A"/>
    <w:pPr>
      <w:tabs>
        <w:tab w:val="center" w:pos="4252"/>
        <w:tab w:val="right" w:pos="8504"/>
      </w:tabs>
      <w:snapToGrid w:val="0"/>
    </w:pPr>
  </w:style>
  <w:style w:type="character" w:customStyle="1" w:styleId="a5">
    <w:name w:val="ヘッダー (文字)"/>
    <w:link w:val="a4"/>
    <w:uiPriority w:val="99"/>
    <w:rsid w:val="007F484A"/>
    <w:rPr>
      <w:kern w:val="2"/>
      <w:sz w:val="21"/>
      <w:szCs w:val="22"/>
    </w:rPr>
  </w:style>
  <w:style w:type="paragraph" w:styleId="a6">
    <w:name w:val="footer"/>
    <w:basedOn w:val="a0"/>
    <w:link w:val="a7"/>
    <w:uiPriority w:val="99"/>
    <w:unhideWhenUsed/>
    <w:rsid w:val="007F484A"/>
    <w:pPr>
      <w:tabs>
        <w:tab w:val="center" w:pos="4252"/>
        <w:tab w:val="right" w:pos="8504"/>
      </w:tabs>
      <w:snapToGrid w:val="0"/>
    </w:pPr>
  </w:style>
  <w:style w:type="character" w:customStyle="1" w:styleId="a7">
    <w:name w:val="フッター (文字)"/>
    <w:link w:val="a6"/>
    <w:uiPriority w:val="99"/>
    <w:rsid w:val="007F484A"/>
    <w:rPr>
      <w:kern w:val="2"/>
      <w:sz w:val="21"/>
      <w:szCs w:val="22"/>
    </w:rPr>
  </w:style>
  <w:style w:type="character" w:customStyle="1" w:styleId="31">
    <w:name w:val="見出し 3 (文字)"/>
    <w:link w:val="30"/>
    <w:uiPriority w:val="9"/>
    <w:rsid w:val="006A603E"/>
    <w:rPr>
      <w:rFonts w:ascii="Arial" w:eastAsia="ＭＳ ゴシック" w:hAnsi="Arial"/>
      <w:kern w:val="2"/>
      <w:sz w:val="22"/>
      <w:szCs w:val="22"/>
    </w:rPr>
  </w:style>
  <w:style w:type="table" w:styleId="a8">
    <w:name w:val="Table Grid"/>
    <w:basedOn w:val="a2"/>
    <w:uiPriority w:val="59"/>
    <w:rsid w:val="00361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link w:val="4"/>
    <w:uiPriority w:val="9"/>
    <w:rsid w:val="00D30B71"/>
    <w:rPr>
      <w:rFonts w:eastAsia="ＭＳ ゴシック"/>
      <w:bCs/>
      <w:kern w:val="2"/>
      <w:sz w:val="22"/>
      <w:szCs w:val="22"/>
    </w:rPr>
  </w:style>
  <w:style w:type="paragraph" w:styleId="a9">
    <w:name w:val="Balloon Text"/>
    <w:basedOn w:val="a0"/>
    <w:link w:val="aa"/>
    <w:uiPriority w:val="99"/>
    <w:semiHidden/>
    <w:unhideWhenUsed/>
    <w:rsid w:val="00254489"/>
    <w:rPr>
      <w:rFonts w:ascii="Arial" w:eastAsia="ＭＳ ゴシック" w:hAnsi="Arial"/>
      <w:sz w:val="18"/>
      <w:szCs w:val="18"/>
    </w:rPr>
  </w:style>
  <w:style w:type="character" w:customStyle="1" w:styleId="aa">
    <w:name w:val="吹き出し (文字)"/>
    <w:link w:val="a9"/>
    <w:uiPriority w:val="99"/>
    <w:semiHidden/>
    <w:rsid w:val="00254489"/>
    <w:rPr>
      <w:rFonts w:ascii="Arial" w:eastAsia="ＭＳ ゴシック" w:hAnsi="Arial" w:cs="Times New Roman"/>
      <w:kern w:val="2"/>
      <w:sz w:val="18"/>
      <w:szCs w:val="18"/>
    </w:rPr>
  </w:style>
  <w:style w:type="paragraph" w:styleId="ab">
    <w:name w:val="TOC Heading"/>
    <w:basedOn w:val="1"/>
    <w:next w:val="a0"/>
    <w:uiPriority w:val="39"/>
    <w:unhideWhenUsed/>
    <w:qFormat/>
    <w:rsid w:val="00C76A94"/>
    <w:pPr>
      <w:keepLines/>
      <w:widowControl/>
      <w:spacing w:before="480" w:line="276" w:lineRule="auto"/>
      <w:jc w:val="left"/>
      <w:outlineLvl w:val="9"/>
    </w:pPr>
    <w:rPr>
      <w:b/>
      <w:bCs/>
      <w:color w:val="365F91"/>
      <w:kern w:val="0"/>
      <w:sz w:val="28"/>
      <w:szCs w:val="28"/>
    </w:rPr>
  </w:style>
  <w:style w:type="paragraph" w:styleId="11">
    <w:name w:val="toc 1"/>
    <w:basedOn w:val="a0"/>
    <w:next w:val="a0"/>
    <w:autoRedefine/>
    <w:uiPriority w:val="39"/>
    <w:unhideWhenUsed/>
    <w:rsid w:val="001C4BD6"/>
    <w:pPr>
      <w:tabs>
        <w:tab w:val="left" w:pos="420"/>
        <w:tab w:val="right" w:leader="dot" w:pos="9174"/>
      </w:tabs>
      <w:spacing w:beforeLines="50" w:before="143" w:afterLines="50" w:after="143" w:line="320" w:lineRule="exact"/>
    </w:pPr>
    <w:rPr>
      <w:rFonts w:ascii="ＭＳ ゴシック" w:eastAsia="ＭＳ ゴシック" w:hAnsi="ＭＳ ゴシック"/>
      <w:noProof/>
      <w:szCs w:val="21"/>
    </w:rPr>
  </w:style>
  <w:style w:type="paragraph" w:styleId="21">
    <w:name w:val="toc 2"/>
    <w:basedOn w:val="a0"/>
    <w:next w:val="a0"/>
    <w:autoRedefine/>
    <w:uiPriority w:val="39"/>
    <w:unhideWhenUsed/>
    <w:rsid w:val="001C4BD6"/>
    <w:pPr>
      <w:tabs>
        <w:tab w:val="left" w:pos="840"/>
        <w:tab w:val="right" w:leader="dot" w:pos="9174"/>
      </w:tabs>
      <w:ind w:leftChars="100" w:left="210"/>
    </w:pPr>
    <w:rPr>
      <w:rFonts w:asciiTheme="majorHAnsi" w:eastAsia="ＭＳ ゴシック" w:hAnsiTheme="majorHAnsi" w:cstheme="majorHAnsi"/>
      <w:noProof/>
      <w:sz w:val="20"/>
      <w:szCs w:val="20"/>
    </w:rPr>
  </w:style>
  <w:style w:type="paragraph" w:styleId="32">
    <w:name w:val="toc 3"/>
    <w:basedOn w:val="a0"/>
    <w:next w:val="a0"/>
    <w:autoRedefine/>
    <w:uiPriority w:val="39"/>
    <w:unhideWhenUsed/>
    <w:rsid w:val="00365A14"/>
    <w:pPr>
      <w:tabs>
        <w:tab w:val="left" w:pos="1260"/>
        <w:tab w:val="right" w:leader="dot" w:pos="9174"/>
      </w:tabs>
      <w:ind w:leftChars="200" w:left="420"/>
    </w:pPr>
    <w:rPr>
      <w:rFonts w:ascii="ＭＳ 明朝" w:hAnsi="ＭＳ 明朝"/>
      <w:strike/>
      <w:noProof/>
      <w:color w:val="000000" w:themeColor="text1"/>
      <w:sz w:val="20"/>
      <w:szCs w:val="20"/>
      <w:u w:color="FF0000"/>
    </w:rPr>
  </w:style>
  <w:style w:type="paragraph" w:styleId="41">
    <w:name w:val="toc 4"/>
    <w:basedOn w:val="a0"/>
    <w:next w:val="a0"/>
    <w:autoRedefine/>
    <w:uiPriority w:val="39"/>
    <w:unhideWhenUsed/>
    <w:rsid w:val="00C76A94"/>
    <w:pPr>
      <w:ind w:leftChars="300" w:left="630"/>
    </w:pPr>
  </w:style>
  <w:style w:type="paragraph" w:styleId="51">
    <w:name w:val="toc 5"/>
    <w:basedOn w:val="a0"/>
    <w:next w:val="a0"/>
    <w:autoRedefine/>
    <w:uiPriority w:val="39"/>
    <w:unhideWhenUsed/>
    <w:rsid w:val="00C76A94"/>
    <w:pPr>
      <w:ind w:leftChars="400" w:left="840"/>
    </w:pPr>
  </w:style>
  <w:style w:type="paragraph" w:styleId="61">
    <w:name w:val="toc 6"/>
    <w:basedOn w:val="a0"/>
    <w:next w:val="a0"/>
    <w:autoRedefine/>
    <w:uiPriority w:val="39"/>
    <w:unhideWhenUsed/>
    <w:rsid w:val="00C76A94"/>
    <w:pPr>
      <w:ind w:leftChars="500" w:left="1050"/>
    </w:pPr>
  </w:style>
  <w:style w:type="paragraph" w:styleId="71">
    <w:name w:val="toc 7"/>
    <w:basedOn w:val="a0"/>
    <w:next w:val="a0"/>
    <w:autoRedefine/>
    <w:uiPriority w:val="39"/>
    <w:unhideWhenUsed/>
    <w:rsid w:val="00C76A94"/>
    <w:pPr>
      <w:ind w:leftChars="600" w:left="1260"/>
    </w:pPr>
  </w:style>
  <w:style w:type="paragraph" w:styleId="8">
    <w:name w:val="toc 8"/>
    <w:basedOn w:val="a0"/>
    <w:next w:val="a0"/>
    <w:autoRedefine/>
    <w:uiPriority w:val="39"/>
    <w:unhideWhenUsed/>
    <w:rsid w:val="00C76A94"/>
    <w:pPr>
      <w:ind w:leftChars="700" w:left="1470"/>
    </w:pPr>
  </w:style>
  <w:style w:type="paragraph" w:styleId="9">
    <w:name w:val="toc 9"/>
    <w:basedOn w:val="a0"/>
    <w:next w:val="a0"/>
    <w:autoRedefine/>
    <w:uiPriority w:val="39"/>
    <w:unhideWhenUsed/>
    <w:rsid w:val="00C76A94"/>
    <w:pPr>
      <w:ind w:leftChars="800" w:left="1680"/>
    </w:pPr>
  </w:style>
  <w:style w:type="character" w:styleId="ac">
    <w:name w:val="Hyperlink"/>
    <w:uiPriority w:val="99"/>
    <w:unhideWhenUsed/>
    <w:rsid w:val="00C76A94"/>
    <w:rPr>
      <w:color w:val="0000FF"/>
      <w:u w:val="single"/>
    </w:rPr>
  </w:style>
  <w:style w:type="character" w:styleId="ad">
    <w:name w:val="annotation reference"/>
    <w:unhideWhenUsed/>
    <w:rsid w:val="006F1243"/>
    <w:rPr>
      <w:sz w:val="18"/>
      <w:szCs w:val="18"/>
    </w:rPr>
  </w:style>
  <w:style w:type="paragraph" w:styleId="ae">
    <w:name w:val="annotation text"/>
    <w:basedOn w:val="a0"/>
    <w:link w:val="af"/>
    <w:unhideWhenUsed/>
    <w:rsid w:val="006F1243"/>
    <w:pPr>
      <w:jc w:val="left"/>
    </w:pPr>
  </w:style>
  <w:style w:type="character" w:customStyle="1" w:styleId="af">
    <w:name w:val="コメント文字列 (文字)"/>
    <w:link w:val="ae"/>
    <w:rsid w:val="006F1243"/>
    <w:rPr>
      <w:kern w:val="2"/>
      <w:sz w:val="21"/>
      <w:szCs w:val="22"/>
    </w:rPr>
  </w:style>
  <w:style w:type="paragraph" w:styleId="af0">
    <w:name w:val="annotation subject"/>
    <w:basedOn w:val="ae"/>
    <w:next w:val="ae"/>
    <w:link w:val="af1"/>
    <w:uiPriority w:val="99"/>
    <w:semiHidden/>
    <w:unhideWhenUsed/>
    <w:rsid w:val="006F1243"/>
    <w:rPr>
      <w:b/>
      <w:bCs/>
    </w:rPr>
  </w:style>
  <w:style w:type="character" w:customStyle="1" w:styleId="af1">
    <w:name w:val="コメント内容 (文字)"/>
    <w:link w:val="af0"/>
    <w:uiPriority w:val="99"/>
    <w:semiHidden/>
    <w:rsid w:val="006F1243"/>
    <w:rPr>
      <w:b/>
      <w:bCs/>
      <w:kern w:val="2"/>
      <w:sz w:val="21"/>
      <w:szCs w:val="22"/>
    </w:rPr>
  </w:style>
  <w:style w:type="numbering" w:styleId="1ai">
    <w:name w:val="Outline List 1"/>
    <w:basedOn w:val="a3"/>
    <w:semiHidden/>
    <w:rsid w:val="00F52E8B"/>
    <w:pPr>
      <w:numPr>
        <w:numId w:val="1"/>
      </w:numPr>
    </w:pPr>
  </w:style>
  <w:style w:type="paragraph" w:customStyle="1" w:styleId="Default">
    <w:name w:val="Default"/>
    <w:rsid w:val="00B16B4C"/>
    <w:pPr>
      <w:widowControl w:val="0"/>
      <w:autoSpaceDE w:val="0"/>
      <w:autoSpaceDN w:val="0"/>
      <w:adjustRightInd w:val="0"/>
    </w:pPr>
    <w:rPr>
      <w:rFonts w:ascii="ＭＳ 明朝" w:cs="ＭＳ 明朝"/>
      <w:color w:val="000000"/>
      <w:sz w:val="24"/>
      <w:szCs w:val="24"/>
    </w:rPr>
  </w:style>
  <w:style w:type="paragraph" w:styleId="af2">
    <w:name w:val="Revision"/>
    <w:hidden/>
    <w:uiPriority w:val="99"/>
    <w:semiHidden/>
    <w:rsid w:val="00B16B4C"/>
    <w:rPr>
      <w:kern w:val="2"/>
      <w:sz w:val="21"/>
      <w:szCs w:val="22"/>
    </w:rPr>
  </w:style>
  <w:style w:type="paragraph" w:customStyle="1" w:styleId="9pnt">
    <w:name w:val="標準 9pnt"/>
    <w:basedOn w:val="a0"/>
    <w:qFormat/>
    <w:rsid w:val="00036DF9"/>
    <w:pPr>
      <w:snapToGrid w:val="0"/>
      <w:spacing w:line="360" w:lineRule="auto"/>
    </w:pPr>
    <w:rPr>
      <w:rFonts w:ascii="ＭＳ 明朝" w:hAnsi="ＭＳ 明朝"/>
      <w:sz w:val="18"/>
      <w:szCs w:val="18"/>
    </w:rPr>
  </w:style>
  <w:style w:type="paragraph" w:customStyle="1" w:styleId="9pnt0">
    <w:name w:val="標準 9pnt 中央揃え"/>
    <w:basedOn w:val="9pnt"/>
    <w:qFormat/>
    <w:rsid w:val="00036DF9"/>
    <w:pPr>
      <w:jc w:val="center"/>
    </w:pPr>
  </w:style>
  <w:style w:type="paragraph" w:styleId="af3">
    <w:name w:val="Body Text"/>
    <w:basedOn w:val="a0"/>
    <w:link w:val="af4"/>
    <w:rsid w:val="00DA038F"/>
    <w:pPr>
      <w:adjustRightInd w:val="0"/>
      <w:ind w:firstLineChars="100" w:firstLine="220"/>
      <w:textAlignment w:val="baseline"/>
    </w:pPr>
    <w:rPr>
      <w:rFonts w:ascii="ＭＳ 明朝"/>
      <w:sz w:val="20"/>
      <w:szCs w:val="24"/>
    </w:rPr>
  </w:style>
  <w:style w:type="character" w:customStyle="1" w:styleId="af4">
    <w:name w:val="本文 (文字)"/>
    <w:link w:val="af3"/>
    <w:rsid w:val="00DA038F"/>
    <w:rPr>
      <w:rFonts w:ascii="ＭＳ 明朝"/>
      <w:kern w:val="2"/>
      <w:szCs w:val="24"/>
    </w:rPr>
  </w:style>
  <w:style w:type="paragraph" w:styleId="33">
    <w:name w:val="Body Text 3"/>
    <w:basedOn w:val="a0"/>
    <w:link w:val="34"/>
    <w:rsid w:val="00DA038F"/>
    <w:pPr>
      <w:ind w:leftChars="163" w:left="359" w:firstLineChars="82" w:firstLine="180"/>
    </w:pPr>
    <w:rPr>
      <w:rFonts w:ascii="ＭＳ 明朝"/>
      <w:sz w:val="22"/>
    </w:rPr>
  </w:style>
  <w:style w:type="character" w:customStyle="1" w:styleId="34">
    <w:name w:val="本文 3 (文字)"/>
    <w:link w:val="33"/>
    <w:rsid w:val="00DA038F"/>
    <w:rPr>
      <w:rFonts w:ascii="ＭＳ 明朝"/>
      <w:kern w:val="2"/>
      <w:sz w:val="22"/>
      <w:szCs w:val="22"/>
    </w:rPr>
  </w:style>
  <w:style w:type="paragraph" w:customStyle="1" w:styleId="42">
    <w:name w:val="本文 4"/>
    <w:basedOn w:val="a0"/>
    <w:link w:val="43"/>
    <w:rsid w:val="00DA038F"/>
    <w:pPr>
      <w:ind w:leftChars="327" w:left="719" w:firstLineChars="81" w:firstLine="178"/>
    </w:pPr>
    <w:rPr>
      <w:rFonts w:ascii="ＭＳ 明朝"/>
      <w:sz w:val="22"/>
    </w:rPr>
  </w:style>
  <w:style w:type="paragraph" w:styleId="af5">
    <w:name w:val="caption"/>
    <w:basedOn w:val="a0"/>
    <w:next w:val="a0"/>
    <w:qFormat/>
    <w:rsid w:val="00DA038F"/>
    <w:rPr>
      <w:rFonts w:ascii="ＭＳ 明朝"/>
      <w:b/>
      <w:bCs/>
      <w:szCs w:val="21"/>
    </w:rPr>
  </w:style>
  <w:style w:type="character" w:customStyle="1" w:styleId="43">
    <w:name w:val="本文 4 (文字)"/>
    <w:link w:val="42"/>
    <w:rsid w:val="00DA038F"/>
    <w:rPr>
      <w:rFonts w:ascii="ＭＳ 明朝"/>
      <w:kern w:val="2"/>
      <w:sz w:val="22"/>
      <w:szCs w:val="22"/>
    </w:rPr>
  </w:style>
  <w:style w:type="paragraph" w:styleId="af6">
    <w:name w:val="endnote text"/>
    <w:basedOn w:val="a0"/>
    <w:link w:val="af7"/>
    <w:uiPriority w:val="99"/>
    <w:semiHidden/>
    <w:unhideWhenUsed/>
    <w:rsid w:val="00534865"/>
    <w:pPr>
      <w:snapToGrid w:val="0"/>
      <w:jc w:val="left"/>
    </w:pPr>
  </w:style>
  <w:style w:type="character" w:customStyle="1" w:styleId="af7">
    <w:name w:val="文末脚注文字列 (文字)"/>
    <w:link w:val="af6"/>
    <w:uiPriority w:val="99"/>
    <w:semiHidden/>
    <w:rsid w:val="00534865"/>
    <w:rPr>
      <w:kern w:val="2"/>
      <w:sz w:val="21"/>
      <w:szCs w:val="22"/>
    </w:rPr>
  </w:style>
  <w:style w:type="character" w:styleId="af8">
    <w:name w:val="endnote reference"/>
    <w:uiPriority w:val="99"/>
    <w:semiHidden/>
    <w:unhideWhenUsed/>
    <w:rsid w:val="00534865"/>
    <w:rPr>
      <w:vertAlign w:val="superscript"/>
    </w:rPr>
  </w:style>
  <w:style w:type="paragraph" w:customStyle="1" w:styleId="12">
    <w:name w:val="見出し1の本文"/>
    <w:basedOn w:val="a0"/>
    <w:autoRedefine/>
    <w:rsid w:val="00635D4A"/>
    <w:pPr>
      <w:ind w:firstLineChars="100" w:firstLine="200"/>
    </w:pPr>
    <w:rPr>
      <w:rFonts w:ascii="Arial" w:eastAsia="ＭＳ Ｐ明朝" w:hAnsi="Arial"/>
      <w:spacing w:val="-10"/>
      <w:sz w:val="20"/>
      <w:szCs w:val="20"/>
    </w:rPr>
  </w:style>
  <w:style w:type="paragraph" w:styleId="22">
    <w:name w:val="Body Text 2"/>
    <w:basedOn w:val="a0"/>
    <w:link w:val="23"/>
    <w:uiPriority w:val="99"/>
    <w:unhideWhenUsed/>
    <w:rsid w:val="00DF3C24"/>
    <w:pPr>
      <w:spacing w:line="480" w:lineRule="auto"/>
    </w:pPr>
  </w:style>
  <w:style w:type="character" w:customStyle="1" w:styleId="23">
    <w:name w:val="本文 2 (文字)"/>
    <w:link w:val="22"/>
    <w:uiPriority w:val="99"/>
    <w:rsid w:val="00DF3C24"/>
    <w:rPr>
      <w:kern w:val="2"/>
      <w:sz w:val="21"/>
      <w:szCs w:val="22"/>
    </w:rPr>
  </w:style>
  <w:style w:type="paragraph" w:styleId="af9">
    <w:name w:val="List Paragraph"/>
    <w:basedOn w:val="a0"/>
    <w:uiPriority w:val="34"/>
    <w:qFormat/>
    <w:rsid w:val="00AF098A"/>
    <w:pPr>
      <w:ind w:leftChars="400" w:left="840"/>
    </w:pPr>
  </w:style>
  <w:style w:type="paragraph" w:customStyle="1" w:styleId="35">
    <w:name w:val="見出し3の本文"/>
    <w:basedOn w:val="a0"/>
    <w:link w:val="3Char"/>
    <w:autoRedefine/>
    <w:rsid w:val="00EB6540"/>
    <w:pPr>
      <w:ind w:leftChars="405" w:left="850" w:firstLineChars="100" w:firstLine="180"/>
    </w:pPr>
    <w:rPr>
      <w:rFonts w:ascii="Arial" w:eastAsia="ＭＳ Ｐ明朝" w:hAnsi="Arial"/>
      <w:spacing w:val="-10"/>
      <w:sz w:val="20"/>
      <w:szCs w:val="20"/>
    </w:rPr>
  </w:style>
  <w:style w:type="character" w:customStyle="1" w:styleId="3Char">
    <w:name w:val="見出し3の本文 Char"/>
    <w:link w:val="35"/>
    <w:rsid w:val="00EB6540"/>
    <w:rPr>
      <w:rFonts w:ascii="Arial" w:eastAsia="ＭＳ Ｐ明朝" w:hAnsi="Arial"/>
      <w:spacing w:val="-10"/>
      <w:kern w:val="2"/>
    </w:rPr>
  </w:style>
  <w:style w:type="character" w:customStyle="1" w:styleId="p20">
    <w:name w:val="p20"/>
    <w:rsid w:val="00D33E2F"/>
  </w:style>
  <w:style w:type="paragraph" w:customStyle="1" w:styleId="3">
    <w:name w:val="本文3　・"/>
    <w:basedOn w:val="a0"/>
    <w:qFormat/>
    <w:rsid w:val="003E5EED"/>
    <w:pPr>
      <w:numPr>
        <w:numId w:val="5"/>
      </w:numPr>
    </w:pPr>
    <w:rPr>
      <w:rFonts w:ascii="ＭＳ 明朝"/>
      <w:szCs w:val="21"/>
    </w:rPr>
  </w:style>
  <w:style w:type="paragraph" w:styleId="afa">
    <w:name w:val="Body Text Indent"/>
    <w:basedOn w:val="a0"/>
    <w:link w:val="afb"/>
    <w:semiHidden/>
    <w:rsid w:val="00D56BB2"/>
    <w:pPr>
      <w:tabs>
        <w:tab w:val="left" w:pos="1180"/>
        <w:tab w:val="left" w:pos="2360"/>
        <w:tab w:val="left" w:pos="3540"/>
        <w:tab w:val="left" w:pos="4720"/>
        <w:tab w:val="left" w:pos="5900"/>
        <w:tab w:val="left" w:pos="7080"/>
        <w:tab w:val="left" w:pos="8260"/>
      </w:tabs>
      <w:kinsoku w:val="0"/>
      <w:wordWrap w:val="0"/>
      <w:autoSpaceDE w:val="0"/>
      <w:autoSpaceDN w:val="0"/>
      <w:adjustRightInd w:val="0"/>
      <w:ind w:leftChars="315" w:left="709" w:firstLineChars="100" w:firstLine="225"/>
      <w:jc w:val="left"/>
      <w:textAlignment w:val="bottom"/>
    </w:pPr>
    <w:rPr>
      <w:rFonts w:ascii="ＭＳ 明朝"/>
      <w:spacing w:val="5"/>
      <w:kern w:val="0"/>
      <w:szCs w:val="20"/>
    </w:rPr>
  </w:style>
  <w:style w:type="character" w:customStyle="1" w:styleId="afb">
    <w:name w:val="本文インデント (文字)"/>
    <w:link w:val="afa"/>
    <w:semiHidden/>
    <w:rsid w:val="00D56BB2"/>
    <w:rPr>
      <w:rFonts w:ascii="ＭＳ 明朝"/>
      <w:spacing w:val="5"/>
      <w:sz w:val="21"/>
    </w:rPr>
  </w:style>
  <w:style w:type="character" w:customStyle="1" w:styleId="50">
    <w:name w:val="見出し 5 (文字)"/>
    <w:link w:val="5"/>
    <w:uiPriority w:val="9"/>
    <w:rsid w:val="00BF7077"/>
    <w:rPr>
      <w:rFonts w:ascii="Arial" w:eastAsia="ＭＳ ゴシック" w:hAnsi="Arial" w:cs="Times New Roman"/>
      <w:kern w:val="2"/>
      <w:sz w:val="21"/>
      <w:szCs w:val="22"/>
    </w:rPr>
  </w:style>
  <w:style w:type="character" w:customStyle="1" w:styleId="60">
    <w:name w:val="見出し 6 (文字)"/>
    <w:basedOn w:val="a1"/>
    <w:link w:val="6"/>
    <w:uiPriority w:val="9"/>
    <w:rsid w:val="003D7507"/>
    <w:rPr>
      <w:b/>
      <w:bCs/>
      <w:kern w:val="2"/>
      <w:sz w:val="21"/>
      <w:szCs w:val="22"/>
    </w:rPr>
  </w:style>
  <w:style w:type="character" w:customStyle="1" w:styleId="70">
    <w:name w:val="見出し 7 (文字)"/>
    <w:basedOn w:val="a1"/>
    <w:link w:val="7"/>
    <w:uiPriority w:val="9"/>
    <w:rsid w:val="007978B7"/>
    <w:rPr>
      <w:kern w:val="2"/>
      <w:sz w:val="21"/>
      <w:szCs w:val="22"/>
    </w:rPr>
  </w:style>
  <w:style w:type="table" w:customStyle="1" w:styleId="13">
    <w:name w:val="表 (格子)1"/>
    <w:basedOn w:val="a2"/>
    <w:next w:val="a8"/>
    <w:uiPriority w:val="59"/>
    <w:rsid w:val="0052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箇条書き(点)"/>
    <w:basedOn w:val="a0"/>
    <w:link w:val="afc"/>
    <w:qFormat/>
    <w:rsid w:val="00D717FE"/>
    <w:pPr>
      <w:numPr>
        <w:numId w:val="26"/>
      </w:numPr>
      <w:spacing w:line="300" w:lineRule="exact"/>
      <w:ind w:leftChars="200" w:left="200"/>
      <w:jc w:val="left"/>
    </w:pPr>
    <w:rPr>
      <w:rFonts w:asciiTheme="minorEastAsia" w:eastAsia="Meiryo UI" w:hAnsiTheme="minorEastAsia" w:cstheme="minorBidi"/>
      <w:szCs w:val="21"/>
    </w:rPr>
  </w:style>
  <w:style w:type="character" w:customStyle="1" w:styleId="afc">
    <w:name w:val="箇条書き(点) (文字)"/>
    <w:basedOn w:val="a1"/>
    <w:link w:val="a"/>
    <w:rsid w:val="00D717FE"/>
    <w:rPr>
      <w:rFonts w:asciiTheme="minorEastAsia" w:eastAsia="Meiryo UI" w:hAnsi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5465">
      <w:bodyDiv w:val="1"/>
      <w:marLeft w:val="0"/>
      <w:marRight w:val="0"/>
      <w:marTop w:val="0"/>
      <w:marBottom w:val="0"/>
      <w:divBdr>
        <w:top w:val="none" w:sz="0" w:space="0" w:color="auto"/>
        <w:left w:val="none" w:sz="0" w:space="0" w:color="auto"/>
        <w:bottom w:val="none" w:sz="0" w:space="0" w:color="auto"/>
        <w:right w:val="none" w:sz="0" w:space="0" w:color="auto"/>
      </w:divBdr>
    </w:div>
    <w:div w:id="277488294">
      <w:bodyDiv w:val="1"/>
      <w:marLeft w:val="0"/>
      <w:marRight w:val="0"/>
      <w:marTop w:val="0"/>
      <w:marBottom w:val="0"/>
      <w:divBdr>
        <w:top w:val="none" w:sz="0" w:space="0" w:color="auto"/>
        <w:left w:val="none" w:sz="0" w:space="0" w:color="auto"/>
        <w:bottom w:val="none" w:sz="0" w:space="0" w:color="auto"/>
        <w:right w:val="none" w:sz="0" w:space="0" w:color="auto"/>
      </w:divBdr>
    </w:div>
    <w:div w:id="621111734">
      <w:bodyDiv w:val="1"/>
      <w:marLeft w:val="0"/>
      <w:marRight w:val="0"/>
      <w:marTop w:val="0"/>
      <w:marBottom w:val="0"/>
      <w:divBdr>
        <w:top w:val="none" w:sz="0" w:space="0" w:color="auto"/>
        <w:left w:val="none" w:sz="0" w:space="0" w:color="auto"/>
        <w:bottom w:val="none" w:sz="0" w:space="0" w:color="auto"/>
        <w:right w:val="none" w:sz="0" w:space="0" w:color="auto"/>
      </w:divBdr>
    </w:div>
    <w:div w:id="905796800">
      <w:bodyDiv w:val="1"/>
      <w:marLeft w:val="0"/>
      <w:marRight w:val="0"/>
      <w:marTop w:val="0"/>
      <w:marBottom w:val="0"/>
      <w:divBdr>
        <w:top w:val="none" w:sz="0" w:space="0" w:color="auto"/>
        <w:left w:val="none" w:sz="0" w:space="0" w:color="auto"/>
        <w:bottom w:val="none" w:sz="0" w:space="0" w:color="auto"/>
        <w:right w:val="none" w:sz="0" w:space="0" w:color="auto"/>
      </w:divBdr>
    </w:div>
    <w:div w:id="935331222">
      <w:bodyDiv w:val="1"/>
      <w:marLeft w:val="0"/>
      <w:marRight w:val="0"/>
      <w:marTop w:val="0"/>
      <w:marBottom w:val="0"/>
      <w:divBdr>
        <w:top w:val="none" w:sz="0" w:space="0" w:color="auto"/>
        <w:left w:val="none" w:sz="0" w:space="0" w:color="auto"/>
        <w:bottom w:val="none" w:sz="0" w:space="0" w:color="auto"/>
        <w:right w:val="none" w:sz="0" w:space="0" w:color="auto"/>
      </w:divBdr>
    </w:div>
    <w:div w:id="943348225">
      <w:bodyDiv w:val="1"/>
      <w:marLeft w:val="0"/>
      <w:marRight w:val="0"/>
      <w:marTop w:val="0"/>
      <w:marBottom w:val="0"/>
      <w:divBdr>
        <w:top w:val="none" w:sz="0" w:space="0" w:color="auto"/>
        <w:left w:val="none" w:sz="0" w:space="0" w:color="auto"/>
        <w:bottom w:val="none" w:sz="0" w:space="0" w:color="auto"/>
        <w:right w:val="none" w:sz="0" w:space="0" w:color="auto"/>
      </w:divBdr>
    </w:div>
    <w:div w:id="1310668254">
      <w:bodyDiv w:val="1"/>
      <w:marLeft w:val="0"/>
      <w:marRight w:val="0"/>
      <w:marTop w:val="0"/>
      <w:marBottom w:val="0"/>
      <w:divBdr>
        <w:top w:val="none" w:sz="0" w:space="0" w:color="auto"/>
        <w:left w:val="none" w:sz="0" w:space="0" w:color="auto"/>
        <w:bottom w:val="none" w:sz="0" w:space="0" w:color="auto"/>
        <w:right w:val="none" w:sz="0" w:space="0" w:color="auto"/>
      </w:divBdr>
    </w:div>
    <w:div w:id="1365792211">
      <w:bodyDiv w:val="1"/>
      <w:marLeft w:val="0"/>
      <w:marRight w:val="0"/>
      <w:marTop w:val="0"/>
      <w:marBottom w:val="0"/>
      <w:divBdr>
        <w:top w:val="none" w:sz="0" w:space="0" w:color="auto"/>
        <w:left w:val="none" w:sz="0" w:space="0" w:color="auto"/>
        <w:bottom w:val="none" w:sz="0" w:space="0" w:color="auto"/>
        <w:right w:val="none" w:sz="0" w:space="0" w:color="auto"/>
      </w:divBdr>
    </w:div>
    <w:div w:id="21122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53D4-4D6F-47E5-B073-1C705344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3435</Words>
  <Characters>19581</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prof167</cp:lastModifiedBy>
  <cp:revision>8</cp:revision>
  <cp:lastPrinted>2025-06-27T00:16:00Z</cp:lastPrinted>
  <dcterms:created xsi:type="dcterms:W3CDTF">2025-06-23T09:28:00Z</dcterms:created>
  <dcterms:modified xsi:type="dcterms:W3CDTF">2025-07-01T04:37:00Z</dcterms:modified>
</cp:coreProperties>
</file>